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A8390" w14:textId="77777777" w:rsidR="00C0108E" w:rsidRDefault="004E0A2D">
      <w:pPr>
        <w:pStyle w:val="NoSpacing"/>
        <w:jc w:val="center"/>
        <w:rPr>
          <w:rFonts w:ascii="Times New Roman" w:hAnsi="Times New Roman" w:cs="Times New Roman"/>
          <w:b/>
          <w:bCs/>
          <w:spacing w:val="8"/>
          <w:sz w:val="28"/>
          <w:szCs w:val="28"/>
          <w:lang w:val="en-US"/>
        </w:rPr>
      </w:pPr>
      <w:bookmarkStart w:id="0" w:name="_Hlk172614600"/>
      <w:bookmarkStart w:id="1" w:name="_Hlk170741541"/>
      <w:r>
        <w:rPr>
          <w:rFonts w:ascii="Times New Roman" w:hAnsi="Times New Roman" w:cs="Times New Roman"/>
          <w:b/>
          <w:bCs/>
          <w:spacing w:val="8"/>
          <w:sz w:val="28"/>
          <w:szCs w:val="28"/>
          <w:lang w:val="en-US"/>
        </w:rPr>
        <w:t xml:space="preserve">STATUS </w:t>
      </w:r>
      <w:r>
        <w:rPr>
          <w:rFonts w:ascii="Times New Roman" w:hAnsi="Times New Roman" w:cs="Times New Roman"/>
          <w:b/>
          <w:bCs/>
          <w:i/>
          <w:iCs/>
          <w:spacing w:val="8"/>
          <w:sz w:val="28"/>
          <w:szCs w:val="28"/>
          <w:lang w:val="en-US"/>
        </w:rPr>
        <w:t xml:space="preserve">GĀRIM </w:t>
      </w:r>
      <w:r>
        <w:rPr>
          <w:rFonts w:ascii="Times New Roman" w:hAnsi="Times New Roman" w:cs="Times New Roman"/>
          <w:b/>
          <w:bCs/>
          <w:spacing w:val="8"/>
          <w:sz w:val="28"/>
          <w:szCs w:val="28"/>
          <w:lang w:val="en-US"/>
        </w:rPr>
        <w:t>PADA PENGUTANG RIBA</w:t>
      </w:r>
    </w:p>
    <w:p w14:paraId="35F5E515" w14:textId="7F2EB67E" w:rsidR="00C0108E" w:rsidRDefault="004E0A2D" w:rsidP="0030360F">
      <w:pPr>
        <w:pStyle w:val="NoSpacing"/>
        <w:jc w:val="center"/>
        <w:rPr>
          <w:rFonts w:ascii="Times New Roman" w:hAnsi="Times New Roman" w:cs="Times New Roman"/>
          <w:b/>
          <w:bCs/>
          <w:spacing w:val="8"/>
          <w:sz w:val="28"/>
          <w:szCs w:val="28"/>
          <w:lang w:val="en-US"/>
        </w:rPr>
      </w:pPr>
      <w:r>
        <w:rPr>
          <w:rFonts w:ascii="Times New Roman" w:hAnsi="Times New Roman" w:cs="Times New Roman"/>
          <w:b/>
          <w:bCs/>
          <w:spacing w:val="8"/>
          <w:sz w:val="28"/>
          <w:szCs w:val="28"/>
          <w:lang w:val="en-US"/>
        </w:rPr>
        <w:t xml:space="preserve">STUDI KASUS </w:t>
      </w:r>
      <w:r w:rsidR="002459F0">
        <w:rPr>
          <w:rFonts w:ascii="Times New Roman" w:hAnsi="Times New Roman" w:cs="Times New Roman"/>
          <w:b/>
          <w:bCs/>
          <w:spacing w:val="8"/>
          <w:sz w:val="28"/>
          <w:szCs w:val="28"/>
          <w:lang w:val="en-US"/>
        </w:rPr>
        <w:t>W</w:t>
      </w:r>
      <w:r w:rsidR="0030360F">
        <w:rPr>
          <w:rFonts w:ascii="Times New Roman" w:hAnsi="Times New Roman" w:cs="Times New Roman"/>
          <w:b/>
          <w:bCs/>
          <w:spacing w:val="8"/>
          <w:sz w:val="28"/>
          <w:szCs w:val="28"/>
          <w:lang w:val="en-US"/>
        </w:rPr>
        <w:t>IZ</w:t>
      </w:r>
      <w:r w:rsidR="00AF217C">
        <w:rPr>
          <w:rFonts w:ascii="Times New Roman" w:hAnsi="Times New Roman" w:cs="Times New Roman"/>
          <w:b/>
          <w:bCs/>
          <w:spacing w:val="8"/>
          <w:sz w:val="28"/>
          <w:szCs w:val="28"/>
          <w:lang w:val="en-US"/>
        </w:rPr>
        <w:t xml:space="preserve"> </w:t>
      </w:r>
      <w:r w:rsidR="006470A7">
        <w:rPr>
          <w:rFonts w:ascii="Times New Roman" w:hAnsi="Times New Roman" w:cs="Times New Roman"/>
          <w:b/>
          <w:bCs/>
          <w:spacing w:val="8"/>
          <w:sz w:val="28"/>
          <w:szCs w:val="28"/>
          <w:lang w:val="en-US"/>
        </w:rPr>
        <w:t>PUSAT</w:t>
      </w:r>
    </w:p>
    <w:p w14:paraId="35623231" w14:textId="77777777" w:rsidR="00C0108E" w:rsidRDefault="00C0108E">
      <w:pPr>
        <w:pStyle w:val="BodyText"/>
        <w:spacing w:before="8"/>
        <w:ind w:firstLine="720"/>
        <w:rPr>
          <w:b/>
          <w:sz w:val="28"/>
          <w:szCs w:val="28"/>
        </w:rPr>
      </w:pPr>
    </w:p>
    <w:p w14:paraId="423C601E" w14:textId="242DF4AF" w:rsidR="00277CFB" w:rsidRDefault="000D3164">
      <w:pPr>
        <w:pStyle w:val="BodyText"/>
        <w:spacing w:before="8"/>
        <w:rPr>
          <w:b/>
          <w:sz w:val="33"/>
        </w:rPr>
      </w:pPr>
      <w:r>
        <w:rPr>
          <w:noProof/>
          <w:lang w:val="id-ID" w:eastAsia="id-ID"/>
        </w:rPr>
        <w:drawing>
          <wp:anchor distT="0" distB="0" distL="0" distR="0" simplePos="0" relativeHeight="251645952" behindDoc="0" locked="0" layoutInCell="1" allowOverlap="1" wp14:anchorId="05E4A31D" wp14:editId="0F7DDFDC">
            <wp:simplePos x="0" y="0"/>
            <wp:positionH relativeFrom="margin">
              <wp:posOffset>1520190</wp:posOffset>
            </wp:positionH>
            <wp:positionV relativeFrom="paragraph">
              <wp:posOffset>349848</wp:posOffset>
            </wp:positionV>
            <wp:extent cx="1981200" cy="1955800"/>
            <wp:effectExtent l="0" t="0" r="0" b="6350"/>
            <wp:wrapTopAndBottom/>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1981200" cy="1955800"/>
                    </a:xfrm>
                    <a:prstGeom prst="rect">
                      <a:avLst/>
                    </a:prstGeom>
                  </pic:spPr>
                </pic:pic>
              </a:graphicData>
            </a:graphic>
          </wp:anchor>
        </w:drawing>
      </w:r>
    </w:p>
    <w:p w14:paraId="132C5A4B" w14:textId="5BE96754" w:rsidR="00C0108E" w:rsidRDefault="00C0108E">
      <w:pPr>
        <w:pStyle w:val="BodyText"/>
        <w:spacing w:before="8"/>
        <w:rPr>
          <w:b/>
          <w:sz w:val="33"/>
        </w:rPr>
      </w:pPr>
    </w:p>
    <w:p w14:paraId="2790B694" w14:textId="096A2F83" w:rsidR="00C0108E" w:rsidRDefault="00C0108E">
      <w:pPr>
        <w:pStyle w:val="Heading2"/>
        <w:ind w:left="0" w:right="3"/>
      </w:pPr>
    </w:p>
    <w:p w14:paraId="69AD249F" w14:textId="5B09BDAD" w:rsidR="00277CFB" w:rsidRPr="00277CFB" w:rsidRDefault="00277CFB" w:rsidP="00277CFB"/>
    <w:p w14:paraId="75B9229B" w14:textId="23FD9770" w:rsidR="00C0108E" w:rsidRDefault="004E0A2D" w:rsidP="00277CFB">
      <w:pPr>
        <w:pStyle w:val="Heading2"/>
        <w:spacing w:after="120"/>
        <w:ind w:left="0" w:right="3"/>
      </w:pPr>
      <w:r>
        <w:t>SKRIPSI</w:t>
      </w:r>
    </w:p>
    <w:p w14:paraId="5A718227" w14:textId="77777777" w:rsidR="00C0108E" w:rsidRDefault="00C0108E" w:rsidP="00277CFB">
      <w:pPr>
        <w:pStyle w:val="Heading2"/>
        <w:ind w:left="0" w:right="3"/>
        <w:jc w:val="left"/>
        <w:rPr>
          <w:sz w:val="24"/>
          <w:szCs w:val="24"/>
        </w:rPr>
      </w:pPr>
    </w:p>
    <w:p w14:paraId="4F9AF719" w14:textId="77777777" w:rsidR="00C0108E" w:rsidRDefault="004E0A2D">
      <w:pPr>
        <w:spacing w:after="0" w:line="240" w:lineRule="auto"/>
        <w:jc w:val="center"/>
        <w:rPr>
          <w:rStyle w:val="Strong"/>
          <w:rFonts w:ascii="Times New Roman" w:hAnsi="Times New Roman" w:cs="Times New Roman"/>
          <w:b w:val="0"/>
          <w:bCs w:val="0"/>
          <w:sz w:val="24"/>
          <w:szCs w:val="24"/>
          <w:lang w:val="id-ID"/>
        </w:rPr>
      </w:pPr>
      <w:r>
        <w:rPr>
          <w:rStyle w:val="Strong"/>
          <w:rFonts w:ascii="Times New Roman" w:hAnsi="Times New Roman" w:cs="Times New Roman"/>
          <w:b w:val="0"/>
          <w:bCs w:val="0"/>
          <w:sz w:val="24"/>
          <w:szCs w:val="24"/>
        </w:rPr>
        <w:t>Diajukan</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untuk</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Memenuhi Salah Satu</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Syarat</w:t>
      </w:r>
      <w:r>
        <w:rPr>
          <w:rStyle w:val="Strong"/>
          <w:rFonts w:ascii="Times New Roman" w:hAnsi="Times New Roman" w:cs="Times New Roman"/>
          <w:b w:val="0"/>
          <w:bCs w:val="0"/>
          <w:sz w:val="24"/>
          <w:szCs w:val="24"/>
          <w:lang w:val="id-ID"/>
        </w:rPr>
        <w:t xml:space="preserve"> Me</w:t>
      </w:r>
      <w:r>
        <w:rPr>
          <w:rStyle w:val="Strong"/>
          <w:rFonts w:ascii="Times New Roman" w:hAnsi="Times New Roman" w:cs="Times New Roman"/>
          <w:b w:val="0"/>
          <w:bCs w:val="0"/>
          <w:sz w:val="24"/>
          <w:szCs w:val="24"/>
        </w:rPr>
        <w:t xml:space="preserve">raih Gelar Sarjana Hukum </w:t>
      </w:r>
      <w:r>
        <w:rPr>
          <w:rStyle w:val="Strong"/>
          <w:rFonts w:ascii="Times New Roman" w:hAnsi="Times New Roman" w:cs="Times New Roman"/>
          <w:b w:val="0"/>
          <w:bCs w:val="0"/>
          <w:sz w:val="24"/>
          <w:szCs w:val="24"/>
          <w:lang w:val="id-ID"/>
        </w:rPr>
        <w:t xml:space="preserve"> </w:t>
      </w:r>
    </w:p>
    <w:p w14:paraId="07064743" w14:textId="77777777" w:rsidR="00C0108E" w:rsidRDefault="004E0A2D">
      <w:pPr>
        <w:spacing w:after="0" w:line="240" w:lineRule="auto"/>
        <w:jc w:val="center"/>
        <w:rPr>
          <w:rStyle w:val="Strong"/>
          <w:rFonts w:ascii="Times New Roman" w:hAnsi="Times New Roman" w:cs="Times New Roman"/>
          <w:b w:val="0"/>
          <w:bCs w:val="0"/>
          <w:sz w:val="24"/>
          <w:szCs w:val="24"/>
          <w:lang w:val="en-AU"/>
        </w:rPr>
      </w:pPr>
      <w:r>
        <w:rPr>
          <w:rStyle w:val="Strong"/>
          <w:rFonts w:ascii="Times New Roman" w:hAnsi="Times New Roman" w:cs="Times New Roman"/>
          <w:b w:val="0"/>
          <w:bCs w:val="0"/>
          <w:sz w:val="24"/>
          <w:szCs w:val="24"/>
          <w:lang w:val="id-ID"/>
        </w:rPr>
        <w:t>P</w:t>
      </w:r>
      <w:r>
        <w:rPr>
          <w:rStyle w:val="Strong"/>
          <w:rFonts w:ascii="Times New Roman" w:hAnsi="Times New Roman" w:cs="Times New Roman"/>
          <w:b w:val="0"/>
          <w:bCs w:val="0"/>
          <w:sz w:val="24"/>
          <w:szCs w:val="24"/>
        </w:rPr>
        <w:t>ada</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Jurusan</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 xml:space="preserve">Syariah Program </w:t>
      </w:r>
      <w:r>
        <w:rPr>
          <w:rStyle w:val="Strong"/>
          <w:rFonts w:ascii="Times New Roman" w:hAnsi="Times New Roman" w:cs="Times New Roman"/>
          <w:b w:val="0"/>
          <w:bCs w:val="0"/>
          <w:sz w:val="24"/>
          <w:szCs w:val="24"/>
          <w:lang w:val="id-ID"/>
        </w:rPr>
        <w:t xml:space="preserve">Studi Perbandingan </w:t>
      </w:r>
      <w:r>
        <w:rPr>
          <w:rStyle w:val="Strong"/>
          <w:rFonts w:ascii="Times New Roman" w:hAnsi="Times New Roman" w:cs="Times New Roman"/>
          <w:b w:val="0"/>
          <w:bCs w:val="0"/>
          <w:sz w:val="24"/>
          <w:szCs w:val="24"/>
        </w:rPr>
        <w:t>Mazhab</w:t>
      </w:r>
    </w:p>
    <w:p w14:paraId="16E88C44" w14:textId="77777777" w:rsidR="00C0108E" w:rsidRDefault="004E0A2D">
      <w:pPr>
        <w:spacing w:after="0" w:line="240" w:lineRule="auto"/>
        <w:jc w:val="center"/>
        <w:rPr>
          <w:rStyle w:val="Strong"/>
          <w:rFonts w:ascii="Times New Roman" w:hAnsi="Times New Roman" w:cs="Times New Roman"/>
          <w:b w:val="0"/>
          <w:bCs w:val="0"/>
          <w:sz w:val="24"/>
          <w:szCs w:val="24"/>
          <w:lang w:val="id-ID"/>
        </w:rPr>
      </w:pPr>
      <w:r>
        <w:rPr>
          <w:rStyle w:val="Strong"/>
          <w:rFonts w:ascii="Times New Roman" w:hAnsi="Times New Roman" w:cs="Times New Roman"/>
          <w:b w:val="0"/>
          <w:bCs w:val="0"/>
          <w:sz w:val="24"/>
          <w:szCs w:val="24"/>
        </w:rPr>
        <w:t>Sekolah</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Tinggi</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Ilmu Islam dan</w:t>
      </w:r>
      <w:r>
        <w:rPr>
          <w:rStyle w:val="Strong"/>
          <w:rFonts w:ascii="Times New Roman" w:hAnsi="Times New Roman" w:cs="Times New Roman"/>
          <w:b w:val="0"/>
          <w:bCs w:val="0"/>
          <w:sz w:val="24"/>
          <w:szCs w:val="24"/>
          <w:lang w:val="id-ID"/>
        </w:rPr>
        <w:t xml:space="preserve"> </w:t>
      </w:r>
      <w:r>
        <w:rPr>
          <w:rStyle w:val="Strong"/>
          <w:rFonts w:ascii="Times New Roman" w:hAnsi="Times New Roman" w:cs="Times New Roman"/>
          <w:b w:val="0"/>
          <w:bCs w:val="0"/>
          <w:sz w:val="24"/>
          <w:szCs w:val="24"/>
        </w:rPr>
        <w:t>Bahasa Arab (STIBA) Makassar</w:t>
      </w:r>
    </w:p>
    <w:p w14:paraId="7259C5A5" w14:textId="77777777" w:rsidR="00C0108E" w:rsidRDefault="00C0108E">
      <w:pPr>
        <w:spacing w:before="160" w:after="0" w:line="240" w:lineRule="auto"/>
        <w:ind w:right="3"/>
        <w:jc w:val="center"/>
        <w:rPr>
          <w:rFonts w:ascii="Times New Roman" w:hAnsi="Times New Roman" w:cs="Times New Roman"/>
          <w:sz w:val="24"/>
          <w:szCs w:val="24"/>
          <w:lang w:val="id-ID"/>
        </w:rPr>
      </w:pPr>
    </w:p>
    <w:p w14:paraId="3CBE30EF" w14:textId="478ED36F" w:rsidR="00277CFB" w:rsidRDefault="00277CFB">
      <w:pPr>
        <w:spacing w:before="160" w:after="0"/>
        <w:ind w:right="3"/>
        <w:jc w:val="center"/>
        <w:rPr>
          <w:rFonts w:ascii="Times New Roman" w:hAnsi="Times New Roman" w:cs="Times New Roman"/>
          <w:sz w:val="24"/>
          <w:szCs w:val="24"/>
        </w:rPr>
      </w:pPr>
    </w:p>
    <w:p w14:paraId="4D522FD3" w14:textId="10BA22EC" w:rsidR="000128F8" w:rsidRDefault="000128F8">
      <w:pPr>
        <w:spacing w:before="160" w:after="0"/>
        <w:ind w:right="3"/>
        <w:jc w:val="center"/>
        <w:rPr>
          <w:rFonts w:ascii="Times New Roman" w:hAnsi="Times New Roman" w:cs="Times New Roman"/>
          <w:sz w:val="24"/>
          <w:szCs w:val="24"/>
        </w:rPr>
      </w:pPr>
    </w:p>
    <w:p w14:paraId="79004CF0" w14:textId="48A6A96A" w:rsidR="00C0108E" w:rsidRPr="00AE7B35" w:rsidRDefault="004E0A2D">
      <w:pPr>
        <w:spacing w:before="160" w:after="0"/>
        <w:ind w:right="3"/>
        <w:jc w:val="center"/>
        <w:rPr>
          <w:rFonts w:ascii="Times New Roman" w:hAnsi="Times New Roman" w:cs="Times New Roman"/>
          <w:sz w:val="28"/>
          <w:szCs w:val="28"/>
        </w:rPr>
      </w:pPr>
      <w:r w:rsidRPr="00AE7B35">
        <w:rPr>
          <w:rFonts w:ascii="Times New Roman" w:hAnsi="Times New Roman" w:cs="Times New Roman"/>
          <w:sz w:val="28"/>
          <w:szCs w:val="28"/>
        </w:rPr>
        <w:t xml:space="preserve">OLEH </w:t>
      </w:r>
    </w:p>
    <w:p w14:paraId="22B18B3F" w14:textId="77777777" w:rsidR="00277CFB" w:rsidRDefault="00277CFB">
      <w:pPr>
        <w:spacing w:after="0" w:line="320" w:lineRule="exact"/>
        <w:ind w:right="3"/>
        <w:jc w:val="center"/>
        <w:rPr>
          <w:rFonts w:ascii="Times New Roman" w:hAnsi="Times New Roman" w:cs="Times New Roman"/>
          <w:b/>
          <w:sz w:val="28"/>
          <w:szCs w:val="28"/>
          <w:u w:val="single"/>
        </w:rPr>
      </w:pPr>
    </w:p>
    <w:p w14:paraId="2EC1AB3F" w14:textId="17E47EC4" w:rsidR="00C0108E" w:rsidRDefault="004E0A2D">
      <w:pPr>
        <w:spacing w:after="0" w:line="320" w:lineRule="exact"/>
        <w:ind w:right="3"/>
        <w:jc w:val="center"/>
        <w:rPr>
          <w:rFonts w:ascii="Times New Roman" w:hAnsi="Times New Roman" w:cs="Times New Roman"/>
          <w:b/>
          <w:sz w:val="24"/>
          <w:szCs w:val="24"/>
          <w:u w:val="single"/>
        </w:rPr>
      </w:pPr>
      <w:r>
        <w:rPr>
          <w:rFonts w:ascii="Times New Roman" w:hAnsi="Times New Roman" w:cs="Times New Roman"/>
          <w:b/>
          <w:sz w:val="28"/>
          <w:szCs w:val="28"/>
          <w:u w:val="single"/>
        </w:rPr>
        <w:t>NURUL HIKMAH</w:t>
      </w:r>
    </w:p>
    <w:p w14:paraId="56D369F3" w14:textId="77777777" w:rsidR="00C0108E" w:rsidRDefault="004E0A2D">
      <w:pPr>
        <w:pStyle w:val="NoSpacing"/>
        <w:jc w:val="center"/>
        <w:rPr>
          <w:rFonts w:ascii="Times New Roman" w:hAnsi="Times New Roman" w:cs="Times New Roman"/>
          <w:sz w:val="28"/>
          <w:szCs w:val="28"/>
          <w:lang w:val="en-US"/>
        </w:rPr>
      </w:pPr>
      <w:r>
        <w:rPr>
          <w:rFonts w:ascii="Times New Roman" w:hAnsi="Times New Roman" w:cs="Times New Roman"/>
          <w:sz w:val="28"/>
          <w:szCs w:val="28"/>
        </w:rPr>
        <w:t>NIM: 2074233</w:t>
      </w:r>
      <w:r>
        <w:rPr>
          <w:rFonts w:ascii="Times New Roman" w:hAnsi="Times New Roman" w:cs="Times New Roman"/>
          <w:sz w:val="28"/>
          <w:szCs w:val="28"/>
          <w:lang w:val="en-US"/>
        </w:rPr>
        <w:t>175</w:t>
      </w:r>
    </w:p>
    <w:p w14:paraId="079475DC" w14:textId="77777777" w:rsidR="00C0108E" w:rsidRDefault="00C0108E">
      <w:pPr>
        <w:pStyle w:val="BodyText"/>
        <w:spacing w:before="4"/>
        <w:rPr>
          <w:sz w:val="28"/>
          <w:szCs w:val="28"/>
        </w:rPr>
      </w:pPr>
    </w:p>
    <w:p w14:paraId="0CC6048A" w14:textId="23A8EC64" w:rsidR="000128F8" w:rsidRPr="004A6F56" w:rsidRDefault="000128F8">
      <w:pPr>
        <w:pStyle w:val="BodyText"/>
        <w:spacing w:before="2"/>
        <w:rPr>
          <w:b/>
          <w:sz w:val="18"/>
          <w:szCs w:val="18"/>
        </w:rPr>
      </w:pPr>
    </w:p>
    <w:p w14:paraId="5C31B971" w14:textId="3262CE31" w:rsidR="00C0108E" w:rsidRDefault="00C0108E">
      <w:pPr>
        <w:pStyle w:val="BodyText"/>
        <w:spacing w:before="2"/>
        <w:rPr>
          <w:b/>
          <w:sz w:val="16"/>
          <w:szCs w:val="16"/>
        </w:rPr>
      </w:pPr>
    </w:p>
    <w:p w14:paraId="138CECE5" w14:textId="77777777" w:rsidR="00277CFB" w:rsidRPr="006635B3" w:rsidRDefault="00277CFB">
      <w:pPr>
        <w:pStyle w:val="BodyText"/>
        <w:spacing w:before="2"/>
        <w:rPr>
          <w:b/>
          <w:sz w:val="32"/>
          <w:szCs w:val="16"/>
          <w:lang w:val="id-ID"/>
        </w:rPr>
      </w:pPr>
    </w:p>
    <w:p w14:paraId="0676A533" w14:textId="77777777" w:rsidR="00C0108E" w:rsidRPr="000128F8" w:rsidRDefault="00C0108E">
      <w:pPr>
        <w:pStyle w:val="BodyText"/>
        <w:spacing w:before="2"/>
        <w:rPr>
          <w:b/>
          <w:sz w:val="36"/>
          <w:szCs w:val="36"/>
        </w:rPr>
      </w:pPr>
    </w:p>
    <w:p w14:paraId="10AC5572" w14:textId="77777777" w:rsidR="00C0108E" w:rsidRDefault="004E0A2D">
      <w:pPr>
        <w:spacing w:after="0"/>
        <w:ind w:right="3" w:hanging="3"/>
        <w:jc w:val="center"/>
        <w:rPr>
          <w:rFonts w:ascii="Times New Roman" w:hAnsi="Times New Roman" w:cs="Times New Roman"/>
          <w:bCs/>
          <w:sz w:val="28"/>
          <w:szCs w:val="28"/>
          <w:lang w:val="id-ID"/>
        </w:rPr>
      </w:pPr>
      <w:r>
        <w:rPr>
          <w:rFonts w:ascii="Times New Roman" w:hAnsi="Times New Roman" w:cs="Times New Roman"/>
          <w:bCs/>
          <w:sz w:val="28"/>
          <w:szCs w:val="28"/>
          <w:lang w:val="id-ID"/>
        </w:rPr>
        <w:t>JURUSAN SYARIAH</w:t>
      </w:r>
    </w:p>
    <w:p w14:paraId="3E56A791" w14:textId="77777777" w:rsidR="00C0108E" w:rsidRDefault="004E0A2D">
      <w:pPr>
        <w:spacing w:after="0"/>
        <w:ind w:right="6" w:hanging="6"/>
        <w:jc w:val="center"/>
        <w:rPr>
          <w:rFonts w:ascii="Times New Roman" w:hAnsi="Times New Roman" w:cs="Times New Roman"/>
          <w:bCs/>
          <w:sz w:val="28"/>
          <w:szCs w:val="28"/>
          <w:lang w:val="id-ID"/>
        </w:rPr>
      </w:pPr>
      <w:r>
        <w:rPr>
          <w:rFonts w:ascii="Times New Roman" w:hAnsi="Times New Roman" w:cs="Times New Roman"/>
          <w:bCs/>
          <w:sz w:val="28"/>
          <w:szCs w:val="28"/>
        </w:rPr>
        <w:t>SEKOLAH TINGGI ILMU ISLAM DAN BAHASA</w:t>
      </w:r>
      <w:r>
        <w:rPr>
          <w:rFonts w:ascii="Times New Roman" w:hAnsi="Times New Roman" w:cs="Times New Roman"/>
          <w:bCs/>
          <w:spacing w:val="-22"/>
          <w:sz w:val="28"/>
          <w:szCs w:val="28"/>
        </w:rPr>
        <w:t xml:space="preserve"> </w:t>
      </w:r>
      <w:r>
        <w:rPr>
          <w:rFonts w:ascii="Times New Roman" w:hAnsi="Times New Roman" w:cs="Times New Roman"/>
          <w:bCs/>
          <w:sz w:val="28"/>
          <w:szCs w:val="28"/>
        </w:rPr>
        <w:t xml:space="preserve">ARAB </w:t>
      </w:r>
    </w:p>
    <w:p w14:paraId="1D674583" w14:textId="77777777" w:rsidR="00C0108E" w:rsidRDefault="004E0A2D">
      <w:pPr>
        <w:spacing w:after="0"/>
        <w:ind w:right="3" w:hanging="3"/>
        <w:jc w:val="center"/>
        <w:rPr>
          <w:rFonts w:ascii="Times New Roman" w:hAnsi="Times New Roman" w:cs="Times New Roman"/>
          <w:bCs/>
          <w:sz w:val="28"/>
          <w:szCs w:val="28"/>
        </w:rPr>
      </w:pPr>
      <w:r>
        <w:rPr>
          <w:rFonts w:ascii="Times New Roman" w:hAnsi="Times New Roman" w:cs="Times New Roman"/>
          <w:bCs/>
          <w:sz w:val="28"/>
          <w:szCs w:val="28"/>
        </w:rPr>
        <w:t>(STIBA)</w:t>
      </w:r>
      <w:r>
        <w:rPr>
          <w:rFonts w:ascii="Times New Roman" w:hAnsi="Times New Roman" w:cs="Times New Roman"/>
          <w:bCs/>
          <w:spacing w:val="-1"/>
          <w:sz w:val="28"/>
          <w:szCs w:val="28"/>
        </w:rPr>
        <w:t xml:space="preserve"> </w:t>
      </w:r>
      <w:r>
        <w:rPr>
          <w:rFonts w:ascii="Times New Roman" w:hAnsi="Times New Roman" w:cs="Times New Roman"/>
          <w:bCs/>
          <w:sz w:val="28"/>
          <w:szCs w:val="28"/>
        </w:rPr>
        <w:t>MAKASSAR</w:t>
      </w:r>
    </w:p>
    <w:p w14:paraId="1DE27248" w14:textId="1D587A03" w:rsidR="00C0108E" w:rsidRDefault="004E0A2D">
      <w:pPr>
        <w:spacing w:after="0"/>
        <w:ind w:right="3" w:hanging="3"/>
        <w:jc w:val="center"/>
        <w:rPr>
          <w:rFonts w:ascii="Times New Roman" w:hAnsi="Times New Roman" w:cs="Times New Roman"/>
          <w:b/>
          <w:bCs/>
          <w:sz w:val="24"/>
          <w:szCs w:val="24"/>
        </w:rPr>
        <w:sectPr w:rsidR="00C0108E" w:rsidSect="003823AE">
          <w:headerReference w:type="even" r:id="rId9"/>
          <w:footerReference w:type="even" r:id="rId10"/>
          <w:footerReference w:type="default" r:id="rId11"/>
          <w:footerReference w:type="first" r:id="rId12"/>
          <w:endnotePr>
            <w:numFmt w:val="decimal"/>
          </w:endnotePr>
          <w:pgSz w:w="11907" w:h="16839" w:code="9"/>
          <w:pgMar w:top="2155" w:right="1701" w:bottom="1531" w:left="2268" w:header="720" w:footer="720" w:gutter="0"/>
          <w:pgNumType w:fmt="lowerRoman"/>
          <w:cols w:space="708"/>
          <w:titlePg/>
          <w:docGrid w:linePitch="360"/>
        </w:sectPr>
      </w:pPr>
      <w:r>
        <w:rPr>
          <w:rFonts w:ascii="Times New Roman" w:hAnsi="Times New Roman" w:cs="Times New Roman"/>
          <w:bCs/>
          <w:sz w:val="28"/>
          <w:szCs w:val="28"/>
          <w:lang w:val="id-ID"/>
        </w:rPr>
        <w:t>144</w:t>
      </w:r>
      <w:r w:rsidR="00277CFB">
        <w:rPr>
          <w:rFonts w:ascii="Times New Roman" w:hAnsi="Times New Roman" w:cs="Times New Roman"/>
          <w:bCs/>
          <w:sz w:val="28"/>
          <w:szCs w:val="28"/>
        </w:rPr>
        <w:t>6</w:t>
      </w:r>
      <w:r>
        <w:rPr>
          <w:rFonts w:ascii="Times New Roman" w:hAnsi="Times New Roman" w:cs="Times New Roman"/>
          <w:bCs/>
          <w:sz w:val="28"/>
          <w:szCs w:val="28"/>
          <w:lang w:val="id-ID"/>
        </w:rPr>
        <w:t xml:space="preserve"> H/</w:t>
      </w:r>
      <w:r>
        <w:rPr>
          <w:rFonts w:ascii="Times New Roman" w:hAnsi="Times New Roman" w:cs="Times New Roman"/>
          <w:bCs/>
          <w:sz w:val="28"/>
          <w:szCs w:val="28"/>
        </w:rPr>
        <w:t xml:space="preserve"> </w:t>
      </w:r>
      <w:r>
        <w:rPr>
          <w:rFonts w:ascii="Times New Roman" w:hAnsi="Times New Roman" w:cs="Times New Roman"/>
          <w:bCs/>
          <w:sz w:val="28"/>
          <w:szCs w:val="28"/>
          <w:lang w:val="id-ID"/>
        </w:rPr>
        <w:t>202</w:t>
      </w:r>
      <w:r>
        <w:rPr>
          <w:rFonts w:ascii="Times New Roman" w:hAnsi="Times New Roman" w:cs="Times New Roman"/>
          <w:bCs/>
          <w:sz w:val="28"/>
          <w:szCs w:val="28"/>
        </w:rPr>
        <w:t>4</w:t>
      </w:r>
      <w:r>
        <w:rPr>
          <w:rFonts w:ascii="Times New Roman" w:hAnsi="Times New Roman" w:cs="Times New Roman"/>
          <w:bCs/>
          <w:sz w:val="28"/>
          <w:szCs w:val="28"/>
          <w:lang w:val="id-ID"/>
        </w:rPr>
        <w:t xml:space="preserve"> M</w:t>
      </w:r>
      <w:bookmarkEnd w:id="0"/>
      <w:r>
        <w:rPr>
          <w:rFonts w:ascii="Times New Roman" w:hAnsi="Times New Roman" w:cs="Times New Roman"/>
          <w:b/>
          <w:bCs/>
          <w:sz w:val="24"/>
          <w:szCs w:val="24"/>
        </w:rPr>
        <w:br w:type="page"/>
      </w:r>
    </w:p>
    <w:p w14:paraId="1346F6C5" w14:textId="77777777" w:rsidR="00C0108E" w:rsidRDefault="004E0A2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14:paraId="2475A967" w14:textId="77777777" w:rsidR="00C0108E" w:rsidRDefault="004E0A2D">
      <w:pPr>
        <w:pStyle w:val="BodyText"/>
        <w:tabs>
          <w:tab w:val="left" w:pos="3469"/>
          <w:tab w:val="left" w:pos="7655"/>
        </w:tabs>
        <w:spacing w:line="480" w:lineRule="exact"/>
        <w:jc w:val="both"/>
      </w:pPr>
      <w:r>
        <w:t>Dengan penuh kesadaran, penulis yang bertanda tangan di bawah ini:</w:t>
      </w:r>
    </w:p>
    <w:p w14:paraId="50F092FB" w14:textId="77777777" w:rsidR="00C0108E" w:rsidRDefault="004E0A2D">
      <w:pPr>
        <w:pStyle w:val="BodyText"/>
        <w:tabs>
          <w:tab w:val="left" w:pos="3469"/>
          <w:tab w:val="left" w:pos="7655"/>
        </w:tabs>
        <w:spacing w:line="480" w:lineRule="exact"/>
        <w:jc w:val="both"/>
      </w:pPr>
      <w:r>
        <w:t>Nama</w:t>
      </w:r>
      <w:r>
        <w:tab/>
        <w:t>: Nurul Hikmah</w:t>
      </w:r>
    </w:p>
    <w:p w14:paraId="38439AB9" w14:textId="618B9D03" w:rsidR="00C0108E" w:rsidRDefault="004E0A2D">
      <w:pPr>
        <w:pStyle w:val="BodyText"/>
        <w:tabs>
          <w:tab w:val="left" w:pos="3469"/>
          <w:tab w:val="left" w:pos="5387"/>
          <w:tab w:val="left" w:pos="6096"/>
        </w:tabs>
        <w:spacing w:line="480" w:lineRule="exact"/>
        <w:jc w:val="both"/>
      </w:pPr>
      <w:r>
        <w:t>Tempat/Tanggal Lahir</w:t>
      </w:r>
      <w:r>
        <w:tab/>
        <w:t>: Takalar, 11 November 2000</w:t>
      </w:r>
      <w:r w:rsidR="006D1BA6">
        <w:t xml:space="preserve"> M</w:t>
      </w:r>
    </w:p>
    <w:p w14:paraId="1493887F" w14:textId="77777777" w:rsidR="00C0108E" w:rsidRDefault="004E0A2D">
      <w:pPr>
        <w:pStyle w:val="BodyText"/>
        <w:tabs>
          <w:tab w:val="left" w:pos="3469"/>
          <w:tab w:val="left" w:pos="5387"/>
          <w:tab w:val="left" w:pos="6096"/>
        </w:tabs>
        <w:spacing w:line="480" w:lineRule="exact"/>
        <w:jc w:val="both"/>
      </w:pPr>
      <w:r>
        <w:t>NIM</w:t>
      </w:r>
      <w:r>
        <w:tab/>
        <w:t>:</w:t>
      </w:r>
      <w:r>
        <w:rPr>
          <w:spacing w:val="-4"/>
        </w:rPr>
        <w:t xml:space="preserve"> </w:t>
      </w:r>
      <w:r>
        <w:t>2074233175</w:t>
      </w:r>
    </w:p>
    <w:p w14:paraId="7AE82914" w14:textId="77777777" w:rsidR="00C0108E" w:rsidRDefault="004E0A2D">
      <w:pPr>
        <w:pStyle w:val="BodyText"/>
        <w:tabs>
          <w:tab w:val="left" w:pos="3469"/>
        </w:tabs>
        <w:spacing w:line="480" w:lineRule="exact"/>
        <w:jc w:val="both"/>
      </w:pPr>
      <w:r>
        <w:t>Prodi</w:t>
      </w:r>
      <w:r>
        <w:tab/>
        <w:t>: Perbandingan Mazhab</w:t>
      </w:r>
    </w:p>
    <w:p w14:paraId="377CE644" w14:textId="77777777" w:rsidR="00C0108E" w:rsidRDefault="00C0108E">
      <w:pPr>
        <w:pStyle w:val="BodyText"/>
        <w:spacing w:line="480" w:lineRule="exact"/>
        <w:jc w:val="both"/>
        <w:rPr>
          <w:sz w:val="21"/>
          <w:szCs w:val="8"/>
        </w:rPr>
      </w:pPr>
    </w:p>
    <w:p w14:paraId="4D9A9E3C" w14:textId="1F88EACC" w:rsidR="00C0108E" w:rsidRDefault="004E0A2D">
      <w:pPr>
        <w:pStyle w:val="BodyText"/>
        <w:spacing w:line="480" w:lineRule="exact"/>
        <w:jc w:val="both"/>
      </w:pPr>
      <w:r>
        <w:t>Menyatakan bahwa skripsi ini benar adalah hasil karya penulis sendiri. Jika di kemudian hari terbukti bahwa skripsi ini</w:t>
      </w:r>
      <w:r w:rsidR="00AC1457">
        <w:t xml:space="preserve"> </w:t>
      </w:r>
      <w:r>
        <w:t>merupakan duplikat, tiruan, plagiat, atau dibuat oleh orang lain, sebagian atau seluruhnya, maka skripsi dan gelar yang diperoleh karenanya batal demi hukum.</w:t>
      </w:r>
    </w:p>
    <w:p w14:paraId="3FB55457" w14:textId="77777777" w:rsidR="00C0108E" w:rsidRDefault="00C0108E">
      <w:pPr>
        <w:pStyle w:val="BodyText"/>
        <w:rPr>
          <w:sz w:val="20"/>
        </w:rPr>
      </w:pPr>
    </w:p>
    <w:p w14:paraId="2A7160B4" w14:textId="77777777" w:rsidR="00C0108E" w:rsidRDefault="00C0108E">
      <w:pPr>
        <w:pStyle w:val="BodyText"/>
        <w:rPr>
          <w:sz w:val="20"/>
        </w:rPr>
      </w:pPr>
    </w:p>
    <w:p w14:paraId="5A979DB9" w14:textId="76E99EFD" w:rsidR="00C0108E" w:rsidRDefault="00C0108E">
      <w:pPr>
        <w:pStyle w:val="BodyText"/>
        <w:spacing w:before="9"/>
        <w:rPr>
          <w:szCs w:val="48"/>
        </w:rPr>
      </w:pPr>
    </w:p>
    <w:p w14:paraId="058AB53A" w14:textId="77777777" w:rsidR="00C0108E" w:rsidRDefault="00C0108E">
      <w:pPr>
        <w:pStyle w:val="BodyText"/>
        <w:spacing w:before="9"/>
        <w:rPr>
          <w:szCs w:val="48"/>
        </w:rPr>
      </w:pPr>
    </w:p>
    <w:p w14:paraId="35571E94" w14:textId="33C32097" w:rsidR="00C0108E" w:rsidRDefault="00C0108E">
      <w:pPr>
        <w:pStyle w:val="BodyText"/>
        <w:spacing w:before="9"/>
        <w:rPr>
          <w:szCs w:val="48"/>
        </w:rPr>
      </w:pPr>
    </w:p>
    <w:p w14:paraId="6A3CE98E" w14:textId="1101C212" w:rsidR="00C0108E" w:rsidRDefault="000E2A44">
      <w:pPr>
        <w:pStyle w:val="BodyText"/>
        <w:spacing w:before="9"/>
        <w:rPr>
          <w:sz w:val="12"/>
        </w:rPr>
      </w:pPr>
      <w:r>
        <w:rPr>
          <w:noProof/>
        </w:rPr>
        <w:drawing>
          <wp:anchor distT="0" distB="0" distL="114300" distR="114300" simplePos="0" relativeHeight="251669504" behindDoc="1" locked="0" layoutInCell="1" allowOverlap="1" wp14:anchorId="0AEC3607" wp14:editId="6B01B690">
            <wp:simplePos x="0" y="0"/>
            <wp:positionH relativeFrom="column">
              <wp:posOffset>2141524</wp:posOffset>
            </wp:positionH>
            <wp:positionV relativeFrom="paragraph">
              <wp:posOffset>494333</wp:posOffset>
            </wp:positionV>
            <wp:extent cx="1704340" cy="1043305"/>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902" t="16800" r="14818" b="7585"/>
                    <a:stretch/>
                  </pic:blipFill>
                  <pic:spPr bwMode="auto">
                    <a:xfrm>
                      <a:off x="0" y="0"/>
                      <a:ext cx="1704340"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A2D">
        <w:rPr>
          <w:sz w:val="12"/>
        </w:rPr>
        <w:t xml:space="preserve">  </w:t>
      </w:r>
    </w:p>
    <w:tbl>
      <w:tblPr>
        <w:tblStyle w:val="TableGrid"/>
        <w:tblW w:w="0" w:type="auto"/>
        <w:tblInd w:w="4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tblGrid>
      <w:tr w:rsidR="00C0108E" w14:paraId="45E1347A" w14:textId="77777777" w:rsidTr="006D1BA6">
        <w:trPr>
          <w:trHeight w:val="259"/>
        </w:trPr>
        <w:tc>
          <w:tcPr>
            <w:tcW w:w="3163" w:type="dxa"/>
          </w:tcPr>
          <w:p w14:paraId="3DD8EBF7" w14:textId="388332B7" w:rsidR="00C0108E" w:rsidRDefault="004E0A2D">
            <w:pPr>
              <w:tabs>
                <w:tab w:val="center" w:pos="3966"/>
                <w:tab w:val="right" w:pos="7935"/>
              </w:tabs>
              <w:spacing w:line="480" w:lineRule="exact"/>
              <w:ind w:right="6"/>
              <w:rPr>
                <w:rFonts w:ascii="Times New Roman" w:hAnsi="Times New Roman" w:cs="Times New Roman"/>
                <w:sz w:val="24"/>
                <w:szCs w:val="24"/>
                <w:lang w:eastAsia="id-ID"/>
              </w:rPr>
            </w:pPr>
            <w:r>
              <w:rPr>
                <w:rFonts w:ascii="Times New Roman" w:hAnsi="Times New Roman" w:cs="Times New Roman"/>
                <w:sz w:val="24"/>
                <w:szCs w:val="24"/>
                <w:lang w:eastAsia="id-ID"/>
              </w:rPr>
              <w:t xml:space="preserve">Takalar, </w:t>
            </w:r>
            <w:r w:rsidR="0030360F">
              <w:rPr>
                <w:rFonts w:ascii="Times New Roman" w:hAnsi="Times New Roman" w:cs="Times New Roman"/>
                <w:sz w:val="24"/>
                <w:szCs w:val="24"/>
                <w:lang w:eastAsia="id-ID"/>
              </w:rPr>
              <w:t>12 Agustus</w:t>
            </w:r>
            <w:r>
              <w:rPr>
                <w:rFonts w:ascii="Times New Roman" w:hAnsi="Times New Roman" w:cs="Times New Roman"/>
                <w:sz w:val="24"/>
                <w:szCs w:val="24"/>
                <w:lang w:eastAsia="id-ID"/>
              </w:rPr>
              <w:t xml:space="preserve"> 2024</w:t>
            </w:r>
            <w:r w:rsidR="006D1BA6">
              <w:rPr>
                <w:rFonts w:ascii="Times New Roman" w:hAnsi="Times New Roman" w:cs="Times New Roman"/>
                <w:sz w:val="24"/>
                <w:szCs w:val="24"/>
                <w:lang w:eastAsia="id-ID"/>
              </w:rPr>
              <w:t xml:space="preserve"> M</w:t>
            </w:r>
          </w:p>
        </w:tc>
      </w:tr>
      <w:tr w:rsidR="00C0108E" w14:paraId="69DFEE56" w14:textId="77777777" w:rsidTr="006D1BA6">
        <w:trPr>
          <w:trHeight w:val="1633"/>
        </w:trPr>
        <w:tc>
          <w:tcPr>
            <w:tcW w:w="3163" w:type="dxa"/>
          </w:tcPr>
          <w:p w14:paraId="6BA70CAD" w14:textId="77777777" w:rsidR="00C0108E" w:rsidRDefault="004E0A2D">
            <w:pPr>
              <w:tabs>
                <w:tab w:val="center" w:pos="3966"/>
                <w:tab w:val="right" w:pos="7935"/>
              </w:tabs>
              <w:ind w:right="3"/>
              <w:rPr>
                <w:rFonts w:ascii="Times New Roman" w:hAnsi="Times New Roman" w:cs="Times New Roman"/>
                <w:sz w:val="24"/>
                <w:szCs w:val="24"/>
                <w:lang w:eastAsia="id-ID"/>
              </w:rPr>
            </w:pPr>
            <w:r>
              <w:rPr>
                <w:rFonts w:ascii="Times New Roman" w:hAnsi="Times New Roman" w:cs="Times New Roman"/>
                <w:sz w:val="24"/>
                <w:szCs w:val="24"/>
                <w:lang w:eastAsia="id-ID"/>
              </w:rPr>
              <w:t xml:space="preserve">Penulis, </w:t>
            </w:r>
          </w:p>
          <w:p w14:paraId="029E3952" w14:textId="77777777" w:rsidR="00C0108E" w:rsidRDefault="00C0108E">
            <w:pPr>
              <w:tabs>
                <w:tab w:val="center" w:pos="3966"/>
                <w:tab w:val="right" w:pos="7935"/>
              </w:tabs>
              <w:spacing w:line="480" w:lineRule="exact"/>
              <w:ind w:right="6"/>
              <w:rPr>
                <w:rFonts w:ascii="Times New Roman" w:hAnsi="Times New Roman" w:cs="Times New Roman"/>
                <w:sz w:val="24"/>
                <w:szCs w:val="24"/>
                <w:lang w:eastAsia="id-ID"/>
              </w:rPr>
            </w:pPr>
          </w:p>
          <w:p w14:paraId="0B09A4A2" w14:textId="1C63965F" w:rsidR="00C0108E" w:rsidRDefault="00C0108E">
            <w:pPr>
              <w:tabs>
                <w:tab w:val="center" w:pos="3966"/>
                <w:tab w:val="right" w:pos="7935"/>
              </w:tabs>
              <w:ind w:right="3"/>
              <w:rPr>
                <w:rFonts w:ascii="Times New Roman" w:hAnsi="Times New Roman" w:cs="Times New Roman"/>
                <w:sz w:val="24"/>
                <w:szCs w:val="24"/>
                <w:lang w:eastAsia="id-ID"/>
              </w:rPr>
            </w:pPr>
          </w:p>
          <w:p w14:paraId="0BFD83EB" w14:textId="77777777" w:rsidR="00C0108E" w:rsidRDefault="00C0108E">
            <w:pPr>
              <w:tabs>
                <w:tab w:val="center" w:pos="3966"/>
                <w:tab w:val="right" w:pos="7935"/>
              </w:tabs>
              <w:ind w:right="3"/>
              <w:rPr>
                <w:rFonts w:ascii="Times New Roman" w:hAnsi="Times New Roman" w:cs="Times New Roman"/>
                <w:sz w:val="24"/>
                <w:szCs w:val="24"/>
                <w:lang w:eastAsia="id-ID"/>
              </w:rPr>
            </w:pPr>
          </w:p>
          <w:p w14:paraId="17BA8729" w14:textId="77777777" w:rsidR="00C0108E" w:rsidRDefault="00C0108E">
            <w:pPr>
              <w:tabs>
                <w:tab w:val="center" w:pos="3966"/>
                <w:tab w:val="right" w:pos="7935"/>
              </w:tabs>
              <w:ind w:right="3"/>
              <w:rPr>
                <w:rFonts w:ascii="Times New Roman" w:hAnsi="Times New Roman" w:cs="Times New Roman"/>
                <w:sz w:val="24"/>
                <w:szCs w:val="24"/>
                <w:lang w:eastAsia="id-ID"/>
              </w:rPr>
            </w:pPr>
          </w:p>
        </w:tc>
      </w:tr>
      <w:tr w:rsidR="00AC1457" w14:paraId="09C3B353" w14:textId="77777777" w:rsidTr="006D1BA6">
        <w:trPr>
          <w:trHeight w:val="283"/>
        </w:trPr>
        <w:tc>
          <w:tcPr>
            <w:tcW w:w="3163" w:type="dxa"/>
          </w:tcPr>
          <w:p w14:paraId="65BFCA60" w14:textId="71F3D902" w:rsidR="00AC1457" w:rsidRDefault="00AC1457" w:rsidP="00AC1457">
            <w:pPr>
              <w:tabs>
                <w:tab w:val="center" w:pos="3966"/>
                <w:tab w:val="right" w:pos="7935"/>
              </w:tabs>
              <w:ind w:right="3"/>
              <w:rPr>
                <w:rFonts w:ascii="Times New Roman" w:hAnsi="Times New Roman" w:cs="Times New Roman"/>
                <w:sz w:val="24"/>
                <w:szCs w:val="24"/>
                <w:lang w:eastAsia="id-ID"/>
              </w:rPr>
            </w:pPr>
            <w:r>
              <w:rPr>
                <w:rFonts w:ascii="Times New Roman" w:hAnsi="Times New Roman" w:cs="Times New Roman"/>
                <w:sz w:val="24"/>
                <w:szCs w:val="24"/>
                <w:u w:val="single"/>
                <w:lang w:eastAsia="id-ID"/>
              </w:rPr>
              <w:t>Nurul Hikmah</w:t>
            </w:r>
          </w:p>
        </w:tc>
      </w:tr>
      <w:tr w:rsidR="00AC1457" w14:paraId="4DDF5D31" w14:textId="77777777" w:rsidTr="006D1BA6">
        <w:trPr>
          <w:trHeight w:val="301"/>
        </w:trPr>
        <w:tc>
          <w:tcPr>
            <w:tcW w:w="3163" w:type="dxa"/>
          </w:tcPr>
          <w:p w14:paraId="4EC74643" w14:textId="634EA52F" w:rsidR="00AC1457" w:rsidRDefault="00AC1457" w:rsidP="00AC1457">
            <w:pPr>
              <w:tabs>
                <w:tab w:val="center" w:pos="3966"/>
                <w:tab w:val="right" w:pos="7935"/>
              </w:tabs>
              <w:ind w:right="3"/>
              <w:rPr>
                <w:rFonts w:ascii="Times New Roman" w:hAnsi="Times New Roman" w:cs="Times New Roman"/>
                <w:sz w:val="24"/>
                <w:szCs w:val="24"/>
                <w:u w:val="single"/>
                <w:lang w:eastAsia="id-ID"/>
              </w:rPr>
            </w:pPr>
            <w:r>
              <w:rPr>
                <w:rFonts w:ascii="Times New Roman" w:hAnsi="Times New Roman" w:cs="Times New Roman"/>
                <w:sz w:val="24"/>
                <w:szCs w:val="24"/>
                <w:lang w:eastAsia="id-ID"/>
              </w:rPr>
              <w:t>Nim: 2074233175</w:t>
            </w:r>
          </w:p>
        </w:tc>
      </w:tr>
      <w:tr w:rsidR="00AC1457" w14:paraId="6298D6EB" w14:textId="77777777" w:rsidTr="006D1BA6">
        <w:trPr>
          <w:trHeight w:val="283"/>
        </w:trPr>
        <w:tc>
          <w:tcPr>
            <w:tcW w:w="3163" w:type="dxa"/>
          </w:tcPr>
          <w:p w14:paraId="0D070D60" w14:textId="074EC3A5" w:rsidR="00AC1457" w:rsidRDefault="00AC1457" w:rsidP="00AC1457">
            <w:pPr>
              <w:tabs>
                <w:tab w:val="center" w:pos="3966"/>
                <w:tab w:val="right" w:pos="7935"/>
              </w:tabs>
              <w:ind w:right="3"/>
              <w:rPr>
                <w:rFonts w:ascii="Times New Roman" w:hAnsi="Times New Roman" w:cs="Times New Roman"/>
                <w:sz w:val="24"/>
                <w:szCs w:val="24"/>
                <w:lang w:eastAsia="id-ID"/>
              </w:rPr>
            </w:pPr>
          </w:p>
        </w:tc>
      </w:tr>
    </w:tbl>
    <w:p w14:paraId="1C79D44F" w14:textId="77777777" w:rsidR="00C0108E" w:rsidRDefault="00C0108E">
      <w:pPr>
        <w:tabs>
          <w:tab w:val="center" w:pos="3966"/>
          <w:tab w:val="right" w:pos="7935"/>
        </w:tabs>
        <w:spacing w:after="0"/>
        <w:ind w:right="3" w:hanging="3"/>
        <w:jc w:val="right"/>
        <w:rPr>
          <w:rFonts w:ascii="Times New Roman" w:hAnsi="Times New Roman" w:cs="Times New Roman"/>
          <w:b/>
          <w:bCs/>
          <w:sz w:val="24"/>
          <w:szCs w:val="24"/>
          <w:lang w:eastAsia="id-ID"/>
        </w:rPr>
      </w:pPr>
    </w:p>
    <w:p w14:paraId="08D29380" w14:textId="77777777" w:rsidR="00C0108E" w:rsidRDefault="004E0A2D">
      <w:pPr>
        <w:rPr>
          <w:rFonts w:ascii="Times New Roman" w:hAnsi="Times New Roman" w:cs="Times New Roman"/>
          <w:b/>
          <w:bCs/>
          <w:sz w:val="24"/>
          <w:szCs w:val="24"/>
          <w:lang w:eastAsia="id-ID"/>
        </w:rPr>
      </w:pPr>
      <w:r>
        <w:rPr>
          <w:rFonts w:ascii="Times New Roman" w:hAnsi="Times New Roman" w:cs="Times New Roman"/>
          <w:b/>
          <w:bCs/>
          <w:sz w:val="24"/>
          <w:szCs w:val="24"/>
          <w:lang w:eastAsia="id-ID"/>
        </w:rPr>
        <w:br w:type="page"/>
      </w:r>
    </w:p>
    <w:p w14:paraId="11713CD7" w14:textId="77777777" w:rsidR="00C0108E" w:rsidRDefault="00C0108E">
      <w:pPr>
        <w:tabs>
          <w:tab w:val="center" w:pos="3966"/>
          <w:tab w:val="right" w:pos="7935"/>
        </w:tabs>
        <w:spacing w:after="0"/>
        <w:ind w:right="3" w:hanging="3"/>
        <w:jc w:val="center"/>
        <w:rPr>
          <w:rFonts w:ascii="Times New Roman" w:hAnsi="Times New Roman" w:cs="Times New Roman"/>
          <w:b/>
          <w:bCs/>
          <w:sz w:val="24"/>
          <w:szCs w:val="24"/>
          <w:lang w:eastAsia="id-ID"/>
        </w:rPr>
        <w:sectPr w:rsidR="00C0108E" w:rsidSect="004A6F56">
          <w:headerReference w:type="first" r:id="rId15"/>
          <w:footerReference w:type="first" r:id="rId16"/>
          <w:endnotePr>
            <w:numFmt w:val="decimal"/>
          </w:endnotePr>
          <w:pgSz w:w="11907" w:h="16839" w:code="9"/>
          <w:pgMar w:top="2155" w:right="1701" w:bottom="1701" w:left="2268" w:header="720" w:footer="720" w:gutter="0"/>
          <w:pgNumType w:fmt="lowerRoman" w:start="2"/>
          <w:cols w:space="708"/>
          <w:titlePg/>
          <w:docGrid w:linePitch="360"/>
        </w:sectPr>
      </w:pPr>
    </w:p>
    <w:p w14:paraId="1666AD3C" w14:textId="62F76ED1" w:rsidR="00A34104" w:rsidRPr="006470A7" w:rsidRDefault="00DF2214" w:rsidP="0012069B">
      <w:pPr>
        <w:keepNext/>
        <w:keepLines/>
        <w:spacing w:after="240" w:line="240" w:lineRule="exact"/>
        <w:jc w:val="center"/>
        <w:outlineLvl w:val="0"/>
        <w:rPr>
          <w:rFonts w:ascii="Times New Roman" w:eastAsia="Times New Roman" w:hAnsi="Times New Roman" w:cs="Times New Roman"/>
          <w:b/>
          <w:color w:val="000000" w:themeColor="text1"/>
          <w:sz w:val="24"/>
          <w:u w:color="000000"/>
          <w:lang w:eastAsia="id-ID"/>
        </w:rPr>
      </w:pPr>
      <w:bookmarkStart w:id="2" w:name="_Toc170370624"/>
      <w:bookmarkStart w:id="3" w:name="_Hlk172614640"/>
      <w:r w:rsidRPr="00165AA6">
        <w:rPr>
          <w:rFonts w:ascii="Times New Roman" w:eastAsia="Times New Roman" w:hAnsi="Times New Roman" w:cs="Times New Roman"/>
          <w:b/>
          <w:color w:val="000000" w:themeColor="text1"/>
          <w:sz w:val="24"/>
          <w:u w:color="000000"/>
          <w:lang w:eastAsia="id-ID"/>
        </w:rPr>
        <w:lastRenderedPageBreak/>
        <w:t>PE</w:t>
      </w:r>
      <w:bookmarkEnd w:id="2"/>
      <w:r>
        <w:rPr>
          <w:rFonts w:ascii="Times New Roman" w:eastAsia="Times New Roman" w:hAnsi="Times New Roman" w:cs="Times New Roman"/>
          <w:b/>
          <w:color w:val="000000" w:themeColor="text1"/>
          <w:sz w:val="24"/>
          <w:u w:color="000000"/>
          <w:lang w:eastAsia="id-ID"/>
        </w:rPr>
        <w:t>NGESAHAN SKRIPSI</w:t>
      </w:r>
    </w:p>
    <w:p w14:paraId="7C10A099" w14:textId="44AC0690" w:rsidR="00A34104" w:rsidRPr="00DF2214" w:rsidRDefault="00DF2214" w:rsidP="0012069B">
      <w:pPr>
        <w:spacing w:after="0" w:line="480" w:lineRule="exact"/>
        <w:ind w:left="11" w:right="11" w:firstLine="720"/>
        <w:jc w:val="both"/>
        <w:rPr>
          <w:rFonts w:ascii="Times New Roman" w:eastAsia="Times New Roman" w:hAnsi="Times New Roman" w:cs="Times New Roman"/>
          <w:color w:val="000000"/>
          <w:sz w:val="24"/>
          <w:szCs w:val="24"/>
          <w:lang w:eastAsia="en-ID" w:bidi="en-ID"/>
        </w:rPr>
      </w:pPr>
      <w:r>
        <w:rPr>
          <w:rFonts w:ascii="Times New Roman" w:eastAsia="Times New Roman" w:hAnsi="Times New Roman" w:cs="Times New Roman"/>
          <w:color w:val="000000"/>
          <w:sz w:val="24"/>
          <w:szCs w:val="24"/>
          <w:lang w:eastAsia="en-ID" w:bidi="en-ID"/>
        </w:rPr>
        <w:t xml:space="preserve">Skripsi yang berjudul </w:t>
      </w:r>
      <w:r>
        <w:rPr>
          <w:rFonts w:ascii="Times New Roman" w:eastAsia="Times New Roman" w:hAnsi="Times New Roman" w:cs="Times New Roman"/>
          <w:b/>
          <w:bCs/>
          <w:color w:val="000000"/>
          <w:sz w:val="24"/>
          <w:szCs w:val="24"/>
          <w:lang w:eastAsia="en-ID" w:bidi="en-ID"/>
        </w:rPr>
        <w:t>“</w:t>
      </w:r>
      <w:r>
        <w:rPr>
          <w:rFonts w:ascii="Times New Roman" w:hAnsi="Times New Roman" w:cs="Times New Roman"/>
          <w:b/>
          <w:bCs/>
          <w:sz w:val="24"/>
          <w:szCs w:val="24"/>
          <w:lang w:eastAsia="id-ID"/>
        </w:rPr>
        <w:t xml:space="preserve">Status </w:t>
      </w:r>
      <w:r>
        <w:rPr>
          <w:rFonts w:ascii="Times New Roman" w:hAnsi="Times New Roman" w:cs="Times New Roman"/>
          <w:b/>
          <w:bCs/>
          <w:i/>
          <w:iCs/>
          <w:sz w:val="24"/>
          <w:szCs w:val="24"/>
          <w:lang w:eastAsia="id-ID"/>
        </w:rPr>
        <w:t>G</w:t>
      </w:r>
      <w:r>
        <w:rPr>
          <w:rFonts w:ascii="Times New Roman" w:hAnsi="Times New Roman" w:cs="Times New Roman"/>
          <w:b/>
          <w:bCs/>
          <w:i/>
          <w:iCs/>
          <w:sz w:val="24"/>
          <w:szCs w:val="24"/>
        </w:rPr>
        <w:t>ārim</w:t>
      </w:r>
      <w:r>
        <w:rPr>
          <w:rFonts w:ascii="Times New Roman" w:hAnsi="Times New Roman" w:cs="Times New Roman"/>
          <w:sz w:val="24"/>
          <w:szCs w:val="24"/>
          <w:lang w:eastAsia="id-ID"/>
        </w:rPr>
        <w:t xml:space="preserve"> </w:t>
      </w:r>
      <w:r>
        <w:rPr>
          <w:rFonts w:ascii="Times New Roman" w:hAnsi="Times New Roman" w:cs="Times New Roman"/>
          <w:b/>
          <w:bCs/>
          <w:sz w:val="24"/>
          <w:szCs w:val="24"/>
          <w:lang w:eastAsia="id-ID"/>
        </w:rPr>
        <w:t xml:space="preserve">Pada Pengutang Riba (Studi Kasus </w:t>
      </w:r>
      <w:r w:rsidR="003A4C57">
        <w:rPr>
          <w:rFonts w:ascii="Times New Roman" w:hAnsi="Times New Roman" w:cs="Times New Roman"/>
          <w:b/>
          <w:bCs/>
          <w:sz w:val="24"/>
          <w:szCs w:val="24"/>
          <w:lang w:eastAsia="id-ID"/>
        </w:rPr>
        <w:t>WIZ</w:t>
      </w:r>
      <w:r>
        <w:rPr>
          <w:rFonts w:ascii="Times New Roman" w:hAnsi="Times New Roman" w:cs="Times New Roman"/>
          <w:b/>
          <w:bCs/>
          <w:sz w:val="24"/>
          <w:szCs w:val="24"/>
          <w:lang w:eastAsia="id-ID"/>
        </w:rPr>
        <w:t xml:space="preserve"> Pusat)” </w:t>
      </w:r>
      <w:r>
        <w:rPr>
          <w:rFonts w:ascii="Times New Roman" w:hAnsi="Times New Roman" w:cs="Times New Roman"/>
          <w:sz w:val="24"/>
          <w:szCs w:val="24"/>
          <w:lang w:eastAsia="id-ID"/>
        </w:rPr>
        <w:t xml:space="preserve">disusun oleh </w:t>
      </w:r>
      <w:r w:rsidRPr="00165AA6">
        <w:rPr>
          <w:rFonts w:ascii="Times New Roman" w:eastAsia="Times New Roman" w:hAnsi="Times New Roman" w:cs="Times New Roman"/>
          <w:b/>
          <w:bCs/>
          <w:color w:val="000000"/>
          <w:sz w:val="24"/>
          <w:szCs w:val="24"/>
          <w:lang w:eastAsia="en-ID" w:bidi="en-ID"/>
        </w:rPr>
        <w:t>N</w:t>
      </w:r>
      <w:r w:rsidRPr="00777196">
        <w:rPr>
          <w:rFonts w:ascii="Times New Roman" w:eastAsia="Times New Roman" w:hAnsi="Times New Roman" w:cs="Times New Roman"/>
          <w:b/>
          <w:bCs/>
          <w:color w:val="000000"/>
          <w:sz w:val="24"/>
          <w:szCs w:val="24"/>
          <w:lang w:eastAsia="en-ID" w:bidi="en-ID"/>
        </w:rPr>
        <w:t>urul Hikmah</w:t>
      </w:r>
      <w:r w:rsidRPr="00165AA6">
        <w:rPr>
          <w:rFonts w:ascii="Times New Roman" w:eastAsia="Times New Roman" w:hAnsi="Times New Roman" w:cs="Times New Roman"/>
          <w:color w:val="000000"/>
          <w:sz w:val="24"/>
          <w:szCs w:val="24"/>
          <w:lang w:eastAsia="en-ID" w:bidi="en-ID"/>
        </w:rPr>
        <w:t xml:space="preserve">, NIM: </w:t>
      </w:r>
      <w:r w:rsidRPr="00DF2214">
        <w:rPr>
          <w:rFonts w:ascii="Times New Roman" w:eastAsia="Times New Roman" w:hAnsi="Times New Roman" w:cs="Times New Roman"/>
          <w:color w:val="000000"/>
          <w:sz w:val="24"/>
          <w:szCs w:val="24"/>
          <w:lang w:eastAsia="en-ID" w:bidi="en-ID"/>
        </w:rPr>
        <w:t>2074233175</w:t>
      </w:r>
      <w:r w:rsidRPr="00165AA6">
        <w:rPr>
          <w:rFonts w:ascii="Times New Roman" w:eastAsia="Times New Roman" w:hAnsi="Times New Roman" w:cs="Times New Roman"/>
          <w:color w:val="000000"/>
          <w:sz w:val="24"/>
          <w:szCs w:val="24"/>
          <w:lang w:eastAsia="en-ID" w:bidi="en-ID"/>
        </w:rPr>
        <w:t>, mahasiswi Program Studi Perbandingan Mazhab pada Jurusan Syariah</w:t>
      </w:r>
      <w:r>
        <w:rPr>
          <w:rFonts w:ascii="Times New Roman" w:eastAsia="Times New Roman" w:hAnsi="Times New Roman" w:cs="Times New Roman"/>
          <w:color w:val="000000"/>
          <w:sz w:val="24"/>
          <w:szCs w:val="24"/>
          <w:lang w:eastAsia="en-ID" w:bidi="en-ID"/>
        </w:rPr>
        <w:t xml:space="preserve"> Sekolah Tinggi Ilmu Islam dan Bahasa Arab</w:t>
      </w:r>
      <w:r w:rsidRPr="00165AA6">
        <w:rPr>
          <w:rFonts w:ascii="Times New Roman" w:eastAsia="Times New Roman" w:hAnsi="Times New Roman" w:cs="Times New Roman"/>
          <w:color w:val="000000"/>
          <w:sz w:val="24"/>
          <w:szCs w:val="24"/>
          <w:lang w:eastAsia="en-ID" w:bidi="en-ID"/>
        </w:rPr>
        <w:t xml:space="preserve"> </w:t>
      </w:r>
      <w:r>
        <w:rPr>
          <w:rFonts w:ascii="Times New Roman" w:eastAsia="Times New Roman" w:hAnsi="Times New Roman" w:cs="Times New Roman"/>
          <w:color w:val="000000"/>
          <w:sz w:val="24"/>
          <w:szCs w:val="24"/>
          <w:lang w:eastAsia="en-ID" w:bidi="en-ID"/>
        </w:rPr>
        <w:t>(</w:t>
      </w:r>
      <w:r w:rsidRPr="00165AA6">
        <w:rPr>
          <w:rFonts w:ascii="Times New Roman" w:eastAsia="Times New Roman" w:hAnsi="Times New Roman" w:cs="Times New Roman"/>
          <w:color w:val="000000"/>
          <w:sz w:val="24"/>
          <w:szCs w:val="24"/>
          <w:lang w:eastAsia="en-ID" w:bidi="en-ID"/>
        </w:rPr>
        <w:t>STIBA</w:t>
      </w:r>
      <w:r>
        <w:rPr>
          <w:rFonts w:ascii="Times New Roman" w:eastAsia="Times New Roman" w:hAnsi="Times New Roman" w:cs="Times New Roman"/>
          <w:color w:val="000000"/>
          <w:sz w:val="24"/>
          <w:szCs w:val="24"/>
          <w:lang w:eastAsia="en-ID" w:bidi="en-ID"/>
        </w:rPr>
        <w:t>)</w:t>
      </w:r>
      <w:r w:rsidRPr="00165AA6">
        <w:rPr>
          <w:rFonts w:ascii="Times New Roman" w:eastAsia="Times New Roman" w:hAnsi="Times New Roman" w:cs="Times New Roman"/>
          <w:color w:val="000000"/>
          <w:sz w:val="24"/>
          <w:szCs w:val="24"/>
          <w:lang w:eastAsia="en-ID" w:bidi="en-ID"/>
        </w:rPr>
        <w:t xml:space="preserve"> Makassar</w:t>
      </w:r>
      <w:r>
        <w:rPr>
          <w:rFonts w:ascii="Times New Roman" w:eastAsia="Times New Roman" w:hAnsi="Times New Roman" w:cs="Times New Roman"/>
          <w:color w:val="000000"/>
          <w:sz w:val="24"/>
          <w:szCs w:val="24"/>
          <w:lang w:eastAsia="en-ID" w:bidi="en-ID"/>
        </w:rPr>
        <w:t xml:space="preserve">, telah diuji dan dipertahankan dalam sidang </w:t>
      </w:r>
      <w:r w:rsidR="00A34104" w:rsidRPr="00165AA6">
        <w:rPr>
          <w:rFonts w:ascii="Times New Roman" w:eastAsia="Times New Roman" w:hAnsi="Times New Roman" w:cs="Times New Roman"/>
          <w:i/>
          <w:iCs/>
          <w:color w:val="000000"/>
          <w:sz w:val="24"/>
          <w:szCs w:val="24"/>
          <w:lang w:eastAsia="en-ID" w:bidi="en-ID"/>
        </w:rPr>
        <w:t>mun</w:t>
      </w:r>
      <w:r w:rsidR="00A34104" w:rsidRPr="00165AA6">
        <w:rPr>
          <w:rFonts w:asciiTheme="majorBidi" w:eastAsia="Times New Roman" w:hAnsiTheme="majorBidi" w:cstheme="majorBidi"/>
          <w:i/>
          <w:iCs/>
          <w:color w:val="000000"/>
          <w:sz w:val="24"/>
          <w:szCs w:val="24"/>
          <w:lang w:eastAsia="en-ID" w:bidi="en-ID"/>
        </w:rPr>
        <w:t>ā</w:t>
      </w:r>
      <w:r w:rsidR="00A34104" w:rsidRPr="00165AA6">
        <w:rPr>
          <w:rFonts w:ascii="Times New Roman" w:eastAsia="Times New Roman" w:hAnsi="Times New Roman" w:cs="Times New Roman"/>
          <w:i/>
          <w:iCs/>
          <w:color w:val="000000"/>
          <w:sz w:val="24"/>
          <w:szCs w:val="24"/>
          <w:lang w:eastAsia="en-ID" w:bidi="en-ID"/>
        </w:rPr>
        <w:t>qasyah</w:t>
      </w:r>
      <w:r>
        <w:rPr>
          <w:rFonts w:ascii="Times New Roman" w:eastAsia="Times New Roman" w:hAnsi="Times New Roman" w:cs="Times New Roman"/>
          <w:i/>
          <w:iCs/>
          <w:color w:val="000000"/>
          <w:sz w:val="24"/>
          <w:szCs w:val="24"/>
          <w:lang w:eastAsia="en-ID" w:bidi="en-ID"/>
        </w:rPr>
        <w:t xml:space="preserve"> </w:t>
      </w:r>
      <w:r>
        <w:rPr>
          <w:rFonts w:ascii="Times New Roman" w:eastAsia="Times New Roman" w:hAnsi="Times New Roman" w:cs="Times New Roman"/>
          <w:color w:val="000000"/>
          <w:sz w:val="24"/>
          <w:szCs w:val="24"/>
          <w:lang w:eastAsia="en-ID" w:bidi="en-ID"/>
        </w:rPr>
        <w:t xml:space="preserve">yang diselenggarakan pada hari Senin, </w:t>
      </w:r>
      <w:r w:rsidR="00F7303A">
        <w:rPr>
          <w:rFonts w:ascii="Times New Roman" w:eastAsia="Times New Roman" w:hAnsi="Times New Roman" w:cs="Times New Roman"/>
          <w:color w:val="000000"/>
          <w:sz w:val="24"/>
          <w:szCs w:val="24"/>
          <w:lang w:eastAsia="en-ID" w:bidi="en-ID"/>
        </w:rPr>
        <w:t xml:space="preserve">23 Muharram 1446 H, </w:t>
      </w:r>
      <w:r>
        <w:rPr>
          <w:rFonts w:ascii="Times New Roman" w:eastAsia="Times New Roman" w:hAnsi="Times New Roman" w:cs="Times New Roman"/>
          <w:color w:val="000000"/>
          <w:sz w:val="24"/>
          <w:szCs w:val="24"/>
          <w:lang w:eastAsia="en-ID" w:bidi="en-ID"/>
        </w:rPr>
        <w:t>bertepatan dengan 29 Juli 2024 M, dinyatakan telah dapat diterima (dengan beberapa perbaikan) sebagai salah satu syarat untuk memperoleh gelar Sarjana Hukum.</w:t>
      </w:r>
    </w:p>
    <w:p w14:paraId="5B180F40" w14:textId="77777777" w:rsidR="00A34104" w:rsidRPr="00165AA6" w:rsidRDefault="00A34104" w:rsidP="00DF2214">
      <w:pPr>
        <w:spacing w:after="0" w:line="480" w:lineRule="exact"/>
        <w:ind w:right="14"/>
        <w:jc w:val="both"/>
        <w:rPr>
          <w:rFonts w:ascii="Times New Roman" w:eastAsia="Times New Roman" w:hAnsi="Times New Roman" w:cs="Times New Roman"/>
          <w:color w:val="000000"/>
          <w:sz w:val="24"/>
          <w:szCs w:val="24"/>
          <w:lang w:eastAsia="en-ID" w:bidi="en-ID"/>
        </w:rPr>
      </w:pPr>
    </w:p>
    <w:tbl>
      <w:tblPr>
        <w:tblW w:w="0" w:type="auto"/>
        <w:tblInd w:w="4390" w:type="dxa"/>
        <w:tblLook w:val="0000" w:firstRow="0" w:lastRow="0" w:firstColumn="0" w:lastColumn="0" w:noHBand="0" w:noVBand="0"/>
      </w:tblPr>
      <w:tblGrid>
        <w:gridCol w:w="1210"/>
        <w:gridCol w:w="2446"/>
      </w:tblGrid>
      <w:tr w:rsidR="00A34104" w:rsidRPr="00165AA6" w14:paraId="1E4F171D" w14:textId="77777777" w:rsidTr="00C3672A">
        <w:trPr>
          <w:trHeight w:val="669"/>
        </w:trPr>
        <w:tc>
          <w:tcPr>
            <w:tcW w:w="1210" w:type="dxa"/>
          </w:tcPr>
          <w:p w14:paraId="450DFB64" w14:textId="77777777" w:rsidR="00A34104" w:rsidRPr="00165AA6" w:rsidRDefault="00A34104" w:rsidP="00A34104">
            <w:pPr>
              <w:spacing w:after="0" w:line="480" w:lineRule="exact"/>
              <w:ind w:right="14"/>
              <w:jc w:val="both"/>
              <w:rPr>
                <w:rFonts w:ascii="Times New Roman" w:eastAsia="Times New Roman" w:hAnsi="Times New Roman" w:cs="Times New Roman"/>
                <w:color w:val="000000"/>
                <w:sz w:val="24"/>
                <w:szCs w:val="24"/>
                <w:lang w:eastAsia="en-ID" w:bidi="en-ID"/>
              </w:rPr>
            </w:pPr>
            <w:r w:rsidRPr="00165AA6">
              <w:rPr>
                <w:rFonts w:ascii="Times New Roman" w:eastAsia="Times New Roman" w:hAnsi="Times New Roman" w:cs="Times New Roman"/>
                <w:color w:val="000000"/>
                <w:sz w:val="24"/>
                <w:szCs w:val="24"/>
                <w:lang w:eastAsia="en-ID" w:bidi="en-ID"/>
              </w:rPr>
              <w:t xml:space="preserve">Makassar, </w:t>
            </w:r>
          </w:p>
        </w:tc>
        <w:tc>
          <w:tcPr>
            <w:tcW w:w="2446" w:type="dxa"/>
          </w:tcPr>
          <w:p w14:paraId="44720FCF" w14:textId="3329861D" w:rsidR="00A34104" w:rsidRPr="00B81283" w:rsidRDefault="002D01B6" w:rsidP="00A34104">
            <w:pPr>
              <w:spacing w:after="0" w:line="240" w:lineRule="auto"/>
              <w:ind w:right="14"/>
              <w:jc w:val="both"/>
              <w:rPr>
                <w:rFonts w:ascii="Times New Roman" w:eastAsia="Times New Roman" w:hAnsi="Times New Roman" w:cs="Times New Roman"/>
                <w:color w:val="000000"/>
                <w:sz w:val="24"/>
                <w:szCs w:val="24"/>
                <w:u w:val="single"/>
                <w:lang w:eastAsia="en-ID" w:bidi="en-ID"/>
              </w:rPr>
            </w:pPr>
            <w:r>
              <w:rPr>
                <w:rFonts w:ascii="Times New Roman" w:eastAsia="Times New Roman" w:hAnsi="Times New Roman" w:cs="Times New Roman"/>
                <w:color w:val="000000"/>
                <w:sz w:val="24"/>
                <w:szCs w:val="24"/>
                <w:u w:val="single"/>
                <w:lang w:eastAsia="en-ID" w:bidi="en-ID"/>
              </w:rPr>
              <w:t>0</w:t>
            </w:r>
            <w:r w:rsidR="005E738A">
              <w:rPr>
                <w:rFonts w:ascii="Times New Roman" w:eastAsia="Times New Roman" w:hAnsi="Times New Roman" w:cs="Times New Roman"/>
                <w:color w:val="000000"/>
                <w:sz w:val="24"/>
                <w:szCs w:val="24"/>
                <w:u w:val="single"/>
                <w:lang w:eastAsia="en-ID" w:bidi="en-ID"/>
              </w:rPr>
              <w:t>8</w:t>
            </w:r>
            <w:r w:rsidR="00A34104" w:rsidRPr="00165AA6">
              <w:rPr>
                <w:rFonts w:ascii="Times New Roman" w:eastAsia="Times New Roman" w:hAnsi="Times New Roman" w:cs="Times New Roman"/>
                <w:color w:val="000000"/>
                <w:sz w:val="24"/>
                <w:szCs w:val="24"/>
                <w:u w:val="single"/>
                <w:lang w:eastAsia="en-ID" w:bidi="en-ID"/>
              </w:rPr>
              <w:t xml:space="preserve"> </w:t>
            </w:r>
            <w:r>
              <w:rPr>
                <w:rFonts w:ascii="Times New Roman" w:eastAsia="Times New Roman" w:hAnsi="Times New Roman" w:cs="Times New Roman"/>
                <w:color w:val="000000"/>
                <w:sz w:val="24"/>
                <w:szCs w:val="24"/>
                <w:u w:val="single"/>
                <w:lang w:eastAsia="en-ID" w:bidi="en-ID"/>
              </w:rPr>
              <w:t xml:space="preserve">Safar          </w:t>
            </w:r>
            <w:r w:rsidR="00C3672A">
              <w:rPr>
                <w:rFonts w:ascii="Times New Roman" w:eastAsia="Times New Roman" w:hAnsi="Times New Roman" w:cs="Times New Roman"/>
                <w:color w:val="000000"/>
                <w:sz w:val="24"/>
                <w:szCs w:val="24"/>
                <w:u w:val="single"/>
                <w:lang w:eastAsia="en-ID" w:bidi="en-ID"/>
              </w:rPr>
              <w:t xml:space="preserve"> </w:t>
            </w:r>
            <w:r w:rsidR="00A34104" w:rsidRPr="00165AA6">
              <w:rPr>
                <w:rFonts w:ascii="Times New Roman" w:eastAsia="Times New Roman" w:hAnsi="Times New Roman" w:cs="Times New Roman"/>
                <w:color w:val="000000"/>
                <w:sz w:val="24"/>
                <w:szCs w:val="24"/>
                <w:u w:val="single"/>
                <w:lang w:eastAsia="en-ID" w:bidi="en-ID"/>
              </w:rPr>
              <w:t>144</w:t>
            </w:r>
            <w:r w:rsidR="00A34104">
              <w:rPr>
                <w:rFonts w:ascii="Times New Roman" w:eastAsia="Times New Roman" w:hAnsi="Times New Roman" w:cs="Times New Roman"/>
                <w:color w:val="000000"/>
                <w:sz w:val="24"/>
                <w:szCs w:val="24"/>
                <w:u w:val="single"/>
                <w:lang w:eastAsia="en-ID" w:bidi="en-ID"/>
              </w:rPr>
              <w:t>6 H</w:t>
            </w:r>
          </w:p>
          <w:p w14:paraId="66D541ED" w14:textId="4B3CFE64" w:rsidR="00A34104" w:rsidRPr="00B81283" w:rsidRDefault="005E738A" w:rsidP="00A34104">
            <w:pPr>
              <w:spacing w:after="0" w:line="240" w:lineRule="auto"/>
              <w:ind w:right="14"/>
              <w:jc w:val="both"/>
              <w:rPr>
                <w:rFonts w:ascii="Times New Roman" w:eastAsia="Times New Roman" w:hAnsi="Times New Roman" w:cs="Times New Roman"/>
                <w:color w:val="000000"/>
                <w:sz w:val="24"/>
                <w:szCs w:val="24"/>
                <w:lang w:eastAsia="en-ID" w:bidi="en-ID"/>
              </w:rPr>
            </w:pPr>
            <w:r>
              <w:rPr>
                <w:rFonts w:ascii="Times New Roman" w:eastAsia="Times New Roman" w:hAnsi="Times New Roman" w:cs="Times New Roman"/>
                <w:color w:val="000000"/>
                <w:sz w:val="24"/>
                <w:szCs w:val="24"/>
                <w:lang w:eastAsia="en-ID" w:bidi="en-ID"/>
              </w:rPr>
              <w:t>12</w:t>
            </w:r>
            <w:r w:rsidR="00C3672A">
              <w:rPr>
                <w:rFonts w:ascii="Times New Roman" w:eastAsia="Times New Roman" w:hAnsi="Times New Roman" w:cs="Times New Roman"/>
                <w:color w:val="000000"/>
                <w:sz w:val="24"/>
                <w:szCs w:val="24"/>
                <w:lang w:eastAsia="en-ID" w:bidi="en-ID"/>
              </w:rPr>
              <w:t xml:space="preserve"> </w:t>
            </w:r>
            <w:r w:rsidR="002D01B6">
              <w:rPr>
                <w:rFonts w:ascii="Times New Roman" w:eastAsia="Times New Roman" w:hAnsi="Times New Roman" w:cs="Times New Roman"/>
                <w:color w:val="000000"/>
                <w:sz w:val="24"/>
                <w:szCs w:val="24"/>
                <w:lang w:eastAsia="en-ID" w:bidi="en-ID"/>
              </w:rPr>
              <w:t>Agustus</w:t>
            </w:r>
            <w:r w:rsidR="00A34104" w:rsidRPr="00165AA6">
              <w:rPr>
                <w:rFonts w:ascii="Times New Roman" w:eastAsia="Times New Roman" w:hAnsi="Times New Roman" w:cs="Times New Roman"/>
                <w:color w:val="000000"/>
                <w:sz w:val="24"/>
                <w:szCs w:val="24"/>
                <w:lang w:eastAsia="en-ID" w:bidi="en-ID"/>
              </w:rPr>
              <w:t xml:space="preserve"> </w:t>
            </w:r>
            <w:r w:rsidR="00A34104">
              <w:rPr>
                <w:rFonts w:ascii="Times New Roman" w:eastAsia="Times New Roman" w:hAnsi="Times New Roman" w:cs="Times New Roman"/>
                <w:color w:val="000000"/>
                <w:sz w:val="24"/>
                <w:szCs w:val="24"/>
                <w:lang w:eastAsia="en-ID" w:bidi="en-ID"/>
              </w:rPr>
              <w:t xml:space="preserve"> </w:t>
            </w:r>
            <w:r w:rsidR="00C3672A">
              <w:rPr>
                <w:rFonts w:ascii="Times New Roman" w:eastAsia="Times New Roman" w:hAnsi="Times New Roman" w:cs="Times New Roman"/>
                <w:color w:val="000000"/>
                <w:sz w:val="24"/>
                <w:szCs w:val="24"/>
                <w:lang w:eastAsia="en-ID" w:bidi="en-ID"/>
              </w:rPr>
              <w:t xml:space="preserve">  </w:t>
            </w:r>
            <w:r w:rsidR="0012069B">
              <w:rPr>
                <w:rFonts w:ascii="Times New Roman" w:eastAsia="Times New Roman" w:hAnsi="Times New Roman" w:cs="Times New Roman"/>
                <w:color w:val="000000"/>
                <w:sz w:val="24"/>
                <w:szCs w:val="24"/>
                <w:lang w:eastAsia="en-ID" w:bidi="en-ID"/>
              </w:rPr>
              <w:t xml:space="preserve"> </w:t>
            </w:r>
            <w:r w:rsidR="00F17D72">
              <w:rPr>
                <w:rFonts w:ascii="Times New Roman" w:eastAsia="Times New Roman" w:hAnsi="Times New Roman" w:cs="Times New Roman"/>
                <w:color w:val="000000"/>
                <w:sz w:val="24"/>
                <w:szCs w:val="24"/>
                <w:lang w:eastAsia="en-ID" w:bidi="en-ID"/>
              </w:rPr>
              <w:t xml:space="preserve"> </w:t>
            </w:r>
            <w:r w:rsidR="00A34104" w:rsidRPr="00165AA6">
              <w:rPr>
                <w:rFonts w:ascii="Times New Roman" w:eastAsia="Times New Roman" w:hAnsi="Times New Roman" w:cs="Times New Roman"/>
                <w:color w:val="000000"/>
                <w:sz w:val="24"/>
                <w:szCs w:val="24"/>
                <w:lang w:eastAsia="en-ID" w:bidi="en-ID"/>
              </w:rPr>
              <w:t>2024</w:t>
            </w:r>
            <w:r w:rsidR="00A34104">
              <w:rPr>
                <w:rFonts w:ascii="Times New Roman" w:eastAsia="Times New Roman" w:hAnsi="Times New Roman" w:cs="Times New Roman"/>
                <w:color w:val="000000"/>
                <w:sz w:val="24"/>
                <w:szCs w:val="24"/>
                <w:lang w:eastAsia="en-ID" w:bidi="en-ID"/>
              </w:rPr>
              <w:t xml:space="preserve"> M</w:t>
            </w:r>
          </w:p>
        </w:tc>
      </w:tr>
    </w:tbl>
    <w:p w14:paraId="5B366A3B" w14:textId="7E9B5155" w:rsidR="00A34104" w:rsidRPr="00165AA6" w:rsidRDefault="00A34104" w:rsidP="00A34104">
      <w:pPr>
        <w:spacing w:after="0" w:line="480" w:lineRule="exact"/>
        <w:ind w:right="14"/>
        <w:jc w:val="both"/>
        <w:rPr>
          <w:rFonts w:ascii="Times New Roman" w:eastAsia="Times New Roman" w:hAnsi="Times New Roman" w:cs="Times New Roman"/>
          <w:color w:val="000000"/>
          <w:sz w:val="24"/>
          <w:szCs w:val="24"/>
          <w:lang w:eastAsia="en-ID" w:bidi="en-ID"/>
        </w:rPr>
      </w:pPr>
    </w:p>
    <w:p w14:paraId="51964A33" w14:textId="2633499C" w:rsidR="00A34104" w:rsidRPr="00165AA6" w:rsidRDefault="00E1391A" w:rsidP="0012069B">
      <w:pPr>
        <w:spacing w:after="0" w:line="240" w:lineRule="exact"/>
        <w:jc w:val="center"/>
        <w:rPr>
          <w:rFonts w:ascii="Times New Roman" w:eastAsia="Times New Roman" w:hAnsi="Times New Roman" w:cs="Times New Roman"/>
          <w:b/>
          <w:bCs/>
          <w:color w:val="000000"/>
          <w:sz w:val="24"/>
          <w:szCs w:val="24"/>
          <w:lang w:val="fi-FI" w:eastAsia="en-ID" w:bidi="en-ID"/>
        </w:rPr>
      </w:pPr>
      <w:r>
        <w:rPr>
          <w:noProof/>
        </w:rPr>
        <w:drawing>
          <wp:anchor distT="0" distB="0" distL="114300" distR="114300" simplePos="0" relativeHeight="251650048" behindDoc="1" locked="0" layoutInCell="1" allowOverlap="0" wp14:anchorId="2B5788F4" wp14:editId="3BC5A2A1">
            <wp:simplePos x="0" y="0"/>
            <wp:positionH relativeFrom="column">
              <wp:posOffset>3601611</wp:posOffset>
            </wp:positionH>
            <wp:positionV relativeFrom="paragraph">
              <wp:posOffset>69215</wp:posOffset>
            </wp:positionV>
            <wp:extent cx="1871345" cy="2645410"/>
            <wp:effectExtent l="0" t="0" r="0" b="2540"/>
            <wp:wrapNone/>
            <wp:docPr id="1371" name="Picture 1371"/>
            <wp:cNvGraphicFramePr/>
            <a:graphic xmlns:a="http://schemas.openxmlformats.org/drawingml/2006/main">
              <a:graphicData uri="http://schemas.openxmlformats.org/drawingml/2006/picture">
                <pic:pic xmlns:pic="http://schemas.openxmlformats.org/drawingml/2006/picture">
                  <pic:nvPicPr>
                    <pic:cNvPr id="1371" name="Picture 1371"/>
                    <pic:cNvPicPr/>
                  </pic:nvPicPr>
                  <pic:blipFill>
                    <a:blip r:embed="rId17">
                      <a:biLevel thresh="75000"/>
                    </a:blip>
                    <a:stretch>
                      <a:fillRect/>
                    </a:stretch>
                  </pic:blipFill>
                  <pic:spPr>
                    <a:xfrm>
                      <a:off x="0" y="0"/>
                      <a:ext cx="1871345" cy="2645410"/>
                    </a:xfrm>
                    <a:prstGeom prst="rect">
                      <a:avLst/>
                    </a:prstGeom>
                  </pic:spPr>
                </pic:pic>
              </a:graphicData>
            </a:graphic>
          </wp:anchor>
        </w:drawing>
      </w:r>
      <w:r w:rsidR="00DF2214">
        <w:rPr>
          <w:rFonts w:ascii="Times New Roman" w:eastAsia="Times New Roman" w:hAnsi="Times New Roman" w:cs="Times New Roman"/>
          <w:b/>
          <w:bCs/>
          <w:color w:val="000000"/>
          <w:sz w:val="24"/>
          <w:szCs w:val="24"/>
          <w:lang w:val="fi-FI" w:eastAsia="en-ID" w:bidi="en-ID"/>
        </w:rPr>
        <w:t>DEWAN PENGUJI</w:t>
      </w:r>
      <w:r w:rsidR="00A34104" w:rsidRPr="00165AA6">
        <w:rPr>
          <w:rFonts w:ascii="Times New Roman" w:eastAsia="Times New Roman" w:hAnsi="Times New Roman" w:cs="Times New Roman"/>
          <w:b/>
          <w:bCs/>
          <w:color w:val="000000"/>
          <w:sz w:val="24"/>
          <w:szCs w:val="24"/>
          <w:lang w:val="fi-FI" w:eastAsia="en-ID" w:bidi="en-ID"/>
        </w:rPr>
        <w:t>:</w:t>
      </w:r>
    </w:p>
    <w:p w14:paraId="31FF1DA1" w14:textId="3ED3330B" w:rsidR="002D01B6" w:rsidRPr="002D01B6" w:rsidRDefault="00DF2214" w:rsidP="0012069B">
      <w:pPr>
        <w:pStyle w:val="BodyText"/>
        <w:spacing w:line="600" w:lineRule="exact"/>
        <w:rPr>
          <w:lang w:val="fi-FI" w:eastAsia="en-ID" w:bidi="en-ID"/>
        </w:rPr>
      </w:pPr>
      <w:r w:rsidRPr="00DF2214">
        <w:rPr>
          <w:lang w:val="fi-FI" w:eastAsia="en-ID" w:bidi="en-ID"/>
        </w:rPr>
        <w:t>Ketua</w:t>
      </w:r>
      <w:r w:rsidR="002D01B6">
        <w:rPr>
          <w:lang w:val="fi-FI" w:eastAsia="en-ID" w:bidi="en-ID"/>
        </w:rPr>
        <w:tab/>
      </w:r>
      <w:r w:rsidR="002D01B6">
        <w:rPr>
          <w:lang w:val="fi-FI" w:eastAsia="en-ID" w:bidi="en-ID"/>
        </w:rPr>
        <w:tab/>
      </w:r>
      <w:r w:rsidR="002D01B6">
        <w:rPr>
          <w:lang w:val="fi-FI" w:eastAsia="en-ID" w:bidi="en-ID"/>
        </w:rPr>
        <w:tab/>
      </w:r>
      <w:r w:rsidRPr="002D01B6">
        <w:rPr>
          <w:lang w:val="fi-FI" w:eastAsia="en-ID" w:bidi="en-ID"/>
        </w:rPr>
        <w:t>:</w:t>
      </w:r>
      <w:r w:rsidR="002D01B6">
        <w:rPr>
          <w:lang w:val="fi-FI" w:eastAsia="en-ID" w:bidi="en-ID"/>
        </w:rPr>
        <w:t xml:space="preserve"> </w:t>
      </w:r>
      <w:r w:rsidR="002D01B6" w:rsidRPr="002D01B6">
        <w:rPr>
          <w:lang w:val="fi-FI" w:eastAsia="en-ID" w:bidi="en-ID"/>
        </w:rPr>
        <w:t>Rachmat Bin Badani Tempo, Lc., M.A.</w:t>
      </w:r>
      <w:r w:rsidR="00DB0EC0">
        <w:rPr>
          <w:lang w:val="fi-FI" w:eastAsia="en-ID" w:bidi="en-ID"/>
        </w:rPr>
        <w:tab/>
      </w:r>
    </w:p>
    <w:p w14:paraId="7572086D" w14:textId="09335483" w:rsidR="002D01B6" w:rsidRPr="002D01B6" w:rsidRDefault="00DF2214" w:rsidP="00DB0EC0">
      <w:pPr>
        <w:spacing w:after="0" w:line="620" w:lineRule="exact"/>
        <w:rPr>
          <w:rFonts w:ascii="Times New Roman" w:eastAsia="Times New Roman" w:hAnsi="Times New Roman" w:cs="Times New Roman"/>
          <w:color w:val="000000"/>
          <w:sz w:val="24"/>
          <w:szCs w:val="24"/>
          <w:lang w:val="fi-FI" w:eastAsia="en-ID" w:bidi="en-ID"/>
        </w:rPr>
      </w:pPr>
      <w:r w:rsidRPr="002D01B6">
        <w:rPr>
          <w:rFonts w:ascii="Times New Roman" w:eastAsia="Times New Roman" w:hAnsi="Times New Roman" w:cs="Times New Roman"/>
          <w:color w:val="000000"/>
          <w:sz w:val="24"/>
          <w:szCs w:val="24"/>
          <w:lang w:val="fi-FI" w:eastAsia="en-ID" w:bidi="en-ID"/>
        </w:rPr>
        <w:t>Sekretaris</w:t>
      </w:r>
      <w:r w:rsidR="002D01B6">
        <w:rPr>
          <w:rFonts w:ascii="Times New Roman" w:eastAsia="Times New Roman" w:hAnsi="Times New Roman" w:cs="Times New Roman"/>
          <w:color w:val="000000"/>
          <w:sz w:val="24"/>
          <w:szCs w:val="24"/>
          <w:lang w:val="fi-FI" w:eastAsia="en-ID" w:bidi="en-ID"/>
        </w:rPr>
        <w:tab/>
      </w:r>
      <w:r w:rsidR="002D01B6">
        <w:rPr>
          <w:rFonts w:ascii="Times New Roman" w:eastAsia="Times New Roman" w:hAnsi="Times New Roman" w:cs="Times New Roman"/>
          <w:color w:val="000000"/>
          <w:sz w:val="24"/>
          <w:szCs w:val="24"/>
          <w:lang w:val="fi-FI" w:eastAsia="en-ID" w:bidi="en-ID"/>
        </w:rPr>
        <w:tab/>
      </w:r>
      <w:r w:rsidRPr="002D01B6">
        <w:rPr>
          <w:rFonts w:ascii="Times New Roman" w:eastAsia="Times New Roman" w:hAnsi="Times New Roman" w:cs="Times New Roman"/>
          <w:color w:val="000000"/>
          <w:sz w:val="24"/>
          <w:szCs w:val="24"/>
          <w:lang w:val="fi-FI" w:eastAsia="en-ID" w:bidi="en-ID"/>
        </w:rPr>
        <w:t>:</w:t>
      </w:r>
      <w:r w:rsidR="002D01B6">
        <w:rPr>
          <w:rFonts w:ascii="Times New Roman" w:eastAsia="Times New Roman" w:hAnsi="Times New Roman" w:cs="Times New Roman"/>
          <w:color w:val="000000"/>
          <w:sz w:val="24"/>
          <w:szCs w:val="24"/>
          <w:lang w:val="fi-FI" w:eastAsia="en-ID" w:bidi="en-ID"/>
        </w:rPr>
        <w:t xml:space="preserve"> </w:t>
      </w:r>
      <w:r w:rsidR="002D01B6" w:rsidRPr="002D01B6">
        <w:rPr>
          <w:rFonts w:ascii="Times New Roman" w:eastAsia="Times New Roman" w:hAnsi="Times New Roman" w:cs="Times New Roman"/>
          <w:color w:val="000000"/>
          <w:sz w:val="24"/>
          <w:szCs w:val="24"/>
          <w:lang w:val="fi-FI" w:eastAsia="en-ID" w:bidi="en-ID"/>
        </w:rPr>
        <w:t>Irsyad Rafi, Lc., M.H</w:t>
      </w:r>
      <w:r w:rsidR="002D01B6">
        <w:rPr>
          <w:rFonts w:ascii="Times New Roman" w:eastAsia="Times New Roman" w:hAnsi="Times New Roman" w:cs="Times New Roman"/>
          <w:color w:val="000000"/>
          <w:sz w:val="24"/>
          <w:szCs w:val="24"/>
          <w:lang w:val="fi-FI" w:eastAsia="en-ID" w:bidi="en-ID"/>
        </w:rPr>
        <w:t xml:space="preserve">. </w:t>
      </w:r>
      <w:r w:rsidR="002D01B6">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p>
    <w:p w14:paraId="3FC46B91" w14:textId="11EBF117" w:rsidR="002D01B6" w:rsidRPr="002D01B6" w:rsidRDefault="00DF2214" w:rsidP="00DB0EC0">
      <w:pPr>
        <w:spacing w:after="0" w:line="620" w:lineRule="exact"/>
        <w:rPr>
          <w:rFonts w:ascii="Times New Roman" w:eastAsia="Times New Roman" w:hAnsi="Times New Roman" w:cs="Times New Roman"/>
          <w:color w:val="000000"/>
          <w:sz w:val="24"/>
          <w:szCs w:val="24"/>
          <w:lang w:val="fi-FI" w:eastAsia="en-ID" w:bidi="en-ID"/>
        </w:rPr>
      </w:pPr>
      <w:r w:rsidRPr="002D01B6">
        <w:rPr>
          <w:rFonts w:ascii="Times New Roman" w:eastAsia="Times New Roman" w:hAnsi="Times New Roman" w:cs="Times New Roman"/>
          <w:color w:val="000000"/>
          <w:sz w:val="24"/>
          <w:szCs w:val="24"/>
          <w:lang w:val="fi-FI" w:eastAsia="en-ID" w:bidi="en-ID"/>
        </w:rPr>
        <w:t>Munaqisyi I</w:t>
      </w:r>
      <w:r w:rsidR="002D01B6">
        <w:rPr>
          <w:rFonts w:ascii="Times New Roman" w:eastAsia="Times New Roman" w:hAnsi="Times New Roman" w:cs="Times New Roman"/>
          <w:color w:val="000000"/>
          <w:sz w:val="24"/>
          <w:szCs w:val="24"/>
          <w:lang w:val="fi-FI" w:eastAsia="en-ID" w:bidi="en-ID"/>
        </w:rPr>
        <w:tab/>
      </w:r>
      <w:r w:rsidR="002D01B6">
        <w:rPr>
          <w:rFonts w:ascii="Times New Roman" w:eastAsia="Times New Roman" w:hAnsi="Times New Roman" w:cs="Times New Roman"/>
          <w:color w:val="000000"/>
          <w:sz w:val="24"/>
          <w:szCs w:val="24"/>
          <w:lang w:val="fi-FI" w:eastAsia="en-ID" w:bidi="en-ID"/>
        </w:rPr>
        <w:tab/>
      </w:r>
      <w:r w:rsidRPr="002D01B6">
        <w:rPr>
          <w:rFonts w:ascii="Times New Roman" w:eastAsia="Times New Roman" w:hAnsi="Times New Roman" w:cs="Times New Roman"/>
          <w:color w:val="000000"/>
          <w:sz w:val="24"/>
          <w:szCs w:val="24"/>
          <w:lang w:val="fi-FI" w:eastAsia="en-ID" w:bidi="en-ID"/>
        </w:rPr>
        <w:t>:</w:t>
      </w:r>
      <w:r w:rsidR="002D01B6">
        <w:rPr>
          <w:rFonts w:ascii="Times New Roman" w:eastAsia="Times New Roman" w:hAnsi="Times New Roman" w:cs="Times New Roman"/>
          <w:color w:val="000000"/>
          <w:sz w:val="24"/>
          <w:szCs w:val="24"/>
          <w:lang w:val="fi-FI" w:eastAsia="en-ID" w:bidi="en-ID"/>
        </w:rPr>
        <w:t xml:space="preserve"> </w:t>
      </w:r>
      <w:r w:rsidR="002D01B6" w:rsidRPr="002D01B6">
        <w:rPr>
          <w:rFonts w:ascii="Times New Roman" w:eastAsia="Times New Roman" w:hAnsi="Times New Roman" w:cs="Times New Roman"/>
          <w:color w:val="000000"/>
          <w:sz w:val="24"/>
          <w:szCs w:val="24"/>
          <w:lang w:val="fi-FI" w:eastAsia="en-ID" w:bidi="en-ID"/>
        </w:rPr>
        <w:t>Riska, Lc., S.H., M.H.</w:t>
      </w:r>
      <w:r w:rsidR="00DB0EC0">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p>
    <w:p w14:paraId="779FE56F" w14:textId="07D93791" w:rsidR="002D01B6" w:rsidRPr="002D01B6" w:rsidRDefault="00DF2214" w:rsidP="00DB0EC0">
      <w:pPr>
        <w:spacing w:after="0" w:line="620" w:lineRule="exact"/>
        <w:rPr>
          <w:rFonts w:ascii="Times New Roman" w:eastAsia="Times New Roman" w:hAnsi="Times New Roman" w:cs="Times New Roman"/>
          <w:color w:val="000000"/>
          <w:sz w:val="24"/>
          <w:szCs w:val="24"/>
          <w:lang w:val="fi-FI" w:eastAsia="en-ID" w:bidi="en-ID"/>
        </w:rPr>
      </w:pPr>
      <w:r w:rsidRPr="002D01B6">
        <w:rPr>
          <w:rFonts w:ascii="Times New Roman" w:eastAsia="Times New Roman" w:hAnsi="Times New Roman" w:cs="Times New Roman"/>
          <w:color w:val="000000"/>
          <w:sz w:val="24"/>
          <w:szCs w:val="24"/>
          <w:lang w:val="fi-FI" w:eastAsia="en-ID" w:bidi="en-ID"/>
        </w:rPr>
        <w:t>Munaqisy II</w:t>
      </w:r>
      <w:r w:rsidR="002D01B6">
        <w:rPr>
          <w:rFonts w:ascii="Times New Roman" w:eastAsia="Times New Roman" w:hAnsi="Times New Roman" w:cs="Times New Roman"/>
          <w:color w:val="000000"/>
          <w:sz w:val="24"/>
          <w:szCs w:val="24"/>
          <w:lang w:val="fi-FI" w:eastAsia="en-ID" w:bidi="en-ID"/>
        </w:rPr>
        <w:tab/>
      </w:r>
      <w:r w:rsidR="002D01B6">
        <w:rPr>
          <w:rFonts w:ascii="Times New Roman" w:eastAsia="Times New Roman" w:hAnsi="Times New Roman" w:cs="Times New Roman"/>
          <w:color w:val="000000"/>
          <w:sz w:val="24"/>
          <w:szCs w:val="24"/>
          <w:lang w:val="fi-FI" w:eastAsia="en-ID" w:bidi="en-ID"/>
        </w:rPr>
        <w:tab/>
      </w:r>
      <w:r w:rsidRPr="002D01B6">
        <w:rPr>
          <w:rFonts w:ascii="Times New Roman" w:eastAsia="Times New Roman" w:hAnsi="Times New Roman" w:cs="Times New Roman"/>
          <w:color w:val="000000"/>
          <w:sz w:val="24"/>
          <w:szCs w:val="24"/>
          <w:lang w:val="fi-FI" w:eastAsia="en-ID" w:bidi="en-ID"/>
        </w:rPr>
        <w:t>:</w:t>
      </w:r>
      <w:r w:rsidR="002D01B6">
        <w:rPr>
          <w:rFonts w:ascii="Times New Roman" w:eastAsia="Times New Roman" w:hAnsi="Times New Roman" w:cs="Times New Roman"/>
          <w:color w:val="000000"/>
          <w:sz w:val="24"/>
          <w:szCs w:val="24"/>
          <w:lang w:val="fi-FI" w:eastAsia="en-ID" w:bidi="en-ID"/>
        </w:rPr>
        <w:t xml:space="preserve"> </w:t>
      </w:r>
      <w:r w:rsidR="002D01B6" w:rsidRPr="002D01B6">
        <w:rPr>
          <w:rFonts w:ascii="Times New Roman" w:eastAsia="Times New Roman" w:hAnsi="Times New Roman" w:cs="Times New Roman"/>
          <w:color w:val="000000"/>
          <w:sz w:val="24"/>
          <w:szCs w:val="24"/>
          <w:lang w:val="fi-FI" w:eastAsia="en-ID" w:bidi="en-ID"/>
        </w:rPr>
        <w:t>Rosmita, Lc., S.H., M.H.</w:t>
      </w:r>
      <w:r w:rsidR="002D01B6">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p>
    <w:p w14:paraId="0EFC6431" w14:textId="333DF1D5" w:rsidR="002D01B6" w:rsidRPr="002D01B6" w:rsidRDefault="00DF2214" w:rsidP="00DB0EC0">
      <w:pPr>
        <w:spacing w:after="0" w:line="620" w:lineRule="exact"/>
        <w:rPr>
          <w:rFonts w:ascii="Times New Roman" w:eastAsia="Times New Roman" w:hAnsi="Times New Roman" w:cs="Times New Roman"/>
          <w:color w:val="000000"/>
          <w:sz w:val="24"/>
          <w:szCs w:val="24"/>
          <w:lang w:val="fi-FI" w:eastAsia="en-ID" w:bidi="en-ID"/>
        </w:rPr>
      </w:pPr>
      <w:r w:rsidRPr="002D01B6">
        <w:rPr>
          <w:rFonts w:ascii="Times New Roman" w:eastAsia="Times New Roman" w:hAnsi="Times New Roman" w:cs="Times New Roman"/>
          <w:color w:val="000000"/>
          <w:sz w:val="24"/>
          <w:szCs w:val="24"/>
          <w:lang w:val="fi-FI" w:eastAsia="en-ID" w:bidi="en-ID"/>
        </w:rPr>
        <w:t>Pembimbing I</w:t>
      </w:r>
      <w:r w:rsidR="002D01B6">
        <w:rPr>
          <w:rFonts w:ascii="Times New Roman" w:eastAsia="Times New Roman" w:hAnsi="Times New Roman" w:cs="Times New Roman"/>
          <w:color w:val="000000"/>
          <w:sz w:val="24"/>
          <w:szCs w:val="24"/>
          <w:lang w:val="fi-FI" w:eastAsia="en-ID" w:bidi="en-ID"/>
        </w:rPr>
        <w:tab/>
      </w:r>
      <w:r w:rsidR="005936B2" w:rsidRPr="002D01B6">
        <w:rPr>
          <w:rFonts w:ascii="Times New Roman" w:eastAsia="Times New Roman" w:hAnsi="Times New Roman" w:cs="Times New Roman"/>
          <w:color w:val="000000"/>
          <w:sz w:val="24"/>
          <w:szCs w:val="24"/>
          <w:lang w:val="fi-FI" w:eastAsia="en-ID" w:bidi="en-ID"/>
        </w:rPr>
        <w:tab/>
      </w:r>
      <w:r w:rsidRPr="002D01B6">
        <w:rPr>
          <w:rFonts w:ascii="Times New Roman" w:eastAsia="Times New Roman" w:hAnsi="Times New Roman" w:cs="Times New Roman"/>
          <w:color w:val="000000"/>
          <w:sz w:val="24"/>
          <w:szCs w:val="24"/>
          <w:lang w:val="fi-FI" w:eastAsia="en-ID" w:bidi="en-ID"/>
        </w:rPr>
        <w:t>:</w:t>
      </w:r>
      <w:r w:rsidR="002D01B6">
        <w:rPr>
          <w:rFonts w:ascii="Times New Roman" w:eastAsia="Times New Roman" w:hAnsi="Times New Roman" w:cs="Times New Roman"/>
          <w:color w:val="000000"/>
          <w:sz w:val="24"/>
          <w:szCs w:val="24"/>
          <w:lang w:val="fi-FI" w:eastAsia="en-ID" w:bidi="en-ID"/>
        </w:rPr>
        <w:t xml:space="preserve"> </w:t>
      </w:r>
      <w:r w:rsidR="002D01B6" w:rsidRPr="002D01B6">
        <w:rPr>
          <w:rFonts w:ascii="Times New Roman" w:hAnsi="Times New Roman" w:cs="Times New Roman"/>
          <w:noProof/>
          <w:sz w:val="24"/>
          <w:szCs w:val="24"/>
          <w:lang w:val="id-ID"/>
        </w:rPr>
        <w:t>Dr. Kasman Bakry, S.H.I., M.H.I.</w:t>
      </w:r>
      <w:r w:rsidR="002D01B6">
        <w:rPr>
          <w:rFonts w:ascii="Times New Roman" w:eastAsia="Times New Roman" w:hAnsi="Times New Roman" w:cs="Times New Roman"/>
          <w:color w:val="000000"/>
          <w:sz w:val="24"/>
          <w:szCs w:val="24"/>
          <w:lang w:val="fi-FI" w:eastAsia="en-ID" w:bidi="en-ID"/>
        </w:rPr>
        <w:tab/>
      </w:r>
      <w:r w:rsidR="00DB0EC0">
        <w:rPr>
          <w:rFonts w:ascii="Times New Roman" w:eastAsia="Times New Roman" w:hAnsi="Times New Roman" w:cs="Times New Roman"/>
          <w:color w:val="000000"/>
          <w:sz w:val="24"/>
          <w:szCs w:val="24"/>
          <w:lang w:val="fi-FI" w:eastAsia="en-ID" w:bidi="en-ID"/>
        </w:rPr>
        <w:tab/>
      </w:r>
    </w:p>
    <w:p w14:paraId="246542EA" w14:textId="1CE0E4D2" w:rsidR="002D01B6" w:rsidRPr="00FB03C2" w:rsidRDefault="00DF2214" w:rsidP="00DB0EC0">
      <w:pPr>
        <w:spacing w:after="0" w:line="620" w:lineRule="exact"/>
        <w:contextualSpacing/>
        <w:jc w:val="both"/>
        <w:rPr>
          <w:rFonts w:ascii="Times New Roman" w:eastAsia="Times New Roman" w:hAnsi="Times New Roman" w:cs="Times New Roman"/>
          <w:color w:val="000000"/>
          <w:sz w:val="24"/>
          <w:szCs w:val="24"/>
          <w:lang w:val="fi-FI" w:eastAsia="en-ID" w:bidi="en-ID"/>
        </w:rPr>
      </w:pPr>
      <w:r w:rsidRPr="002D01B6">
        <w:rPr>
          <w:rFonts w:ascii="Times New Roman" w:eastAsia="Times New Roman" w:hAnsi="Times New Roman" w:cs="Times New Roman"/>
          <w:color w:val="000000"/>
          <w:sz w:val="24"/>
          <w:szCs w:val="24"/>
          <w:lang w:val="fi-FI" w:eastAsia="en-ID" w:bidi="en-ID"/>
        </w:rPr>
        <w:t>Pembimbing II</w:t>
      </w:r>
      <w:r w:rsidR="002D01B6">
        <w:rPr>
          <w:rFonts w:ascii="Times New Roman" w:eastAsia="Times New Roman" w:hAnsi="Times New Roman" w:cs="Times New Roman"/>
          <w:color w:val="000000"/>
          <w:sz w:val="24"/>
          <w:szCs w:val="24"/>
          <w:lang w:val="fi-FI" w:eastAsia="en-ID" w:bidi="en-ID"/>
        </w:rPr>
        <w:tab/>
      </w:r>
      <w:r w:rsidRPr="002D01B6">
        <w:rPr>
          <w:rFonts w:ascii="Times New Roman" w:eastAsia="Times New Roman" w:hAnsi="Times New Roman" w:cs="Times New Roman"/>
          <w:color w:val="000000"/>
          <w:sz w:val="24"/>
          <w:szCs w:val="24"/>
          <w:lang w:val="fi-FI" w:eastAsia="en-ID" w:bidi="en-ID"/>
        </w:rPr>
        <w:t>:</w:t>
      </w:r>
      <w:r w:rsidR="005936B2" w:rsidRPr="002D01B6">
        <w:rPr>
          <w:rFonts w:ascii="Times New Roman" w:eastAsia="Times New Roman" w:hAnsi="Times New Roman" w:cs="Times New Roman"/>
          <w:color w:val="000000"/>
          <w:sz w:val="24"/>
          <w:szCs w:val="24"/>
          <w:lang w:val="fi-FI" w:eastAsia="en-ID" w:bidi="en-ID"/>
        </w:rPr>
        <w:t xml:space="preserve"> </w:t>
      </w:r>
      <w:r w:rsidR="002D01B6" w:rsidRPr="002D01B6">
        <w:rPr>
          <w:rFonts w:ascii="Times New Roman" w:eastAsia="Times New Roman" w:hAnsi="Times New Roman" w:cs="Times New Roman"/>
          <w:color w:val="000000"/>
          <w:sz w:val="24"/>
          <w:szCs w:val="24"/>
          <w:lang w:val="fi-FI" w:eastAsia="en-ID" w:bidi="en-ID"/>
        </w:rPr>
        <w:t xml:space="preserve">Ihwan </w:t>
      </w:r>
      <w:r w:rsidR="002D01B6" w:rsidRPr="002D01B6">
        <w:rPr>
          <w:rFonts w:asciiTheme="majorBidi" w:hAnsiTheme="majorBidi" w:cstheme="majorBidi"/>
          <w:sz w:val="24"/>
          <w:szCs w:val="24"/>
        </w:rPr>
        <w:t>Wahid Minu, S.Pd</w:t>
      </w:r>
      <w:r w:rsidR="002D01B6" w:rsidRPr="00FB03C2">
        <w:rPr>
          <w:rFonts w:asciiTheme="majorBidi" w:hAnsiTheme="majorBidi" w:cstheme="majorBidi"/>
          <w:sz w:val="24"/>
          <w:szCs w:val="24"/>
        </w:rPr>
        <w:t>.I., M.E.</w:t>
      </w:r>
      <w:r w:rsidR="00DB0EC0">
        <w:rPr>
          <w:rFonts w:asciiTheme="majorBidi" w:hAnsiTheme="majorBidi" w:cstheme="majorBidi"/>
          <w:sz w:val="24"/>
          <w:szCs w:val="24"/>
        </w:rPr>
        <w:tab/>
      </w:r>
      <w:r w:rsidR="002D01B6">
        <w:rPr>
          <w:rFonts w:ascii="Times New Roman" w:eastAsia="Times New Roman" w:hAnsi="Times New Roman" w:cs="Times New Roman"/>
          <w:color w:val="000000"/>
          <w:sz w:val="24"/>
          <w:szCs w:val="24"/>
          <w:lang w:val="fi-FI" w:eastAsia="en-ID" w:bidi="en-ID"/>
        </w:rPr>
        <w:tab/>
      </w:r>
    </w:p>
    <w:p w14:paraId="238AD9BF" w14:textId="39E311AC" w:rsidR="005936B2" w:rsidRDefault="005936B2" w:rsidP="00DB0EC0">
      <w:pPr>
        <w:spacing w:after="0" w:line="480" w:lineRule="exact"/>
        <w:rPr>
          <w:rFonts w:ascii="Times New Roman" w:eastAsia="Times New Roman" w:hAnsi="Times New Roman" w:cs="Times New Roman"/>
          <w:color w:val="000000"/>
          <w:sz w:val="24"/>
          <w:szCs w:val="24"/>
          <w:lang w:val="fi-FI" w:eastAsia="en-ID" w:bidi="en-ID"/>
        </w:rPr>
      </w:pPr>
    </w:p>
    <w:p w14:paraId="04D947ED" w14:textId="7EE0DDF5" w:rsidR="00DF2214" w:rsidRDefault="00E1391A" w:rsidP="005936B2">
      <w:pPr>
        <w:spacing w:after="0" w:line="480" w:lineRule="exact"/>
        <w:jc w:val="center"/>
        <w:rPr>
          <w:rFonts w:ascii="Times New Roman" w:eastAsia="Times New Roman" w:hAnsi="Times New Roman" w:cs="Times New Roman"/>
          <w:color w:val="000000"/>
          <w:sz w:val="24"/>
          <w:szCs w:val="24"/>
          <w:lang w:val="fi-FI" w:eastAsia="en-ID" w:bidi="en-ID"/>
        </w:rPr>
      </w:pPr>
      <w:r>
        <w:rPr>
          <w:rFonts w:ascii="Times New Roman" w:eastAsia="Times New Roman" w:hAnsi="Times New Roman" w:cs="Times New Roman"/>
          <w:noProof/>
          <w:color w:val="000000"/>
          <w:sz w:val="24"/>
          <w:szCs w:val="24"/>
          <w:lang w:val="fi-FI" w:eastAsia="en-ID" w:bidi="en-ID"/>
        </w:rPr>
        <w:drawing>
          <wp:anchor distT="0" distB="0" distL="114300" distR="114300" simplePos="0" relativeHeight="251679744" behindDoc="1" locked="0" layoutInCell="1" allowOverlap="1" wp14:anchorId="13AFF8F1" wp14:editId="27FCDF1E">
            <wp:simplePos x="0" y="0"/>
            <wp:positionH relativeFrom="page">
              <wp:posOffset>2451990</wp:posOffset>
            </wp:positionH>
            <wp:positionV relativeFrom="page">
              <wp:posOffset>8014104</wp:posOffset>
            </wp:positionV>
            <wp:extent cx="3093511" cy="1650886"/>
            <wp:effectExtent l="0" t="0" r="0" b="6985"/>
            <wp:wrapNone/>
            <wp:docPr id="2676" name="Picture 2676"/>
            <wp:cNvGraphicFramePr/>
            <a:graphic xmlns:a="http://schemas.openxmlformats.org/drawingml/2006/main">
              <a:graphicData uri="http://schemas.openxmlformats.org/drawingml/2006/picture">
                <pic:pic xmlns:pic="http://schemas.openxmlformats.org/drawingml/2006/picture">
                  <pic:nvPicPr>
                    <pic:cNvPr id="2676" name="Picture 2676"/>
                    <pic:cNvPicPr/>
                  </pic:nvPicPr>
                  <pic:blipFill>
                    <a:blip r:embed="rId18"/>
                    <a:stretch>
                      <a:fillRect/>
                    </a:stretch>
                  </pic:blipFill>
                  <pic:spPr>
                    <a:xfrm>
                      <a:off x="0" y="0"/>
                      <a:ext cx="3093511" cy="1650886"/>
                    </a:xfrm>
                    <a:prstGeom prst="rect">
                      <a:avLst/>
                    </a:prstGeom>
                  </pic:spPr>
                </pic:pic>
              </a:graphicData>
            </a:graphic>
          </wp:anchor>
        </w:drawing>
      </w:r>
      <w:r w:rsidR="00DF2214">
        <w:rPr>
          <w:rFonts w:ascii="Times New Roman" w:eastAsia="Times New Roman" w:hAnsi="Times New Roman" w:cs="Times New Roman"/>
          <w:color w:val="000000"/>
          <w:sz w:val="24"/>
          <w:szCs w:val="24"/>
          <w:lang w:val="fi-FI" w:eastAsia="en-ID" w:bidi="en-ID"/>
        </w:rPr>
        <w:t>Diketahui oleh:</w:t>
      </w:r>
    </w:p>
    <w:p w14:paraId="096B4ECF" w14:textId="3BD718CB" w:rsidR="00DF2214" w:rsidRDefault="005936B2" w:rsidP="005936B2">
      <w:pPr>
        <w:spacing w:after="0" w:line="240" w:lineRule="exact"/>
        <w:ind w:firstLine="720"/>
        <w:jc w:val="center"/>
        <w:rPr>
          <w:rFonts w:ascii="Times New Roman" w:eastAsia="Times New Roman" w:hAnsi="Times New Roman" w:cs="Times New Roman"/>
          <w:color w:val="000000"/>
          <w:sz w:val="24"/>
          <w:szCs w:val="24"/>
          <w:lang w:val="fi-FI" w:eastAsia="en-ID" w:bidi="en-ID"/>
        </w:rPr>
      </w:pPr>
      <w:r>
        <w:rPr>
          <w:rFonts w:ascii="Times New Roman" w:eastAsia="Times New Roman" w:hAnsi="Times New Roman" w:cs="Times New Roman"/>
          <w:color w:val="000000"/>
          <w:sz w:val="24"/>
          <w:szCs w:val="24"/>
          <w:lang w:val="fi-FI" w:eastAsia="en-ID" w:bidi="en-ID"/>
        </w:rPr>
        <w:t xml:space="preserve">   </w:t>
      </w:r>
      <w:r w:rsidR="00DF2214">
        <w:rPr>
          <w:rFonts w:ascii="Times New Roman" w:eastAsia="Times New Roman" w:hAnsi="Times New Roman" w:cs="Times New Roman"/>
          <w:color w:val="000000"/>
          <w:sz w:val="24"/>
          <w:szCs w:val="24"/>
          <w:lang w:val="fi-FI" w:eastAsia="en-ID" w:bidi="en-ID"/>
        </w:rPr>
        <w:t>Ketua STIBA Makassar</w:t>
      </w:r>
      <w:r>
        <w:rPr>
          <w:rFonts w:ascii="Times New Roman" w:eastAsia="Times New Roman" w:hAnsi="Times New Roman" w:cs="Times New Roman"/>
          <w:color w:val="000000"/>
          <w:sz w:val="24"/>
          <w:szCs w:val="24"/>
          <w:lang w:val="fi-FI" w:eastAsia="en-ID" w:bidi="en-ID"/>
        </w:rPr>
        <w:t>,</w:t>
      </w:r>
    </w:p>
    <w:p w14:paraId="046F56FC" w14:textId="76F2BCB3" w:rsidR="005936B2"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r>
        <w:rPr>
          <w:rFonts w:ascii="Times New Roman" w:eastAsia="Times New Roman" w:hAnsi="Times New Roman" w:cs="Times New Roman"/>
          <w:b/>
          <w:bCs/>
          <w:color w:val="000000"/>
          <w:sz w:val="24"/>
          <w:szCs w:val="24"/>
          <w:lang w:val="fi-FI" w:eastAsia="en-ID" w:bidi="en-ID"/>
        </w:rPr>
        <w:t xml:space="preserve">    </w:t>
      </w:r>
    </w:p>
    <w:p w14:paraId="0F6CED08" w14:textId="4FBF7CD3" w:rsidR="005936B2"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r>
        <w:rPr>
          <w:rFonts w:ascii="Times New Roman" w:eastAsia="Times New Roman" w:hAnsi="Times New Roman" w:cs="Times New Roman"/>
          <w:b/>
          <w:bCs/>
          <w:color w:val="000000"/>
          <w:sz w:val="24"/>
          <w:szCs w:val="24"/>
          <w:lang w:val="fi-FI" w:eastAsia="en-ID" w:bidi="en-ID"/>
        </w:rPr>
        <w:t xml:space="preserve">   </w:t>
      </w:r>
    </w:p>
    <w:p w14:paraId="5860F491" w14:textId="77777777" w:rsidR="005936B2"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p>
    <w:p w14:paraId="1FEE4EF8" w14:textId="77777777" w:rsidR="005936B2"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p>
    <w:p w14:paraId="17E46C86" w14:textId="63FE2206" w:rsidR="005936B2"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p>
    <w:p w14:paraId="02B67196" w14:textId="486BF688" w:rsidR="00DF2214" w:rsidRDefault="005936B2" w:rsidP="005936B2">
      <w:pPr>
        <w:spacing w:after="0" w:line="240" w:lineRule="exact"/>
        <w:ind w:left="2880"/>
        <w:jc w:val="center"/>
        <w:rPr>
          <w:rFonts w:ascii="Times New Roman" w:eastAsia="Times New Roman" w:hAnsi="Times New Roman" w:cs="Times New Roman"/>
          <w:b/>
          <w:bCs/>
          <w:color w:val="000000"/>
          <w:sz w:val="24"/>
          <w:szCs w:val="24"/>
          <w:lang w:val="fi-FI" w:eastAsia="en-ID" w:bidi="en-ID"/>
        </w:rPr>
      </w:pPr>
      <w:r>
        <w:rPr>
          <w:rFonts w:ascii="Times New Roman" w:eastAsia="Times New Roman" w:hAnsi="Times New Roman" w:cs="Times New Roman"/>
          <w:b/>
          <w:bCs/>
          <w:color w:val="000000"/>
          <w:sz w:val="24"/>
          <w:szCs w:val="24"/>
          <w:lang w:val="fi-FI" w:eastAsia="en-ID" w:bidi="en-ID"/>
        </w:rPr>
        <w:t xml:space="preserve">    </w:t>
      </w:r>
      <w:r w:rsidR="00DF2214">
        <w:rPr>
          <w:rFonts w:ascii="Times New Roman" w:eastAsia="Times New Roman" w:hAnsi="Times New Roman" w:cs="Times New Roman"/>
          <w:b/>
          <w:bCs/>
          <w:color w:val="000000"/>
          <w:sz w:val="24"/>
          <w:szCs w:val="24"/>
          <w:lang w:val="fi-FI" w:eastAsia="en-ID" w:bidi="en-ID"/>
        </w:rPr>
        <w:t>Akhmad Hanafi Dain Yunta, Lc., M.A., Ph.D.</w:t>
      </w:r>
    </w:p>
    <w:p w14:paraId="157B957D" w14:textId="792B8116" w:rsidR="00DF2214" w:rsidRPr="00DF2214" w:rsidRDefault="005936B2" w:rsidP="005936B2">
      <w:pPr>
        <w:spacing w:after="0" w:line="240" w:lineRule="exact"/>
        <w:jc w:val="center"/>
        <w:rPr>
          <w:rFonts w:ascii="Times New Roman" w:eastAsia="Times New Roman" w:hAnsi="Times New Roman" w:cs="Times New Roman"/>
          <w:color w:val="000000"/>
          <w:sz w:val="24"/>
          <w:szCs w:val="24"/>
          <w:lang w:val="fi-FI" w:eastAsia="en-ID" w:bidi="en-ID"/>
        </w:rPr>
      </w:pPr>
      <w:r>
        <w:rPr>
          <w:rFonts w:ascii="Times New Roman" w:eastAsia="Times New Roman" w:hAnsi="Times New Roman" w:cs="Times New Roman"/>
          <w:color w:val="000000"/>
          <w:sz w:val="24"/>
          <w:szCs w:val="24"/>
          <w:lang w:val="fi-FI" w:eastAsia="en-ID" w:bidi="en-ID"/>
        </w:rPr>
        <w:t xml:space="preserve">       </w:t>
      </w:r>
      <w:r w:rsidR="00DF2214" w:rsidRPr="00DF2214">
        <w:rPr>
          <w:rFonts w:ascii="Times New Roman" w:eastAsia="Times New Roman" w:hAnsi="Times New Roman" w:cs="Times New Roman"/>
          <w:color w:val="000000"/>
          <w:sz w:val="24"/>
          <w:szCs w:val="24"/>
          <w:lang w:val="fi-FI" w:eastAsia="en-ID" w:bidi="en-ID"/>
        </w:rPr>
        <w:t>NIDN. 2105107505</w:t>
      </w:r>
    </w:p>
    <w:bookmarkEnd w:id="3"/>
    <w:p w14:paraId="261532BF" w14:textId="4CC6FB97" w:rsidR="00C0108E" w:rsidRPr="00A34104" w:rsidRDefault="00C0108E" w:rsidP="00A34104">
      <w:pPr>
        <w:rPr>
          <w:rFonts w:ascii="Times New Roman" w:hAnsi="Times New Roman" w:cs="Times New Roman"/>
          <w:b/>
          <w:bCs/>
          <w:sz w:val="24"/>
          <w:szCs w:val="24"/>
        </w:rPr>
        <w:sectPr w:rsidR="00C0108E" w:rsidRPr="00A34104" w:rsidSect="005936B2">
          <w:footerReference w:type="first" r:id="rId19"/>
          <w:endnotePr>
            <w:numFmt w:val="decimal"/>
          </w:endnotePr>
          <w:pgSz w:w="11907" w:h="16839" w:code="9"/>
          <w:pgMar w:top="2155" w:right="1701" w:bottom="1531" w:left="2268" w:header="720" w:footer="720" w:gutter="0"/>
          <w:pgNumType w:fmt="lowerRoman" w:start="3"/>
          <w:cols w:space="708"/>
          <w:titlePg/>
          <w:docGrid w:linePitch="360"/>
        </w:sectPr>
      </w:pPr>
    </w:p>
    <w:p w14:paraId="16488F73" w14:textId="77777777" w:rsidR="00C0108E" w:rsidRDefault="004E0A2D">
      <w:pPr>
        <w:tabs>
          <w:tab w:val="left" w:pos="2538"/>
        </w:tabs>
        <w:spacing w:after="0" w:line="24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id-ID"/>
        </w:rPr>
        <w:lastRenderedPageBreak/>
        <w:t>KATA PENGANTAR</w:t>
      </w:r>
    </w:p>
    <w:p w14:paraId="78B3DBE2" w14:textId="2613D860" w:rsidR="00C0108E" w:rsidRDefault="004E0A2D">
      <w:pPr>
        <w:pStyle w:val="BodyText"/>
        <w:tabs>
          <w:tab w:val="left" w:pos="7797"/>
        </w:tabs>
        <w:bidi/>
        <w:spacing w:before="96" w:line="480" w:lineRule="exact"/>
        <w:jc w:val="center"/>
        <w:rPr>
          <w:rFonts w:ascii="Traditional Arabic" w:hAnsi="Traditional Arabic" w:cs="Traditional Arabic"/>
          <w:noProof/>
          <w:sz w:val="32"/>
          <w:szCs w:val="32"/>
          <w:rtl/>
        </w:rPr>
      </w:pPr>
      <w:r>
        <w:rPr>
          <w:rFonts w:ascii="Traditional Arabic" w:hAnsi="Traditional Arabic" w:cs="Traditional Arabic"/>
          <w:noProof/>
          <w:sz w:val="32"/>
          <w:szCs w:val="32"/>
          <w:rtl/>
        </w:rPr>
        <w:t>اَلْحَمْدُ لِلّهِ رَبِّ العَالَمِيْنَ وَالص</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اة</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و</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الس</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ام</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ع</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ى ر</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س</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و</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الله</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و</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ع</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ى آل</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ه</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w:t>
      </w:r>
    </w:p>
    <w:p w14:paraId="27075448" w14:textId="62609AA3" w:rsidR="00C0108E" w:rsidRDefault="004E0A2D">
      <w:pPr>
        <w:pStyle w:val="BodyText"/>
        <w:tabs>
          <w:tab w:val="left" w:pos="7797"/>
        </w:tabs>
        <w:bidi/>
        <w:spacing w:before="96" w:line="480" w:lineRule="exact"/>
        <w:jc w:val="center"/>
        <w:rPr>
          <w:rFonts w:ascii="Traditional Arabic" w:hAnsi="Traditional Arabic" w:cs="Traditional Arabic"/>
          <w:noProof/>
          <w:rtl/>
        </w:rPr>
      </w:pPr>
      <w:r>
        <w:rPr>
          <w:rFonts w:ascii="Traditional Arabic" w:hAnsi="Traditional Arabic" w:cs="Traditional Arabic"/>
          <w:noProof/>
          <w:sz w:val="32"/>
          <w:szCs w:val="32"/>
          <w:rtl/>
        </w:rPr>
        <w:t>و</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ص</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ح</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اب</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ه</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 xml:space="preserve"> ا</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ج</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م</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ع</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ي</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ن</w:t>
      </w:r>
      <w:r>
        <w:rPr>
          <w:rFonts w:ascii="Traditional Arabic" w:hAnsi="Traditional Arabic" w:cs="Traditional Arabic" w:hint="cs"/>
          <w:noProof/>
          <w:sz w:val="32"/>
          <w:szCs w:val="32"/>
          <w:rtl/>
        </w:rPr>
        <w:t>َ</w:t>
      </w:r>
      <w:r>
        <w:rPr>
          <w:rFonts w:ascii="Traditional Arabic" w:hAnsi="Traditional Arabic" w:cs="Traditional Arabic"/>
          <w:noProof/>
          <w:sz w:val="32"/>
          <w:szCs w:val="32"/>
        </w:rPr>
        <w:t>.</w:t>
      </w:r>
      <w:r>
        <w:rPr>
          <w:rFonts w:ascii="Traditional Arabic" w:hAnsi="Traditional Arabic" w:cs="Traditional Arabic"/>
          <w:noProof/>
          <w:sz w:val="32"/>
          <w:szCs w:val="32"/>
          <w:rtl/>
        </w:rPr>
        <w:t xml:space="preserve"> ا</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م</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ا ب</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ع</w:t>
      </w:r>
      <w:r>
        <w:rPr>
          <w:rFonts w:ascii="Traditional Arabic" w:hAnsi="Traditional Arabic" w:cs="Traditional Arabic" w:hint="cs"/>
          <w:noProof/>
          <w:sz w:val="32"/>
          <w:szCs w:val="32"/>
          <w:rtl/>
        </w:rPr>
        <w:t>ْ</w:t>
      </w:r>
      <w:r>
        <w:rPr>
          <w:rFonts w:ascii="Traditional Arabic" w:hAnsi="Traditional Arabic" w:cs="Traditional Arabic"/>
          <w:noProof/>
          <w:sz w:val="32"/>
          <w:szCs w:val="32"/>
          <w:rtl/>
        </w:rPr>
        <w:t>د</w:t>
      </w:r>
      <w:r>
        <w:rPr>
          <w:rFonts w:ascii="Traditional Arabic" w:hAnsi="Traditional Arabic" w:cs="Traditional Arabic" w:hint="cs"/>
          <w:noProof/>
          <w:sz w:val="32"/>
          <w:szCs w:val="32"/>
          <w:rtl/>
        </w:rPr>
        <w:t>ُ</w:t>
      </w:r>
      <w:r>
        <w:rPr>
          <w:rFonts w:ascii="Traditional Arabic" w:hAnsi="Traditional Arabic" w:cs="Traditional Arabic"/>
          <w:noProof/>
          <w:sz w:val="32"/>
          <w:szCs w:val="32"/>
        </w:rPr>
        <w:t>:</w:t>
      </w:r>
    </w:p>
    <w:p w14:paraId="5F390647" w14:textId="2C4DFBD7" w:rsidR="00C0108E" w:rsidRDefault="001501F3" w:rsidP="00725086">
      <w:pPr>
        <w:pStyle w:val="BodyText"/>
        <w:tabs>
          <w:tab w:val="left" w:pos="7797"/>
        </w:tabs>
        <w:spacing w:line="480" w:lineRule="exact"/>
        <w:ind w:firstLine="720"/>
        <w:jc w:val="both"/>
        <w:rPr>
          <w:b/>
          <w:bCs/>
        </w:rPr>
      </w:pPr>
      <w:r>
        <w:rPr>
          <w:noProof/>
        </w:rPr>
        <w:t xml:space="preserve">Dengan rahmat dan taufik dari Allah Swt., skripsi yang berjudul </w:t>
      </w:r>
      <w:r w:rsidR="004E0A2D" w:rsidRPr="001C6F2E">
        <w:rPr>
          <w:i/>
          <w:iCs/>
          <w:noProof/>
        </w:rPr>
        <w:t xml:space="preserve">“Status Gārim Pada Pengutang Riba (Studi Kasus </w:t>
      </w:r>
      <w:r w:rsidRPr="001C6F2E">
        <w:rPr>
          <w:i/>
          <w:iCs/>
          <w:noProof/>
        </w:rPr>
        <w:t>W</w:t>
      </w:r>
      <w:r w:rsidR="003A4C57">
        <w:rPr>
          <w:i/>
          <w:iCs/>
          <w:noProof/>
        </w:rPr>
        <w:t>IZ</w:t>
      </w:r>
      <w:r w:rsidRPr="001C6F2E">
        <w:rPr>
          <w:i/>
          <w:iCs/>
          <w:noProof/>
        </w:rPr>
        <w:t xml:space="preserve"> </w:t>
      </w:r>
      <w:r w:rsidR="006470A7" w:rsidRPr="001C6F2E">
        <w:rPr>
          <w:i/>
          <w:iCs/>
          <w:noProof/>
        </w:rPr>
        <w:t>Pusat</w:t>
      </w:r>
      <w:r w:rsidR="004E0A2D" w:rsidRPr="001C6F2E">
        <w:rPr>
          <w:i/>
          <w:iCs/>
          <w:noProof/>
        </w:rPr>
        <w:t>)”</w:t>
      </w:r>
      <w:r w:rsidR="004E0A2D" w:rsidRPr="001501F3">
        <w:rPr>
          <w:noProof/>
        </w:rPr>
        <w:t>,</w:t>
      </w:r>
      <w:r w:rsidR="004E0A2D">
        <w:rPr>
          <w:noProof/>
        </w:rPr>
        <w:t xml:space="preserve"> </w:t>
      </w:r>
      <w:r w:rsidR="001C6F2E">
        <w:rPr>
          <w:noProof/>
        </w:rPr>
        <w:t>dapat dirampungkan guna memenuhi salah satu syarat penyelesaian studi Sarjana (S-1) pada Program Studi Perbandingan Mazhab, Jurusan Syariah, Sekolah Tinggi Ilmu Islam dan Bahasa Arab (STIBA) Makassar.</w:t>
      </w:r>
    </w:p>
    <w:p w14:paraId="7D1E1BEB" w14:textId="54A7085C" w:rsidR="0006129C" w:rsidRDefault="004E0A2D" w:rsidP="00B936B6">
      <w:pPr>
        <w:tabs>
          <w:tab w:val="left" w:pos="2538"/>
        </w:tabs>
        <w:spacing w:after="0" w:line="480" w:lineRule="exact"/>
        <w:ind w:firstLine="709"/>
        <w:jc w:val="both"/>
        <w:rPr>
          <w:rFonts w:ascii="Times New Roman" w:hAnsi="Times New Roman" w:cs="Times New Roman"/>
          <w:noProof/>
          <w:sz w:val="24"/>
          <w:szCs w:val="24"/>
        </w:rPr>
      </w:pPr>
      <w:r>
        <w:rPr>
          <w:rFonts w:ascii="Times New Roman" w:hAnsi="Times New Roman" w:cs="Times New Roman"/>
          <w:noProof/>
          <w:sz w:val="24"/>
          <w:szCs w:val="24"/>
          <w:lang w:val="id-ID"/>
        </w:rPr>
        <w:t xml:space="preserve">Dalam </w:t>
      </w:r>
      <w:r w:rsidR="00C0736F">
        <w:rPr>
          <w:rFonts w:ascii="Times New Roman" w:hAnsi="Times New Roman" w:cs="Times New Roman"/>
          <w:noProof/>
          <w:sz w:val="24"/>
          <w:szCs w:val="24"/>
        </w:rPr>
        <w:t>p</w:t>
      </w:r>
      <w:r>
        <w:rPr>
          <w:rFonts w:ascii="Times New Roman" w:hAnsi="Times New Roman" w:cs="Times New Roman"/>
          <w:noProof/>
          <w:sz w:val="24"/>
          <w:szCs w:val="24"/>
          <w:lang w:val="id-ID"/>
        </w:rPr>
        <w:t>enyusun</w:t>
      </w:r>
      <w:r w:rsidR="00C0736F">
        <w:rPr>
          <w:rFonts w:ascii="Times New Roman" w:hAnsi="Times New Roman" w:cs="Times New Roman"/>
          <w:noProof/>
          <w:sz w:val="24"/>
          <w:szCs w:val="24"/>
        </w:rPr>
        <w:t>an</w:t>
      </w:r>
      <w:r>
        <w:rPr>
          <w:rFonts w:ascii="Times New Roman" w:hAnsi="Times New Roman" w:cs="Times New Roman"/>
          <w:noProof/>
          <w:sz w:val="24"/>
          <w:szCs w:val="24"/>
          <w:lang w:val="id-ID"/>
        </w:rPr>
        <w:t xml:space="preserve"> skripsi ini banyak hambatan dan kendala yang penulis hadapi</w:t>
      </w:r>
      <w:r w:rsidR="00B936B6">
        <w:rPr>
          <w:rFonts w:ascii="Times New Roman" w:hAnsi="Times New Roman" w:cs="Times New Roman"/>
          <w:noProof/>
          <w:sz w:val="24"/>
          <w:szCs w:val="24"/>
        </w:rPr>
        <w:t>,</w:t>
      </w:r>
      <w:r>
        <w:rPr>
          <w:rFonts w:ascii="Times New Roman" w:hAnsi="Times New Roman" w:cs="Times New Roman"/>
          <w:noProof/>
          <w:sz w:val="24"/>
          <w:szCs w:val="24"/>
        </w:rPr>
        <w:t xml:space="preserve"> </w:t>
      </w:r>
      <w:r w:rsidR="00B936B6">
        <w:rPr>
          <w:rFonts w:ascii="Times New Roman" w:hAnsi="Times New Roman" w:cs="Times New Roman"/>
          <w:noProof/>
          <w:sz w:val="24"/>
          <w:szCs w:val="24"/>
        </w:rPr>
        <w:t>n</w:t>
      </w:r>
      <w:r>
        <w:rPr>
          <w:rFonts w:ascii="Times New Roman" w:hAnsi="Times New Roman" w:cs="Times New Roman"/>
          <w:noProof/>
          <w:sz w:val="24"/>
          <w:szCs w:val="24"/>
          <w:lang w:val="id-ID"/>
        </w:rPr>
        <w:t>amun</w:t>
      </w:r>
      <w:r w:rsidR="00B936B6">
        <w:rPr>
          <w:rFonts w:ascii="Times New Roman" w:hAnsi="Times New Roman" w:cs="Times New Roman"/>
          <w:noProof/>
          <w:sz w:val="24"/>
          <w:szCs w:val="24"/>
        </w:rPr>
        <w:t xml:space="preserve"> atas</w:t>
      </w:r>
      <w:r>
        <w:rPr>
          <w:rFonts w:ascii="Times New Roman" w:hAnsi="Times New Roman" w:cs="Times New Roman"/>
          <w:noProof/>
          <w:sz w:val="24"/>
          <w:szCs w:val="24"/>
          <w:lang w:val="id-ID"/>
        </w:rPr>
        <w:t xml:space="preserve"> izin Allah </w:t>
      </w:r>
      <w:r>
        <w:rPr>
          <w:rFonts w:ascii="Times New Roman" w:hAnsi="Times New Roman" w:cs="Times New Roman"/>
          <w:noProof/>
          <w:sz w:val="24"/>
          <w:szCs w:val="24"/>
        </w:rPr>
        <w:t>S</w:t>
      </w:r>
      <w:r>
        <w:rPr>
          <w:rFonts w:ascii="Times New Roman" w:hAnsi="Times New Roman" w:cs="Times New Roman"/>
          <w:noProof/>
          <w:sz w:val="24"/>
          <w:szCs w:val="24"/>
          <w:lang w:val="id-ID"/>
        </w:rPr>
        <w:t xml:space="preserve">wt. </w:t>
      </w:r>
      <w:r w:rsidR="00B936B6" w:rsidRPr="00B936B6">
        <w:rPr>
          <w:rFonts w:ascii="Times New Roman" w:hAnsi="Times New Roman" w:cs="Times New Roman"/>
          <w:noProof/>
          <w:sz w:val="24"/>
          <w:szCs w:val="24"/>
          <w:lang w:val="id-ID"/>
        </w:rPr>
        <w:t>Kemudian bantuan dan dorongan baik morel maupun materiel dari berbagai pihak, akhirnya penyelesaian skripsi ini dapat terwujud sekalipun dalam bentuk sempurna dan ideal.</w:t>
      </w:r>
      <w:r w:rsidR="00B936B6">
        <w:rPr>
          <w:rFonts w:ascii="Times New Roman" w:hAnsi="Times New Roman" w:cs="Times New Roman"/>
          <w:noProof/>
          <w:sz w:val="24"/>
          <w:szCs w:val="24"/>
        </w:rPr>
        <w:t xml:space="preserve"> Penghargaan yang setinggi-tingginya kepada semua pihak yang telah memberikan bimbingan dan bantuan yang sangat berharga kepada penulis. </w:t>
      </w:r>
      <w:r w:rsidRPr="00B936B6">
        <w:rPr>
          <w:rFonts w:ascii="Times New Roman" w:hAnsi="Times New Roman" w:cs="Times New Roman"/>
          <w:noProof/>
          <w:sz w:val="24"/>
          <w:szCs w:val="24"/>
          <w:lang w:val="id-ID"/>
        </w:rPr>
        <w:t xml:space="preserve">Oleh karena itu, sepatutnya kami ucapkan terima kasih yang sedalam-dalamnya kepada kedua orang tua kami </w:t>
      </w:r>
      <w:r>
        <w:rPr>
          <w:rFonts w:ascii="Times New Roman" w:hAnsi="Times New Roman" w:cs="Times New Roman"/>
          <w:noProof/>
          <w:sz w:val="24"/>
          <w:szCs w:val="24"/>
          <w:lang w:val="id-ID"/>
        </w:rPr>
        <w:t xml:space="preserve">yang menjadi </w:t>
      </w:r>
      <w:r>
        <w:rPr>
          <w:rFonts w:ascii="Times New Roman" w:hAnsi="Times New Roman" w:cs="Times New Roman"/>
          <w:i/>
          <w:iCs/>
          <w:noProof/>
          <w:sz w:val="24"/>
          <w:szCs w:val="24"/>
          <w:lang w:val="id-ID"/>
        </w:rPr>
        <w:t>support system</w:t>
      </w:r>
      <w:r>
        <w:rPr>
          <w:rFonts w:ascii="Times New Roman" w:hAnsi="Times New Roman" w:cs="Times New Roman"/>
          <w:noProof/>
          <w:sz w:val="24"/>
          <w:szCs w:val="24"/>
          <w:lang w:val="id-ID"/>
        </w:rPr>
        <w:t xml:space="preserve"> terhebat kami</w:t>
      </w:r>
      <w:r w:rsidRPr="00B936B6">
        <w:rPr>
          <w:rFonts w:ascii="Times New Roman" w:hAnsi="Times New Roman" w:cs="Times New Roman"/>
          <w:noProof/>
          <w:sz w:val="24"/>
          <w:szCs w:val="24"/>
          <w:lang w:val="id-ID"/>
        </w:rPr>
        <w:t xml:space="preserve">, Abdul Gaffar dan Mawardah yang senantiasa mendoakan dan mendukung kami sepenuh hati. </w:t>
      </w:r>
      <w:r>
        <w:rPr>
          <w:rFonts w:ascii="Times New Roman" w:hAnsi="Times New Roman" w:cs="Times New Roman"/>
          <w:noProof/>
          <w:sz w:val="24"/>
          <w:szCs w:val="24"/>
        </w:rPr>
        <w:t xml:space="preserve">Semoga jerih payah Ayah dan Mama diberi balasan oleh Allah Swt. dengan pahala yang berlipat ganda. </w:t>
      </w:r>
    </w:p>
    <w:p w14:paraId="29B2AD82" w14:textId="4747F525" w:rsidR="00C0108E" w:rsidRDefault="00C0736F" w:rsidP="00725086">
      <w:pPr>
        <w:tabs>
          <w:tab w:val="left" w:pos="2538"/>
        </w:tabs>
        <w:spacing w:after="0" w:line="480" w:lineRule="exact"/>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Kemudian, ucapan terima kasih dan penghargaan yang setinggi-tingginya disampaikan </w:t>
      </w:r>
      <w:r w:rsidR="004E0A2D">
        <w:rPr>
          <w:rFonts w:ascii="Times New Roman" w:hAnsi="Times New Roman" w:cs="Times New Roman"/>
          <w:noProof/>
          <w:sz w:val="24"/>
          <w:szCs w:val="24"/>
        </w:rPr>
        <w:t>kepada yang terhormat:</w:t>
      </w:r>
    </w:p>
    <w:p w14:paraId="099EAEC9" w14:textId="77777777" w:rsidR="00AE7B35" w:rsidRPr="00AE7B35" w:rsidRDefault="004E0A2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Pr>
          <w:rFonts w:ascii="Times New Roman" w:hAnsi="Times New Roman" w:cs="Times New Roman"/>
          <w:noProof/>
          <w:lang w:val="id-ID"/>
        </w:rPr>
        <w:t xml:space="preserve">Ustaz Akhmad Hanafi Dain Yunta, Lc., M.A., Ph.D. selaku ketua STIBA Makassar dan </w:t>
      </w:r>
      <w:r>
        <w:rPr>
          <w:rFonts w:ascii="Times New Roman" w:hAnsi="Times New Roman" w:cs="Times New Roman"/>
          <w:noProof/>
        </w:rPr>
        <w:t>Ustaz</w:t>
      </w:r>
      <w:r w:rsidR="00683A31">
        <w:rPr>
          <w:rFonts w:ascii="Times New Roman" w:hAnsi="Times New Roman" w:cs="Times New Roman"/>
          <w:noProof/>
        </w:rPr>
        <w:t xml:space="preserve"> </w:t>
      </w:r>
      <w:r>
        <w:rPr>
          <w:rFonts w:ascii="Times New Roman" w:hAnsi="Times New Roman" w:cs="Times New Roman"/>
          <w:noProof/>
        </w:rPr>
        <w:t>Muhammad Yusram,</w:t>
      </w:r>
      <w:r w:rsidR="00683A31">
        <w:rPr>
          <w:rFonts w:ascii="Times New Roman" w:hAnsi="Times New Roman" w:cs="Times New Roman"/>
          <w:noProof/>
        </w:rPr>
        <w:t xml:space="preserve"> </w:t>
      </w:r>
      <w:r>
        <w:rPr>
          <w:rFonts w:ascii="Times New Roman" w:hAnsi="Times New Roman" w:cs="Times New Roman"/>
          <w:noProof/>
        </w:rPr>
        <w:t xml:space="preserve">Lc., M.A., Ph.D. selaku Ketua Senat STIBA Makassar, serta ajaran pimpinan lainnya, </w:t>
      </w:r>
      <w:r w:rsidR="008B24ED">
        <w:rPr>
          <w:rFonts w:ascii="Times New Roman" w:hAnsi="Times New Roman" w:cs="Times New Roman"/>
          <w:noProof/>
        </w:rPr>
        <w:t xml:space="preserve">Ustaz </w:t>
      </w:r>
      <w:r>
        <w:rPr>
          <w:rFonts w:ascii="Times New Roman" w:hAnsi="Times New Roman" w:cs="Times New Roman"/>
          <w:noProof/>
        </w:rPr>
        <w:t>Rachmat bin Badani Tempo, L</w:t>
      </w:r>
      <w:r w:rsidR="00AB524C">
        <w:rPr>
          <w:rFonts w:ascii="Times New Roman" w:hAnsi="Times New Roman" w:cs="Times New Roman"/>
          <w:noProof/>
        </w:rPr>
        <w:t>c</w:t>
      </w:r>
      <w:r>
        <w:rPr>
          <w:rFonts w:ascii="Times New Roman" w:hAnsi="Times New Roman" w:cs="Times New Roman"/>
          <w:noProof/>
        </w:rPr>
        <w:t xml:space="preserve">., M.A. selaku Wakil Ketua Bidang Akademik dan Kemahasiswaan, </w:t>
      </w:r>
      <w:r w:rsidR="008B24ED">
        <w:rPr>
          <w:rFonts w:ascii="Times New Roman" w:hAnsi="Times New Roman" w:cs="Times New Roman"/>
          <w:noProof/>
        </w:rPr>
        <w:t xml:space="preserve">Ustaz </w:t>
      </w:r>
      <w:r>
        <w:rPr>
          <w:rFonts w:ascii="Times New Roman" w:hAnsi="Times New Roman" w:cs="Times New Roman"/>
          <w:noProof/>
        </w:rPr>
        <w:t xml:space="preserve">Musriawan, Lc., M.H.I. selaku Wakil Ketua Bidang Umum dan Keuangan, </w:t>
      </w:r>
      <w:r w:rsidR="008B24ED">
        <w:rPr>
          <w:rFonts w:ascii="Times New Roman" w:hAnsi="Times New Roman" w:cs="Times New Roman"/>
          <w:noProof/>
        </w:rPr>
        <w:t xml:space="preserve">Ustaz </w:t>
      </w:r>
      <w:r>
        <w:rPr>
          <w:rFonts w:ascii="Times New Roman" w:hAnsi="Times New Roman" w:cs="Times New Roman"/>
          <w:noProof/>
        </w:rPr>
        <w:t>Ahmad Syaripudin, S.Pd.I., M.Pd.I. selaku Wakil Ketua Bidang Kerja Sama dan Alumni,</w:t>
      </w:r>
      <w:r w:rsidR="00992A5E">
        <w:rPr>
          <w:rFonts w:ascii="Times New Roman" w:hAnsi="Times New Roman" w:cs="Times New Roman"/>
          <w:noProof/>
        </w:rPr>
        <w:t xml:space="preserve"> </w:t>
      </w:r>
      <w:r w:rsidR="00683A31">
        <w:rPr>
          <w:rFonts w:ascii="Times New Roman" w:hAnsi="Times New Roman" w:cs="Times New Roman"/>
          <w:noProof/>
        </w:rPr>
        <w:t>U</w:t>
      </w:r>
      <w:r w:rsidR="00992A5E">
        <w:rPr>
          <w:rFonts w:ascii="Times New Roman" w:hAnsi="Times New Roman" w:cs="Times New Roman"/>
          <w:noProof/>
        </w:rPr>
        <w:t xml:space="preserve">stazah </w:t>
      </w:r>
      <w:r w:rsidR="00683A31">
        <w:rPr>
          <w:rFonts w:ascii="Times New Roman" w:hAnsi="Times New Roman" w:cs="Times New Roman"/>
          <w:noProof/>
        </w:rPr>
        <w:t xml:space="preserve">Sartini Lambajo, Lc., S.H., M.H. </w:t>
      </w:r>
      <w:r w:rsidR="00683A31">
        <w:rPr>
          <w:rFonts w:ascii="Times New Roman" w:hAnsi="Times New Roman" w:cs="Times New Roman"/>
          <w:noProof/>
        </w:rPr>
        <w:lastRenderedPageBreak/>
        <w:t>selaku Pembantu Wakil Ketua Bid</w:t>
      </w:r>
      <w:r w:rsidR="00063EA0">
        <w:rPr>
          <w:rFonts w:ascii="Times New Roman" w:hAnsi="Times New Roman" w:cs="Times New Roman"/>
          <w:noProof/>
        </w:rPr>
        <w:t>ang</w:t>
      </w:r>
      <w:r w:rsidR="00683A31">
        <w:rPr>
          <w:rFonts w:ascii="Times New Roman" w:hAnsi="Times New Roman" w:cs="Times New Roman"/>
          <w:noProof/>
        </w:rPr>
        <w:t xml:space="preserve"> Akademi, Ustaz Irsyad Rafi, Lc., M.H. selaku Ketua Program Studi Perbandingan Mazhab,</w:t>
      </w:r>
      <w:r>
        <w:rPr>
          <w:rFonts w:ascii="Times New Roman" w:hAnsi="Times New Roman" w:cs="Times New Roman"/>
          <w:noProof/>
        </w:rPr>
        <w:t xml:space="preserve"> dan </w:t>
      </w:r>
      <w:r w:rsidR="008B24ED">
        <w:rPr>
          <w:rFonts w:ascii="Times New Roman" w:hAnsi="Times New Roman" w:cs="Times New Roman"/>
          <w:noProof/>
        </w:rPr>
        <w:t xml:space="preserve">Ustazah </w:t>
      </w:r>
      <w:r>
        <w:rPr>
          <w:rFonts w:ascii="Times New Roman" w:hAnsi="Times New Roman" w:cs="Times New Roman"/>
          <w:noProof/>
        </w:rPr>
        <w:t xml:space="preserve">Armida, Lc. Selaku Wakil Kepala Pusat Pembinaan Karakter 5M dan Kepesantrenan </w:t>
      </w:r>
      <w:r>
        <w:rPr>
          <w:rFonts w:ascii="Times New Roman" w:hAnsi="Times New Roman" w:cs="Times New Roman"/>
          <w:noProof/>
          <w:lang w:val="id-ID"/>
        </w:rPr>
        <w:t>yang telah memberi</w:t>
      </w:r>
      <w:r>
        <w:rPr>
          <w:rFonts w:ascii="Times New Roman" w:hAnsi="Times New Roman" w:cs="Times New Roman"/>
          <w:noProof/>
        </w:rPr>
        <w:t>kan kesempatan belajar sebagai mahasiswi, arahan, bimbingan, dan berbagai ke</w:t>
      </w:r>
      <w:r w:rsidR="00063EA0">
        <w:rPr>
          <w:rFonts w:ascii="Times New Roman" w:hAnsi="Times New Roman" w:cs="Times New Roman"/>
          <w:noProof/>
        </w:rPr>
        <w:t>b</w:t>
      </w:r>
      <w:r>
        <w:rPr>
          <w:rFonts w:ascii="Times New Roman" w:hAnsi="Times New Roman" w:cs="Times New Roman"/>
          <w:noProof/>
        </w:rPr>
        <w:t>ijakan dalam menyelesaikan studi ini.</w:t>
      </w:r>
    </w:p>
    <w:p w14:paraId="6493BE4B" w14:textId="77777777" w:rsidR="00AE7B35" w:rsidRDefault="008B24E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 xml:space="preserve">Ustaz </w:t>
      </w:r>
      <w:r w:rsidR="004E0A2D" w:rsidRPr="00AE7B35">
        <w:rPr>
          <w:rFonts w:ascii="Times New Roman" w:hAnsi="Times New Roman" w:cs="Times New Roman"/>
          <w:noProof/>
          <w:lang w:val="id-ID"/>
        </w:rPr>
        <w:t>Dr.</w:t>
      </w:r>
      <w:r w:rsidR="00683A31" w:rsidRPr="00AE7B35">
        <w:rPr>
          <w:rFonts w:ascii="Times New Roman" w:hAnsi="Times New Roman" w:cs="Times New Roman"/>
          <w:noProof/>
          <w:lang w:val="id-ID"/>
        </w:rPr>
        <w:t xml:space="preserve"> </w:t>
      </w:r>
      <w:r w:rsidR="004E0A2D" w:rsidRPr="00AE7B35">
        <w:rPr>
          <w:rFonts w:ascii="Times New Roman" w:hAnsi="Times New Roman" w:cs="Times New Roman"/>
          <w:noProof/>
          <w:lang w:val="id-ID"/>
        </w:rPr>
        <w:t xml:space="preserve">Kasman Bakry, </w:t>
      </w:r>
      <w:r w:rsidR="00725086" w:rsidRPr="00AE7B35">
        <w:rPr>
          <w:rFonts w:ascii="Times New Roman" w:hAnsi="Times New Roman" w:cs="Times New Roman"/>
          <w:noProof/>
          <w:lang w:val="id-ID"/>
        </w:rPr>
        <w:t xml:space="preserve">S.H.I., </w:t>
      </w:r>
      <w:r w:rsidR="004E0A2D" w:rsidRPr="00AE7B35">
        <w:rPr>
          <w:rFonts w:ascii="Times New Roman" w:hAnsi="Times New Roman" w:cs="Times New Roman"/>
          <w:noProof/>
          <w:lang w:val="id-ID"/>
        </w:rPr>
        <w:t>M.H.I. selaku</w:t>
      </w:r>
      <w:r w:rsidRPr="00AE7B35">
        <w:rPr>
          <w:rFonts w:ascii="Times New Roman" w:hAnsi="Times New Roman" w:cs="Times New Roman"/>
          <w:noProof/>
          <w:lang w:val="id-ID"/>
        </w:rPr>
        <w:t xml:space="preserve"> Kepala Sekretariat sekaligus </w:t>
      </w:r>
      <w:r w:rsidR="004E0A2D" w:rsidRPr="00AE7B35">
        <w:rPr>
          <w:rFonts w:ascii="Times New Roman" w:hAnsi="Times New Roman" w:cs="Times New Roman"/>
          <w:noProof/>
          <w:lang w:val="id-ID"/>
        </w:rPr>
        <w:t xml:space="preserve"> pembimbing I, </w:t>
      </w:r>
      <w:r w:rsidRPr="00AE7B35">
        <w:rPr>
          <w:rFonts w:ascii="Times New Roman" w:hAnsi="Times New Roman" w:cs="Times New Roman"/>
          <w:noProof/>
          <w:lang w:val="id-ID"/>
        </w:rPr>
        <w:t xml:space="preserve">Ustaz </w:t>
      </w:r>
      <w:r w:rsidR="004E0A2D" w:rsidRPr="00AE7B35">
        <w:rPr>
          <w:rFonts w:ascii="Times New Roman" w:hAnsi="Times New Roman" w:cs="Times New Roman"/>
          <w:lang w:val="id-ID"/>
        </w:rPr>
        <w:t>Ihwan Wahid Minu, S.Pd.I., M.E.</w:t>
      </w:r>
      <w:r w:rsidR="004E0A2D" w:rsidRPr="00AE7B35">
        <w:rPr>
          <w:rFonts w:ascii="Times New Roman" w:hAnsi="Times New Roman" w:cs="Times New Roman"/>
          <w:noProof/>
          <w:lang w:val="id-ID"/>
        </w:rPr>
        <w:t xml:space="preserve"> selaku pembimbing II</w:t>
      </w:r>
      <w:r w:rsidR="0056241A" w:rsidRPr="00AE7B35">
        <w:rPr>
          <w:rFonts w:ascii="Times New Roman" w:hAnsi="Times New Roman" w:cs="Times New Roman"/>
          <w:noProof/>
          <w:lang w:val="id-ID"/>
        </w:rPr>
        <w:t>, dan Ustaz Akhmad Hanafi Dain Yunta, Lc., M.A., Ph.D. selaku pembanding dalam ujian hasil penelitian</w:t>
      </w:r>
      <w:r w:rsidR="00161433" w:rsidRPr="00AE7B35">
        <w:rPr>
          <w:rFonts w:ascii="Times New Roman" w:hAnsi="Times New Roman" w:cs="Times New Roman"/>
          <w:noProof/>
          <w:lang w:val="id-ID"/>
        </w:rPr>
        <w:t xml:space="preserve">. Ucapan terima kasih juga kepada Ustazah </w:t>
      </w:r>
      <w:r w:rsidR="00161433" w:rsidRPr="00AE7B35">
        <w:rPr>
          <w:rFonts w:ascii="Times New Roman" w:hAnsi="Times New Roman" w:cs="Times New Roman"/>
          <w:color w:val="000000"/>
          <w:lang w:val="fi-FI" w:eastAsia="en-ID" w:bidi="en-ID"/>
        </w:rPr>
        <w:t>Riska, Lc., S.H., M.H.</w:t>
      </w:r>
      <w:r w:rsidR="004E0A2D" w:rsidRPr="00AE7B35">
        <w:rPr>
          <w:rFonts w:ascii="Times New Roman" w:hAnsi="Times New Roman" w:cs="Times New Roman"/>
          <w:noProof/>
          <w:lang w:val="id-ID"/>
        </w:rPr>
        <w:t xml:space="preserve"> </w:t>
      </w:r>
      <w:r w:rsidR="00161433" w:rsidRPr="00AE7B35">
        <w:rPr>
          <w:rFonts w:ascii="Times New Roman" w:hAnsi="Times New Roman" w:cs="Times New Roman"/>
          <w:noProof/>
          <w:lang w:val="id-ID"/>
        </w:rPr>
        <w:t xml:space="preserve">sebagai penguji I, dan Ustazah </w:t>
      </w:r>
      <w:r w:rsidR="00161433" w:rsidRPr="00AE7B35">
        <w:rPr>
          <w:rFonts w:ascii="Times New Roman" w:hAnsi="Times New Roman" w:cs="Times New Roman"/>
          <w:color w:val="000000"/>
          <w:lang w:val="fi-FI" w:eastAsia="en-ID" w:bidi="en-ID"/>
        </w:rPr>
        <w:t>Rosmita, Lc., S.H., M.H. selaku penguji II,</w:t>
      </w:r>
      <w:r w:rsidR="00161433" w:rsidRPr="00AE7B35">
        <w:rPr>
          <w:rFonts w:ascii="Times New Roman" w:hAnsi="Times New Roman" w:cs="Times New Roman"/>
          <w:noProof/>
          <w:lang w:val="id-ID"/>
        </w:rPr>
        <w:t xml:space="preserve"> </w:t>
      </w:r>
      <w:r w:rsidR="004E0A2D" w:rsidRPr="00AE7B35">
        <w:rPr>
          <w:rFonts w:ascii="Times New Roman" w:hAnsi="Times New Roman" w:cs="Times New Roman"/>
          <w:noProof/>
          <w:lang w:val="id-ID"/>
        </w:rPr>
        <w:t>yang dengan penuh keikhlasan telah memberikan arahan, bimbingan, dan motivasi kepada penulis dalam merampungkan skripsi ini.</w:t>
      </w:r>
    </w:p>
    <w:p w14:paraId="06659F41" w14:textId="77777777" w:rsidR="00AE7B35" w:rsidRDefault="004E0A2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 xml:space="preserve">Para Dosen STIBA Makassar yang telah memberikan penguatan keilmuan, akhlak, dan karakter, selama masa studi penulis, terkhusus kepada </w:t>
      </w:r>
      <w:r w:rsidR="008B24ED" w:rsidRPr="00AE7B35">
        <w:rPr>
          <w:rFonts w:ascii="Times New Roman" w:hAnsi="Times New Roman" w:cs="Times New Roman"/>
          <w:noProof/>
          <w:lang w:val="id-ID"/>
        </w:rPr>
        <w:t xml:space="preserve">Ustazah </w:t>
      </w:r>
      <w:r w:rsidRPr="00AE7B35">
        <w:rPr>
          <w:rFonts w:ascii="Times New Roman" w:hAnsi="Times New Roman" w:cs="Times New Roman"/>
          <w:noProof/>
          <w:lang w:val="id-ID"/>
        </w:rPr>
        <w:t xml:space="preserve">Fauziah Ramdani, S.Sos., M.Si. selaku Penasehat Akademik, </w:t>
      </w:r>
      <w:r w:rsidR="008B24ED" w:rsidRPr="00AE7B35">
        <w:rPr>
          <w:rFonts w:ascii="Times New Roman" w:hAnsi="Times New Roman" w:cs="Times New Roman"/>
          <w:noProof/>
          <w:lang w:val="id-ID"/>
        </w:rPr>
        <w:t xml:space="preserve">Ustazah </w:t>
      </w:r>
      <w:r w:rsidRPr="00AE7B35">
        <w:rPr>
          <w:rFonts w:ascii="Times New Roman" w:hAnsi="Times New Roman" w:cs="Times New Roman"/>
          <w:noProof/>
          <w:lang w:val="id-ID"/>
        </w:rPr>
        <w:t xml:space="preserve">Syamsiah Nur, Lc., S.Pd.I., M.Pd. selaku Murabbiyah, serta para </w:t>
      </w:r>
      <w:r w:rsidRPr="00AE7B35">
        <w:rPr>
          <w:rFonts w:ascii="Times New Roman" w:hAnsi="Times New Roman" w:cs="Times New Roman"/>
          <w:i/>
          <w:iCs/>
          <w:noProof/>
          <w:lang w:val="id-ID"/>
        </w:rPr>
        <w:t>asatidzah</w:t>
      </w:r>
      <w:r w:rsidRPr="00AE7B35">
        <w:rPr>
          <w:rFonts w:ascii="Times New Roman" w:hAnsi="Times New Roman" w:cs="Times New Roman"/>
          <w:noProof/>
          <w:lang w:val="id-ID"/>
        </w:rPr>
        <w:t xml:space="preserve"> dan </w:t>
      </w:r>
      <w:r w:rsidRPr="00AE7B35">
        <w:rPr>
          <w:rFonts w:ascii="Times New Roman" w:hAnsi="Times New Roman" w:cs="Times New Roman"/>
          <w:i/>
          <w:iCs/>
          <w:noProof/>
          <w:lang w:val="id-ID"/>
        </w:rPr>
        <w:t>ustadzat</w:t>
      </w:r>
      <w:r w:rsidRPr="00AE7B35">
        <w:rPr>
          <w:rFonts w:ascii="Times New Roman" w:hAnsi="Times New Roman" w:cs="Times New Roman"/>
          <w:noProof/>
          <w:lang w:val="id-ID"/>
        </w:rPr>
        <w:t xml:space="preserve"> yang tidak sempat disebutkan satu demi satu.</w:t>
      </w:r>
    </w:p>
    <w:p w14:paraId="2CB5D8A3" w14:textId="77777777" w:rsidR="00AE7B35" w:rsidRPr="00AE7B35" w:rsidRDefault="004E0A2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 xml:space="preserve">Seluruh </w:t>
      </w:r>
      <w:r w:rsidRPr="00AE7B35">
        <w:rPr>
          <w:rFonts w:ascii="Times New Roman" w:hAnsi="Times New Roman" w:cs="Times New Roman"/>
          <w:noProof/>
        </w:rPr>
        <w:t xml:space="preserve">Staf </w:t>
      </w:r>
      <w:r w:rsidRPr="00AE7B35">
        <w:rPr>
          <w:rFonts w:ascii="Times New Roman" w:hAnsi="Times New Roman" w:cs="Times New Roman"/>
          <w:noProof/>
          <w:lang w:val="id-ID"/>
        </w:rPr>
        <w:t>Pengelola STIBA Makassar yang telah banyak membant</w:t>
      </w:r>
      <w:r w:rsidRPr="00AE7B35">
        <w:rPr>
          <w:rFonts w:ascii="Times New Roman" w:hAnsi="Times New Roman" w:cs="Times New Roman"/>
          <w:noProof/>
        </w:rPr>
        <w:t>u</w:t>
      </w:r>
      <w:r w:rsidRPr="00AE7B35">
        <w:rPr>
          <w:rFonts w:ascii="Times New Roman" w:hAnsi="Times New Roman" w:cs="Times New Roman"/>
          <w:noProof/>
          <w:lang w:val="id-ID"/>
        </w:rPr>
        <w:t xml:space="preserve"> penulis dalam </w:t>
      </w:r>
      <w:r w:rsidRPr="00AE7B35">
        <w:rPr>
          <w:rFonts w:ascii="Times New Roman" w:hAnsi="Times New Roman" w:cs="Times New Roman"/>
          <w:noProof/>
        </w:rPr>
        <w:t>p</w:t>
      </w:r>
      <w:r w:rsidRPr="00AE7B35">
        <w:rPr>
          <w:rFonts w:ascii="Times New Roman" w:hAnsi="Times New Roman" w:cs="Times New Roman"/>
          <w:noProof/>
          <w:lang w:val="id-ID"/>
        </w:rPr>
        <w:t>engurus</w:t>
      </w:r>
      <w:r w:rsidRPr="00AE7B35">
        <w:rPr>
          <w:rFonts w:ascii="Times New Roman" w:hAnsi="Times New Roman" w:cs="Times New Roman"/>
          <w:noProof/>
        </w:rPr>
        <w:t>an</w:t>
      </w:r>
      <w:r w:rsidRPr="00AE7B35">
        <w:rPr>
          <w:rFonts w:ascii="Times New Roman" w:hAnsi="Times New Roman" w:cs="Times New Roman"/>
          <w:noProof/>
          <w:lang w:val="id-ID"/>
        </w:rPr>
        <w:t xml:space="preserve"> </w:t>
      </w:r>
      <w:r w:rsidRPr="00AE7B35">
        <w:rPr>
          <w:rFonts w:ascii="Times New Roman" w:hAnsi="Times New Roman" w:cs="Times New Roman"/>
          <w:noProof/>
        </w:rPr>
        <w:t>dan penyelesaian segala hal yang tekait kelengkapan administrasi.</w:t>
      </w:r>
    </w:p>
    <w:p w14:paraId="5A45D2A4" w14:textId="77777777" w:rsidR="00AE7B35" w:rsidRDefault="00A34104"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 xml:space="preserve">Ustaz Syahruddin selaku Direktur Utama </w:t>
      </w:r>
      <w:r w:rsidR="003A4C57" w:rsidRPr="00AE7B35">
        <w:rPr>
          <w:rFonts w:ascii="Times New Roman" w:hAnsi="Times New Roman" w:cs="Times New Roman"/>
          <w:noProof/>
          <w:lang w:val="id-ID"/>
        </w:rPr>
        <w:t>WIZ</w:t>
      </w:r>
      <w:r w:rsidR="00C63E66" w:rsidRPr="00AE7B35">
        <w:rPr>
          <w:rFonts w:ascii="Times New Roman" w:hAnsi="Times New Roman" w:cs="Times New Roman"/>
          <w:noProof/>
          <w:lang w:val="id-ID"/>
        </w:rPr>
        <w:t xml:space="preserve"> </w:t>
      </w:r>
      <w:r w:rsidR="006470A7" w:rsidRPr="00AE7B35">
        <w:rPr>
          <w:rFonts w:ascii="Times New Roman" w:hAnsi="Times New Roman" w:cs="Times New Roman"/>
          <w:noProof/>
          <w:lang w:val="id-ID"/>
        </w:rPr>
        <w:t>Pusat</w:t>
      </w:r>
      <w:r w:rsidRPr="00AE7B35">
        <w:rPr>
          <w:rFonts w:ascii="Times New Roman" w:hAnsi="Times New Roman" w:cs="Times New Roman"/>
          <w:noProof/>
          <w:lang w:val="id-ID"/>
        </w:rPr>
        <w:t>, Ustaz Saiful selaku Direktur Operasional, Ustaz Zainal Lamu selaku Direktur Marketing dan Komunikasi, Ustaz Taufiq Ashari</w:t>
      </w:r>
      <w:r w:rsidR="004E0A2D" w:rsidRPr="00AE7B35">
        <w:rPr>
          <w:rFonts w:ascii="Times New Roman" w:hAnsi="Times New Roman" w:cs="Times New Roman"/>
          <w:noProof/>
          <w:lang w:val="id-ID"/>
        </w:rPr>
        <w:t xml:space="preserve"> </w:t>
      </w:r>
      <w:r w:rsidRPr="00AE7B35">
        <w:rPr>
          <w:rFonts w:ascii="Times New Roman" w:hAnsi="Times New Roman" w:cs="Times New Roman"/>
          <w:noProof/>
          <w:lang w:val="id-ID"/>
        </w:rPr>
        <w:t>selaku Direktur Program</w:t>
      </w:r>
      <w:r w:rsidR="0032462A" w:rsidRPr="00AE7B35">
        <w:rPr>
          <w:rFonts w:ascii="Times New Roman" w:hAnsi="Times New Roman" w:cs="Times New Roman"/>
          <w:noProof/>
          <w:lang w:val="id-ID"/>
        </w:rPr>
        <w:t xml:space="preserve">, dan seluruh amil </w:t>
      </w:r>
      <w:r w:rsidR="003A4C57" w:rsidRPr="00AE7B35">
        <w:rPr>
          <w:rFonts w:ascii="Times New Roman" w:hAnsi="Times New Roman" w:cs="Times New Roman"/>
          <w:noProof/>
          <w:lang w:val="id-ID"/>
        </w:rPr>
        <w:t>WIZ</w:t>
      </w:r>
      <w:r w:rsidR="006470A7" w:rsidRPr="00AE7B35">
        <w:rPr>
          <w:rFonts w:ascii="Times New Roman" w:hAnsi="Times New Roman" w:cs="Times New Roman"/>
          <w:noProof/>
          <w:lang w:val="id-ID"/>
        </w:rPr>
        <w:t xml:space="preserve"> Pusat</w:t>
      </w:r>
      <w:r w:rsidRPr="00AE7B35">
        <w:rPr>
          <w:rFonts w:ascii="Times New Roman" w:hAnsi="Times New Roman" w:cs="Times New Roman"/>
          <w:noProof/>
          <w:lang w:val="id-ID"/>
        </w:rPr>
        <w:t xml:space="preserve"> </w:t>
      </w:r>
      <w:r w:rsidR="004E0A2D" w:rsidRPr="00AE7B35">
        <w:rPr>
          <w:rFonts w:ascii="Times New Roman" w:hAnsi="Times New Roman" w:cs="Times New Roman"/>
          <w:noProof/>
          <w:lang w:val="id-ID"/>
        </w:rPr>
        <w:t>yang telah memberikan kami kesempatan dan izin untuk bisa melakukan penelitian dan memudahkan perjalanan kami dalam menyelesaikan skripsi ini.</w:t>
      </w:r>
    </w:p>
    <w:p w14:paraId="558150E4" w14:textId="77777777" w:rsidR="00AE7B35" w:rsidRDefault="00C34970"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lang w:val="id-ID"/>
        </w:rPr>
        <w:lastRenderedPageBreak/>
        <w:t>Ustaz Dr. Asri, Lc., M.A.</w:t>
      </w:r>
      <w:r w:rsidR="00A34104" w:rsidRPr="00AE7B35">
        <w:rPr>
          <w:rFonts w:ascii="Times New Roman" w:hAnsi="Times New Roman" w:cs="Times New Roman"/>
          <w:lang w:val="id-ID"/>
        </w:rPr>
        <w:t xml:space="preserve"> selaku Ketua Komisi Muamalah Dewan Syariah Wahdah Islamiyah</w:t>
      </w:r>
      <w:r w:rsidR="004E0A2D" w:rsidRPr="00AE7B35">
        <w:rPr>
          <w:rFonts w:ascii="Times New Roman" w:hAnsi="Times New Roman" w:cs="Times New Roman"/>
          <w:lang w:val="id-ID"/>
        </w:rPr>
        <w:t xml:space="preserve"> dan para mustahik </w:t>
      </w:r>
      <w:r w:rsidR="004E0A2D" w:rsidRPr="00AE7B35">
        <w:rPr>
          <w:rFonts w:ascii="Times New Roman" w:hAnsi="Times New Roman" w:cs="Times New Roman"/>
          <w:i/>
          <w:iCs/>
          <w:lang w:val="id-ID"/>
        </w:rPr>
        <w:t xml:space="preserve">Gārimīn </w:t>
      </w:r>
      <w:r w:rsidR="004E0A2D" w:rsidRPr="00AE7B35">
        <w:rPr>
          <w:rFonts w:ascii="Times New Roman" w:hAnsi="Times New Roman" w:cs="Times New Roman"/>
          <w:lang w:val="id-ID"/>
        </w:rPr>
        <w:t>yang telah bersedia menjadi informan kami dan telah menjawab pertanyaan-pertanyaan yang kami ajukan.</w:t>
      </w:r>
    </w:p>
    <w:p w14:paraId="14546FFD" w14:textId="77777777" w:rsidR="00AE7B35" w:rsidRDefault="004E0A2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 xml:space="preserve">Keluarga besar </w:t>
      </w:r>
      <w:r w:rsidR="0036572C" w:rsidRPr="00AE7B35">
        <w:rPr>
          <w:rFonts w:ascii="Times New Roman" w:hAnsi="Times New Roman" w:cs="Times New Roman"/>
          <w:iCs/>
          <w:noProof/>
          <w:lang w:val="id-ID"/>
        </w:rPr>
        <w:t>(</w:t>
      </w:r>
      <w:r w:rsidR="00B936B6" w:rsidRPr="00AE7B35">
        <w:rPr>
          <w:rFonts w:ascii="Times New Roman" w:hAnsi="Times New Roman" w:cs="Times New Roman"/>
          <w:iCs/>
          <w:noProof/>
          <w:lang w:val="id-ID"/>
        </w:rPr>
        <w:t>Khairunnisa, Nur Aisyah Ufairah, Ny</w:t>
      </w:r>
      <w:r w:rsidR="00B936B6" w:rsidRPr="00AE7B35">
        <w:rPr>
          <w:rFonts w:ascii="Times New Roman" w:hAnsi="Times New Roman" w:cs="Times New Roman"/>
          <w:iCs/>
          <w:noProof/>
        </w:rPr>
        <w:t>. Siti Aminah, Ummi</w:t>
      </w:r>
      <w:r w:rsidR="00C34970" w:rsidRPr="00AE7B35">
        <w:rPr>
          <w:rFonts w:ascii="Times New Roman" w:hAnsi="Times New Roman" w:cs="Times New Roman"/>
          <w:iCs/>
          <w:noProof/>
          <w:lang w:val="id-ID"/>
        </w:rPr>
        <w:t xml:space="preserve"> </w:t>
      </w:r>
      <w:r w:rsidR="0036572C" w:rsidRPr="00AE7B35">
        <w:rPr>
          <w:rFonts w:ascii="Times New Roman" w:hAnsi="Times New Roman" w:cs="Times New Roman"/>
          <w:iCs/>
          <w:noProof/>
          <w:lang w:val="id-ID"/>
        </w:rPr>
        <w:t xml:space="preserve">Tati Magfirah, </w:t>
      </w:r>
      <w:r w:rsidR="00C34970" w:rsidRPr="00AE7B35">
        <w:rPr>
          <w:rFonts w:ascii="Times New Roman" w:hAnsi="Times New Roman" w:cs="Times New Roman"/>
          <w:iCs/>
          <w:noProof/>
          <w:lang w:val="id-ID"/>
        </w:rPr>
        <w:t xml:space="preserve">Om </w:t>
      </w:r>
      <w:r w:rsidR="0036572C" w:rsidRPr="00AE7B35">
        <w:rPr>
          <w:rFonts w:ascii="Times New Roman" w:hAnsi="Times New Roman" w:cs="Times New Roman"/>
          <w:iCs/>
          <w:noProof/>
          <w:lang w:val="id-ID"/>
        </w:rPr>
        <w:t xml:space="preserve">Abdul Jabbar, dan </w:t>
      </w:r>
      <w:r w:rsidR="00C34970" w:rsidRPr="00AE7B35">
        <w:rPr>
          <w:rFonts w:ascii="Times New Roman" w:hAnsi="Times New Roman" w:cs="Times New Roman"/>
          <w:iCs/>
          <w:noProof/>
          <w:lang w:val="id-ID"/>
        </w:rPr>
        <w:t xml:space="preserve">Tante </w:t>
      </w:r>
      <w:r w:rsidR="0036572C" w:rsidRPr="00AE7B35">
        <w:rPr>
          <w:rFonts w:ascii="Times New Roman" w:hAnsi="Times New Roman" w:cs="Times New Roman"/>
          <w:iCs/>
          <w:noProof/>
          <w:lang w:val="id-ID"/>
        </w:rPr>
        <w:t>Rahmiati)</w:t>
      </w:r>
      <w:r w:rsidRPr="00AE7B35">
        <w:rPr>
          <w:rFonts w:ascii="Times New Roman" w:hAnsi="Times New Roman" w:cs="Times New Roman"/>
          <w:noProof/>
          <w:lang w:val="id-ID"/>
        </w:rPr>
        <w:t xml:space="preserve">, para sahabat di </w:t>
      </w:r>
      <w:r w:rsidRPr="00AE7B35">
        <w:rPr>
          <w:rFonts w:ascii="Times New Roman" w:hAnsi="Times New Roman" w:cs="Times New Roman"/>
          <w:i/>
          <w:iCs/>
          <w:noProof/>
          <w:lang w:val="id-ID"/>
        </w:rPr>
        <w:t>hayya na’kul</w:t>
      </w:r>
      <w:r w:rsidRPr="00AE7B35">
        <w:rPr>
          <w:rFonts w:ascii="Times New Roman" w:hAnsi="Times New Roman" w:cs="Times New Roman"/>
          <w:noProof/>
          <w:lang w:val="id-ID"/>
        </w:rPr>
        <w:t xml:space="preserve"> </w:t>
      </w:r>
      <w:r w:rsidR="0036572C" w:rsidRPr="00AE7B35">
        <w:rPr>
          <w:rFonts w:ascii="Times New Roman" w:hAnsi="Times New Roman" w:cs="Times New Roman"/>
          <w:noProof/>
          <w:lang w:val="id-ID"/>
        </w:rPr>
        <w:t>(</w:t>
      </w:r>
      <w:r w:rsidR="0032462A" w:rsidRPr="00AE7B35">
        <w:rPr>
          <w:rFonts w:ascii="Times New Roman" w:hAnsi="Times New Roman" w:cs="Times New Roman"/>
          <w:noProof/>
          <w:lang w:val="id-ID"/>
        </w:rPr>
        <w:t xml:space="preserve">Nurul Ilmi Adyana, </w:t>
      </w:r>
      <w:r w:rsidR="0036572C" w:rsidRPr="00AE7B35">
        <w:rPr>
          <w:rFonts w:ascii="Times New Roman" w:hAnsi="Times New Roman" w:cs="Times New Roman"/>
          <w:noProof/>
          <w:lang w:val="id-ID"/>
        </w:rPr>
        <w:t>Mutia Tulqarimah, Nurfaikah Nasrullah, Miftahul Khaira</w:t>
      </w:r>
      <w:r w:rsidR="00C34970" w:rsidRPr="00AE7B35">
        <w:rPr>
          <w:rFonts w:ascii="Times New Roman" w:hAnsi="Times New Roman" w:cs="Times New Roman"/>
          <w:noProof/>
          <w:lang w:val="id-ID"/>
        </w:rPr>
        <w:t>, Khaerana Ramadhani</w:t>
      </w:r>
      <w:r w:rsidR="0036572C" w:rsidRPr="00AE7B35">
        <w:rPr>
          <w:rFonts w:ascii="Times New Roman" w:hAnsi="Times New Roman" w:cs="Times New Roman"/>
          <w:noProof/>
          <w:lang w:val="id-ID"/>
        </w:rPr>
        <w:t>)</w:t>
      </w:r>
      <w:r w:rsidRPr="00AE7B35">
        <w:rPr>
          <w:rFonts w:ascii="Times New Roman" w:hAnsi="Times New Roman" w:cs="Times New Roman"/>
          <w:noProof/>
          <w:lang w:val="id-ID"/>
        </w:rPr>
        <w:t xml:space="preserve"> dan teman-teman seangkatan Jurusan Syariah Program Studi Perbandingan Mazhab angkatan 2020 yang telah memberikan dukungan moril dan materi kepada penulis sejak awal hingga akhir penyelesaian studi di  STIBA Makassar. </w:t>
      </w:r>
    </w:p>
    <w:p w14:paraId="37FD95D3" w14:textId="2376818B" w:rsidR="00CE7438" w:rsidRPr="00AE7B35" w:rsidRDefault="004E0A2D" w:rsidP="00AE7B35">
      <w:pPr>
        <w:pStyle w:val="ListParagraph"/>
        <w:numPr>
          <w:ilvl w:val="0"/>
          <w:numId w:val="1"/>
        </w:numPr>
        <w:spacing w:before="0" w:beforeAutospacing="0" w:after="0" w:afterAutospacing="0" w:line="480" w:lineRule="exact"/>
        <w:ind w:left="284" w:hanging="284"/>
        <w:jc w:val="both"/>
        <w:rPr>
          <w:rFonts w:ascii="Times New Roman" w:hAnsi="Times New Roman" w:cs="Times New Roman"/>
          <w:noProof/>
          <w:lang w:val="id-ID"/>
        </w:rPr>
      </w:pPr>
      <w:r w:rsidRPr="00AE7B35">
        <w:rPr>
          <w:rFonts w:ascii="Times New Roman" w:hAnsi="Times New Roman" w:cs="Times New Roman"/>
          <w:noProof/>
          <w:lang w:val="id-ID"/>
        </w:rPr>
        <w:t>Semua pihak yang tidak sempat penulis</w:t>
      </w:r>
      <w:r w:rsidRPr="00AE7B35">
        <w:rPr>
          <w:rFonts w:ascii="Times New Roman" w:hAnsi="Times New Roman" w:cs="Times New Roman"/>
          <w:noProof/>
        </w:rPr>
        <w:t xml:space="preserve"> </w:t>
      </w:r>
      <w:r w:rsidRPr="00AE7B35">
        <w:rPr>
          <w:rFonts w:ascii="Times New Roman" w:hAnsi="Times New Roman" w:cs="Times New Roman"/>
          <w:noProof/>
          <w:lang w:val="id-ID"/>
        </w:rPr>
        <w:t>sebutkan satu per satu, yang juga turut membantu dan menyumbangkan pemikiran kepada penulis, tak lupa disampaikan ucapan banyak terima kasih.</w:t>
      </w:r>
    </w:p>
    <w:p w14:paraId="14978D92" w14:textId="186363EF" w:rsidR="00C0108E" w:rsidRPr="00DB6138" w:rsidRDefault="00DB6138" w:rsidP="0006178F">
      <w:pPr>
        <w:spacing w:after="0" w:line="480" w:lineRule="exact"/>
        <w:ind w:firstLine="709"/>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Akhirnya, Penulis berharap semoga karya tulis ilmiah ini dapat bermanfaat bagi penulis secara khusus, dan memiliki kontribusi akademik secara umum. Semoga pula Allah Swt. melimpahkan rahmat-Nya kepada semua. Amin! </w:t>
      </w:r>
    </w:p>
    <w:tbl>
      <w:tblPr>
        <w:tblStyle w:val="TableGrid"/>
        <w:tblpPr w:leftFromText="180" w:rightFromText="180" w:vertAnchor="text" w:horzAnchor="margin" w:tblpXSpec="right" w:tblpY="8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76"/>
      </w:tblGrid>
      <w:tr w:rsidR="00C0108E" w14:paraId="5DA7659E" w14:textId="77777777">
        <w:trPr>
          <w:trHeight w:val="275"/>
        </w:trPr>
        <w:tc>
          <w:tcPr>
            <w:tcW w:w="2376" w:type="dxa"/>
          </w:tcPr>
          <w:p w14:paraId="151EE798" w14:textId="2C302C4B" w:rsidR="00C0108E" w:rsidRDefault="003A4C57">
            <w:pPr>
              <w:spacing w:line="240" w:lineRule="exact"/>
              <w:rPr>
                <w:rFonts w:ascii="Times New Roman" w:hAnsi="Times New Roman" w:cs="Times New Roman"/>
                <w:noProof/>
                <w:sz w:val="24"/>
                <w:szCs w:val="24"/>
              </w:rPr>
            </w:pPr>
            <w:r>
              <w:rPr>
                <w:rFonts w:ascii="Times New Roman" w:hAnsi="Times New Roman" w:cs="Times New Roman"/>
                <w:noProof/>
                <w:sz w:val="24"/>
                <w:szCs w:val="24"/>
              </w:rPr>
              <w:t xml:space="preserve">08 Safar      1446 </w:t>
            </w:r>
            <w:r w:rsidR="004E0A2D">
              <w:rPr>
                <w:rFonts w:ascii="Times New Roman" w:hAnsi="Times New Roman" w:cs="Times New Roman"/>
                <w:noProof/>
                <w:sz w:val="24"/>
                <w:szCs w:val="24"/>
              </w:rPr>
              <w:t>H</w:t>
            </w:r>
          </w:p>
        </w:tc>
      </w:tr>
      <w:tr w:rsidR="00C0108E" w14:paraId="5FDF65BD" w14:textId="77777777">
        <w:trPr>
          <w:trHeight w:val="353"/>
        </w:trPr>
        <w:tc>
          <w:tcPr>
            <w:tcW w:w="2376" w:type="dxa"/>
          </w:tcPr>
          <w:p w14:paraId="79F24F76" w14:textId="3DC6D791" w:rsidR="00C0108E" w:rsidRDefault="003A4C57">
            <w:pPr>
              <w:spacing w:line="240" w:lineRule="exact"/>
              <w:rPr>
                <w:rFonts w:ascii="Times New Roman" w:hAnsi="Times New Roman" w:cs="Times New Roman"/>
                <w:noProof/>
                <w:sz w:val="24"/>
                <w:szCs w:val="24"/>
              </w:rPr>
            </w:pPr>
            <w:r>
              <w:rPr>
                <w:rFonts w:ascii="Times New Roman" w:hAnsi="Times New Roman" w:cs="Times New Roman"/>
                <w:noProof/>
                <w:sz w:val="24"/>
                <w:szCs w:val="24"/>
              </w:rPr>
              <w:t>12 Agustus</w:t>
            </w:r>
            <w:r w:rsidR="004E0A2D">
              <w:rPr>
                <w:rFonts w:ascii="Times New Roman" w:hAnsi="Times New Roman" w:cs="Times New Roman"/>
                <w:noProof/>
                <w:sz w:val="24"/>
                <w:szCs w:val="24"/>
              </w:rPr>
              <w:t xml:space="preserve"> 2024 M</w:t>
            </w:r>
          </w:p>
        </w:tc>
      </w:tr>
    </w:tbl>
    <w:p w14:paraId="184EF7E0" w14:textId="137A1217" w:rsidR="00C0108E" w:rsidRDefault="00C0736F" w:rsidP="00C0736F">
      <w:pPr>
        <w:spacing w:line="480" w:lineRule="exact"/>
        <w:ind w:left="3600" w:firstLine="72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4E0A2D">
        <w:rPr>
          <w:rFonts w:ascii="Times New Roman" w:hAnsi="Times New Roman" w:cs="Times New Roman"/>
          <w:noProof/>
          <w:sz w:val="24"/>
          <w:szCs w:val="24"/>
        </w:rPr>
        <w:t>Takalar</w:t>
      </w:r>
      <w:r w:rsidR="004E0A2D">
        <w:rPr>
          <w:rFonts w:ascii="Times New Roman" w:hAnsi="Times New Roman" w:cs="Times New Roman"/>
          <w:noProof/>
          <w:sz w:val="24"/>
          <w:szCs w:val="24"/>
          <w:lang w:val="id-ID"/>
        </w:rPr>
        <w:t>,</w:t>
      </w:r>
    </w:p>
    <w:p w14:paraId="28881BA7" w14:textId="176F0E5B" w:rsidR="00C0108E" w:rsidRDefault="000E2A44">
      <w:pPr>
        <w:spacing w:line="480" w:lineRule="exact"/>
        <w:ind w:left="3600" w:firstLine="720"/>
        <w:rPr>
          <w:rFonts w:ascii="Times New Roman" w:hAnsi="Times New Roman" w:cs="Times New Roman"/>
          <w:noProof/>
          <w:sz w:val="24"/>
          <w:szCs w:val="24"/>
        </w:rPr>
      </w:pPr>
      <w:r>
        <w:rPr>
          <w:noProof/>
        </w:rPr>
        <w:drawing>
          <wp:anchor distT="0" distB="0" distL="114300" distR="114300" simplePos="0" relativeHeight="251672576" behindDoc="1" locked="0" layoutInCell="1" allowOverlap="1" wp14:anchorId="3910862B" wp14:editId="2B085991">
            <wp:simplePos x="0" y="0"/>
            <wp:positionH relativeFrom="column">
              <wp:posOffset>2305464</wp:posOffset>
            </wp:positionH>
            <wp:positionV relativeFrom="paragraph">
              <wp:posOffset>76200</wp:posOffset>
            </wp:positionV>
            <wp:extent cx="1704340" cy="10433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902" t="16800" r="14818" b="7585"/>
                    <a:stretch/>
                  </pic:blipFill>
                  <pic:spPr bwMode="auto">
                    <a:xfrm>
                      <a:off x="0" y="0"/>
                      <a:ext cx="1704340"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A2D">
        <w:rPr>
          <w:rFonts w:ascii="Times New Roman" w:hAnsi="Times New Roman" w:cs="Times New Roman"/>
          <w:noProof/>
          <w:sz w:val="24"/>
          <w:szCs w:val="24"/>
        </w:rPr>
        <w:t xml:space="preserve">    </w:t>
      </w:r>
      <w:r w:rsidR="004E0A2D">
        <w:rPr>
          <w:rFonts w:ascii="Times New Roman" w:hAnsi="Times New Roman" w:cs="Times New Roman"/>
          <w:noProof/>
          <w:sz w:val="24"/>
          <w:szCs w:val="24"/>
          <w:lang w:val="id-ID"/>
        </w:rPr>
        <w:t>Pen</w:t>
      </w:r>
      <w:r w:rsidR="004E0A2D">
        <w:rPr>
          <w:rFonts w:ascii="Times New Roman" w:hAnsi="Times New Roman" w:cs="Times New Roman"/>
          <w:noProof/>
          <w:sz w:val="24"/>
          <w:szCs w:val="24"/>
        </w:rPr>
        <w:t>ulis</w:t>
      </w:r>
      <w:r w:rsidR="004E0A2D">
        <w:rPr>
          <w:rFonts w:ascii="Times New Roman" w:hAnsi="Times New Roman" w:cs="Times New Roman"/>
          <w:noProof/>
          <w:sz w:val="24"/>
          <w:szCs w:val="24"/>
          <w:lang w:val="id-ID"/>
        </w:rPr>
        <w:t>,</w:t>
      </w:r>
    </w:p>
    <w:p w14:paraId="08998FE4" w14:textId="31191239" w:rsidR="00C0108E" w:rsidRPr="00B1124E" w:rsidRDefault="00C0108E" w:rsidP="0096187C">
      <w:pPr>
        <w:spacing w:line="260" w:lineRule="exact"/>
        <w:rPr>
          <w:rFonts w:ascii="Times New Roman" w:hAnsi="Times New Roman" w:cs="Times New Roman"/>
          <w:noProof/>
          <w:sz w:val="2"/>
          <w:szCs w:val="2"/>
        </w:rPr>
      </w:pPr>
    </w:p>
    <w:p w14:paraId="0631D67A" w14:textId="424B6086" w:rsidR="00C0108E" w:rsidRDefault="00C0108E" w:rsidP="0096187C">
      <w:pPr>
        <w:spacing w:line="60" w:lineRule="exact"/>
        <w:rPr>
          <w:rFonts w:ascii="Times New Roman" w:hAnsi="Times New Roman" w:cs="Times New Roman"/>
          <w:noProof/>
          <w:sz w:val="24"/>
          <w:szCs w:val="24"/>
        </w:rPr>
      </w:pPr>
    </w:p>
    <w:p w14:paraId="28C76F54" w14:textId="444147DF" w:rsidR="00063EA0" w:rsidRDefault="00063EA0" w:rsidP="0096187C">
      <w:pPr>
        <w:spacing w:line="60" w:lineRule="exact"/>
        <w:rPr>
          <w:rFonts w:ascii="Times New Roman" w:hAnsi="Times New Roman" w:cs="Times New Roman"/>
          <w:noProof/>
          <w:sz w:val="24"/>
          <w:szCs w:val="24"/>
        </w:rPr>
      </w:pPr>
    </w:p>
    <w:p w14:paraId="40FDC616" w14:textId="77777777" w:rsidR="00C0108E" w:rsidRDefault="004E0A2D">
      <w:pPr>
        <w:spacing w:after="0"/>
        <w:ind w:left="4320"/>
        <w:rPr>
          <w:rFonts w:ascii="Times New Roman" w:hAnsi="Times New Roman" w:cs="Times New Roman"/>
          <w:noProof/>
          <w:sz w:val="24"/>
          <w:szCs w:val="24"/>
          <w:u w:val="single"/>
        </w:rPr>
      </w:pPr>
      <w:r>
        <w:rPr>
          <w:rFonts w:ascii="Times New Roman" w:hAnsi="Times New Roman" w:cs="Times New Roman"/>
          <w:noProof/>
          <w:sz w:val="24"/>
          <w:szCs w:val="24"/>
        </w:rPr>
        <w:t xml:space="preserve">    </w:t>
      </w:r>
      <w:r>
        <w:rPr>
          <w:rFonts w:ascii="Times New Roman" w:hAnsi="Times New Roman" w:cs="Times New Roman"/>
          <w:noProof/>
          <w:sz w:val="24"/>
          <w:szCs w:val="24"/>
          <w:u w:val="single"/>
        </w:rPr>
        <w:t>Nurul Hikmah</w:t>
      </w:r>
    </w:p>
    <w:p w14:paraId="62A50392" w14:textId="77777777" w:rsidR="00C0108E" w:rsidRDefault="004E0A2D">
      <w:pPr>
        <w:spacing w:after="0"/>
        <w:ind w:left="4111" w:firstLine="209"/>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val="id-ID"/>
        </w:rPr>
        <w:t>NIM:</w:t>
      </w:r>
      <w:r>
        <w:rPr>
          <w:rFonts w:ascii="Times New Roman" w:hAnsi="Times New Roman" w:cs="Times New Roman"/>
          <w:sz w:val="24"/>
          <w:szCs w:val="24"/>
          <w:lang w:val="id-ID"/>
        </w:rPr>
        <w:t xml:space="preserve"> </w:t>
      </w:r>
      <w:r>
        <w:rPr>
          <w:rFonts w:ascii="Times New Roman" w:hAnsi="Times New Roman" w:cs="Times New Roman"/>
          <w:sz w:val="24"/>
          <w:szCs w:val="24"/>
        </w:rPr>
        <w:t>2074233175</w:t>
      </w:r>
    </w:p>
    <w:p w14:paraId="6F86E01D" w14:textId="77777777" w:rsidR="00C0108E" w:rsidRDefault="00C0108E">
      <w:pPr>
        <w:rPr>
          <w:rFonts w:ascii="Times New Roman" w:hAnsi="Times New Roman" w:cs="Times New Roman"/>
          <w:b/>
          <w:bCs/>
          <w:sz w:val="24"/>
          <w:szCs w:val="24"/>
        </w:rPr>
        <w:sectPr w:rsidR="00C0108E" w:rsidSect="008D6097">
          <w:headerReference w:type="default" r:id="rId20"/>
          <w:footerReference w:type="default" r:id="rId21"/>
          <w:headerReference w:type="first" r:id="rId22"/>
          <w:footerReference w:type="first" r:id="rId23"/>
          <w:endnotePr>
            <w:numFmt w:val="decimal"/>
          </w:endnotePr>
          <w:pgSz w:w="11907" w:h="16839" w:code="9"/>
          <w:pgMar w:top="2155" w:right="1701" w:bottom="1531" w:left="2268" w:header="720" w:footer="720" w:gutter="0"/>
          <w:pgNumType w:fmt="lowerRoman" w:start="4"/>
          <w:cols w:space="708"/>
          <w:titlePg/>
          <w:docGrid w:linePitch="360"/>
        </w:sectPr>
      </w:pPr>
    </w:p>
    <w:p w14:paraId="24509DD7" w14:textId="77777777" w:rsidR="00C0108E" w:rsidRDefault="004E0A2D">
      <w:pPr>
        <w:spacing w:line="240" w:lineRule="auto"/>
        <w:jc w:val="center"/>
        <w:rPr>
          <w:rFonts w:ascii="Times New Roman" w:hAnsi="Times New Roman" w:cs="Times New Roman"/>
          <w:b/>
          <w:bCs/>
          <w:sz w:val="24"/>
          <w:szCs w:val="24"/>
        </w:rPr>
      </w:pPr>
      <w:bookmarkStart w:id="4" w:name="_Hlk172659743"/>
      <w:r>
        <w:rPr>
          <w:rFonts w:ascii="Times New Roman" w:hAnsi="Times New Roman" w:cs="Times New Roman"/>
          <w:b/>
          <w:bCs/>
          <w:sz w:val="24"/>
          <w:szCs w:val="24"/>
        </w:rPr>
        <w:lastRenderedPageBreak/>
        <w:t>DAFTAR ISI</w:t>
      </w:r>
    </w:p>
    <w:p w14:paraId="43C40AC3" w14:textId="77777777" w:rsidR="00C0108E" w:rsidRDefault="004E0A2D">
      <w:pPr>
        <w:tabs>
          <w:tab w:val="left" w:leader="dot" w:pos="7371"/>
          <w:tab w:val="center" w:pos="7655"/>
        </w:tabs>
        <w:spacing w:after="0" w:line="24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HALAMAN JUDUL</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i</w:t>
      </w:r>
      <w:r>
        <w:rPr>
          <w:rFonts w:ascii="Times New Roman" w:hAnsi="Times New Roman" w:cs="Times New Roman"/>
          <w:noProof/>
          <w:sz w:val="24"/>
          <w:szCs w:val="24"/>
          <w:lang w:val="id-ID"/>
        </w:rPr>
        <w:tab/>
      </w:r>
    </w:p>
    <w:p w14:paraId="52DDA385" w14:textId="77777777" w:rsidR="00C0108E" w:rsidRDefault="004E0A2D">
      <w:pPr>
        <w:tabs>
          <w:tab w:val="left" w:leader="dot" w:pos="7371"/>
          <w:tab w:val="center" w:pos="7655"/>
          <w:tab w:val="right" w:pos="7938"/>
        </w:tabs>
        <w:spacing w:after="0" w:line="24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HALAMAN PERNYATAAN KEASLIAN SKRIPSI</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ii</w:t>
      </w:r>
    </w:p>
    <w:p w14:paraId="1BD70680" w14:textId="6D5C8B3A" w:rsidR="00C0108E" w:rsidRDefault="004E0A2D">
      <w:pPr>
        <w:tabs>
          <w:tab w:val="left" w:leader="dot" w:pos="7371"/>
          <w:tab w:val="center" w:pos="7655"/>
        </w:tabs>
        <w:spacing w:after="0" w:line="24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HALAMAN PE</w:t>
      </w:r>
      <w:r w:rsidR="00DF2214">
        <w:rPr>
          <w:rFonts w:ascii="Times New Roman" w:hAnsi="Times New Roman" w:cs="Times New Roman"/>
          <w:noProof/>
          <w:sz w:val="24"/>
          <w:szCs w:val="24"/>
        </w:rPr>
        <w:t>NGESAHAN SKRIPSI</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iii</w:t>
      </w:r>
    </w:p>
    <w:p w14:paraId="23212688" w14:textId="77777777" w:rsidR="00C0108E" w:rsidRDefault="004E0A2D">
      <w:pPr>
        <w:tabs>
          <w:tab w:val="left" w:leader="dot" w:pos="7371"/>
          <w:tab w:val="center" w:pos="7655"/>
        </w:tabs>
        <w:spacing w:after="0" w:line="240" w:lineRule="auto"/>
        <w:rPr>
          <w:rFonts w:ascii="Times New Roman" w:hAnsi="Times New Roman" w:cs="Times New Roman"/>
          <w:noProof/>
          <w:sz w:val="24"/>
          <w:szCs w:val="24"/>
          <w:lang w:val="id-ID"/>
        </w:rPr>
      </w:pPr>
      <w:r>
        <w:rPr>
          <w:rFonts w:ascii="Times New Roman" w:hAnsi="Times New Roman" w:cs="Times New Roman"/>
          <w:noProof/>
          <w:sz w:val="24"/>
          <w:szCs w:val="24"/>
          <w:lang w:val="id-ID"/>
        </w:rPr>
        <w:t>KATA PENGANTAR</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iv</w:t>
      </w:r>
    </w:p>
    <w:p w14:paraId="49CFF491" w14:textId="77777777" w:rsidR="00C0108E" w:rsidRDefault="004E0A2D">
      <w:pPr>
        <w:tabs>
          <w:tab w:val="left" w:leader="dot" w:pos="7371"/>
          <w:tab w:val="center" w:pos="7655"/>
        </w:tabs>
        <w:spacing w:after="0" w:line="240" w:lineRule="auto"/>
        <w:rPr>
          <w:rFonts w:ascii="Times New Roman" w:hAnsi="Times New Roman" w:cs="Times New Roman"/>
          <w:noProof/>
          <w:sz w:val="24"/>
          <w:szCs w:val="24"/>
        </w:rPr>
      </w:pPr>
      <w:r>
        <w:rPr>
          <w:rFonts w:ascii="Times New Roman" w:hAnsi="Times New Roman" w:cs="Times New Roman"/>
          <w:noProof/>
          <w:sz w:val="24"/>
          <w:szCs w:val="24"/>
          <w:lang w:val="id-ID"/>
        </w:rPr>
        <w:t>DAFTAR ISI</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vii</w:t>
      </w:r>
    </w:p>
    <w:p w14:paraId="49E62B41" w14:textId="122DE46B" w:rsidR="00C0108E" w:rsidRDefault="004E0A2D">
      <w:pPr>
        <w:tabs>
          <w:tab w:val="left" w:leader="dot" w:pos="7371"/>
          <w:tab w:val="center" w:pos="7655"/>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DAFTAR TABEL</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vii</w:t>
      </w:r>
      <w:r>
        <w:rPr>
          <w:rFonts w:ascii="Times New Roman" w:hAnsi="Times New Roman" w:cs="Times New Roman"/>
          <w:noProof/>
          <w:sz w:val="24"/>
          <w:szCs w:val="24"/>
        </w:rPr>
        <w:t>i</w:t>
      </w:r>
    </w:p>
    <w:p w14:paraId="276B47D7" w14:textId="6C904BAE" w:rsidR="00976E77" w:rsidRDefault="00B5573C" w:rsidP="00B5573C">
      <w:pPr>
        <w:tabs>
          <w:tab w:val="left" w:leader="dot" w:pos="7371"/>
          <w:tab w:val="center" w:pos="7655"/>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DAFTAR GAMBAR</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r>
      <w:r>
        <w:rPr>
          <w:rFonts w:ascii="Times New Roman" w:hAnsi="Times New Roman" w:cs="Times New Roman"/>
          <w:noProof/>
          <w:sz w:val="24"/>
          <w:szCs w:val="24"/>
        </w:rPr>
        <w:t>ix</w:t>
      </w:r>
    </w:p>
    <w:p w14:paraId="1E162885" w14:textId="28E65AE0" w:rsidR="00C0108E" w:rsidRDefault="00AE7B35">
      <w:pPr>
        <w:tabs>
          <w:tab w:val="left" w:leader="dot" w:pos="7371"/>
          <w:tab w:val="center" w:pos="7655"/>
        </w:tabs>
        <w:spacing w:after="0" w:line="240" w:lineRule="auto"/>
        <w:rPr>
          <w:rFonts w:ascii="Times New Roman" w:hAnsi="Times New Roman" w:cs="Times New Roman"/>
          <w:noProof/>
          <w:sz w:val="24"/>
          <w:szCs w:val="24"/>
          <w:lang w:val="id-ID"/>
        </w:rPr>
      </w:pPr>
      <w:r>
        <w:rPr>
          <w:rFonts w:ascii="Times New Roman" w:hAnsi="Times New Roman" w:cs="Times New Roman"/>
          <w:noProof/>
          <w:sz w:val="24"/>
          <w:szCs w:val="24"/>
        </w:rPr>
        <w:t>DAFTAR</w:t>
      </w:r>
      <w:r w:rsidR="004E0A2D">
        <w:rPr>
          <w:rFonts w:ascii="Times New Roman" w:hAnsi="Times New Roman" w:cs="Times New Roman"/>
          <w:noProof/>
          <w:sz w:val="24"/>
          <w:szCs w:val="24"/>
          <w:lang w:val="id-ID"/>
        </w:rPr>
        <w:t xml:space="preserve"> TRANSLITERASI</w:t>
      </w:r>
      <w:r w:rsidR="004E0A2D">
        <w:rPr>
          <w:rFonts w:ascii="Times New Roman" w:hAnsi="Times New Roman" w:cs="Times New Roman"/>
          <w:noProof/>
          <w:sz w:val="24"/>
          <w:szCs w:val="24"/>
          <w:lang w:val="id-ID"/>
        </w:rPr>
        <w:tab/>
      </w:r>
      <w:r w:rsidR="004E0A2D">
        <w:rPr>
          <w:rFonts w:ascii="Times New Roman" w:hAnsi="Times New Roman" w:cs="Times New Roman"/>
          <w:noProof/>
          <w:sz w:val="24"/>
          <w:szCs w:val="24"/>
          <w:lang w:val="id-ID"/>
        </w:rPr>
        <w:tab/>
        <w:t>x</w:t>
      </w:r>
    </w:p>
    <w:p w14:paraId="531D29DE" w14:textId="500A2C70" w:rsidR="00C0108E" w:rsidRDefault="004E0A2D">
      <w:pPr>
        <w:tabs>
          <w:tab w:val="left" w:leader="dot" w:pos="7371"/>
          <w:tab w:val="center" w:pos="7655"/>
        </w:tabs>
        <w:spacing w:after="0" w:line="240" w:lineRule="auto"/>
        <w:rPr>
          <w:rFonts w:ascii="Times New Roman" w:hAnsi="Times New Roman" w:cs="Times New Roman"/>
          <w:noProof/>
          <w:sz w:val="24"/>
          <w:szCs w:val="24"/>
        </w:rPr>
      </w:pPr>
      <w:r>
        <w:rPr>
          <w:rFonts w:ascii="Times New Roman" w:hAnsi="Times New Roman" w:cs="Times New Roman"/>
          <w:noProof/>
          <w:sz w:val="24"/>
          <w:szCs w:val="24"/>
          <w:lang w:val="id-ID"/>
        </w:rPr>
        <w:t>ABSTRAK</w:t>
      </w:r>
      <w:r>
        <w:rPr>
          <w:rFonts w:ascii="Times New Roman" w:hAnsi="Times New Roman" w:cs="Times New Roman"/>
          <w:noProof/>
          <w:sz w:val="24"/>
          <w:szCs w:val="24"/>
          <w:lang w:val="id-ID"/>
        </w:rPr>
        <w:tab/>
      </w:r>
      <w:r>
        <w:rPr>
          <w:rFonts w:ascii="Times New Roman" w:hAnsi="Times New Roman" w:cs="Times New Roman"/>
          <w:noProof/>
          <w:sz w:val="24"/>
          <w:szCs w:val="24"/>
          <w:lang w:val="id-ID"/>
        </w:rPr>
        <w:tab/>
        <w:t>x</w:t>
      </w:r>
      <w:r w:rsidR="005629DF">
        <w:rPr>
          <w:rFonts w:ascii="Times New Roman" w:hAnsi="Times New Roman" w:cs="Times New Roman"/>
          <w:noProof/>
          <w:sz w:val="24"/>
          <w:szCs w:val="24"/>
        </w:rPr>
        <w:t>i</w:t>
      </w:r>
      <w:r w:rsidR="00B5573C">
        <w:rPr>
          <w:rFonts w:ascii="Times New Roman" w:hAnsi="Times New Roman" w:cs="Times New Roman"/>
          <w:noProof/>
          <w:sz w:val="24"/>
          <w:szCs w:val="24"/>
        </w:rPr>
        <w:t>v</w:t>
      </w:r>
    </w:p>
    <w:p w14:paraId="20DC024A" w14:textId="77777777" w:rsidR="00C0108E" w:rsidRDefault="004E0A2D">
      <w:pPr>
        <w:tabs>
          <w:tab w:val="left" w:pos="1080"/>
        </w:tabs>
        <w:spacing w:after="0" w:line="240" w:lineRule="auto"/>
        <w:ind w:left="1080" w:hanging="1080"/>
        <w:rPr>
          <w:rFonts w:ascii="Times New Roman" w:hAnsi="Times New Roman" w:cs="Times New Roman"/>
          <w:noProof/>
          <w:sz w:val="24"/>
          <w:szCs w:val="24"/>
          <w:lang w:val="id-ID"/>
        </w:rPr>
      </w:pPr>
      <w:r>
        <w:rPr>
          <w:rFonts w:ascii="Times New Roman" w:hAnsi="Times New Roman" w:cs="Times New Roman"/>
          <w:noProof/>
          <w:sz w:val="24"/>
          <w:szCs w:val="24"/>
          <w:lang w:val="id-ID"/>
        </w:rPr>
        <w:t>BAB I</w:t>
      </w:r>
      <w:r>
        <w:rPr>
          <w:rFonts w:ascii="Times New Roman" w:hAnsi="Times New Roman" w:cs="Times New Roman"/>
          <w:noProof/>
          <w:sz w:val="24"/>
          <w:szCs w:val="24"/>
          <w:lang w:val="id-ID"/>
        </w:rPr>
        <w:tab/>
        <w:t>PENDAHULUAN</w:t>
      </w:r>
    </w:p>
    <w:p w14:paraId="3350A627" w14:textId="77777777" w:rsidR="00C0108E" w:rsidRDefault="004E0A2D" w:rsidP="00603512">
      <w:pPr>
        <w:pStyle w:val="ListParagraph"/>
        <w:numPr>
          <w:ilvl w:val="0"/>
          <w:numId w:val="65"/>
        </w:numPr>
        <w:tabs>
          <w:tab w:val="left" w:pos="1080"/>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lang w:val="id-ID"/>
        </w:rPr>
        <w:t>Latar Belakang</w:t>
      </w:r>
      <w:r>
        <w:rPr>
          <w:rFonts w:ascii="Times New Roman" w:hAnsi="Times New Roman" w:cs="Times New Roman"/>
          <w:noProof/>
        </w:rPr>
        <w:t xml:space="preserve"> Masalah</w:t>
      </w:r>
      <w:r>
        <w:rPr>
          <w:rFonts w:ascii="Times New Roman" w:hAnsi="Times New Roman" w:cs="Times New Roman"/>
          <w:noProof/>
          <w:lang w:val="id-ID"/>
        </w:rPr>
        <w:tab/>
      </w:r>
      <w:r>
        <w:rPr>
          <w:rFonts w:ascii="Times New Roman" w:hAnsi="Times New Roman" w:cs="Times New Roman"/>
          <w:noProof/>
          <w:lang w:val="id-ID"/>
        </w:rPr>
        <w:tab/>
        <w:t>1</w:t>
      </w:r>
    </w:p>
    <w:p w14:paraId="3802F4C5" w14:textId="77777777" w:rsidR="00C0108E" w:rsidRDefault="004E0A2D" w:rsidP="00603512">
      <w:pPr>
        <w:pStyle w:val="ListParagraph"/>
        <w:numPr>
          <w:ilvl w:val="0"/>
          <w:numId w:val="65"/>
        </w:numPr>
        <w:tabs>
          <w:tab w:val="left" w:pos="1080"/>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rPr>
        <w:t>Fokus Penelitian dan Deskripsi Fokus</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7</w:t>
      </w:r>
    </w:p>
    <w:p w14:paraId="6474F1CC" w14:textId="77777777" w:rsidR="00C0108E" w:rsidRDefault="004E0A2D" w:rsidP="00603512">
      <w:pPr>
        <w:pStyle w:val="ListParagraph"/>
        <w:numPr>
          <w:ilvl w:val="0"/>
          <w:numId w:val="65"/>
        </w:numPr>
        <w:tabs>
          <w:tab w:val="left" w:pos="1080"/>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rPr>
        <w:t>Rumusan Masalah</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8</w:t>
      </w:r>
    </w:p>
    <w:p w14:paraId="756CFCD7" w14:textId="77777777" w:rsidR="00C0108E" w:rsidRDefault="004E0A2D" w:rsidP="00603512">
      <w:pPr>
        <w:pStyle w:val="ListParagraph"/>
        <w:numPr>
          <w:ilvl w:val="0"/>
          <w:numId w:val="65"/>
        </w:numPr>
        <w:tabs>
          <w:tab w:val="left" w:pos="1080"/>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lang w:val="id-ID"/>
        </w:rPr>
        <w:t>Kajian Pustaka</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9</w:t>
      </w:r>
      <w:r>
        <w:rPr>
          <w:rFonts w:ascii="Times New Roman" w:hAnsi="Times New Roman" w:cs="Times New Roman"/>
          <w:noProof/>
          <w:lang w:val="id-ID"/>
        </w:rPr>
        <w:tab/>
      </w:r>
    </w:p>
    <w:p w14:paraId="712CCD39" w14:textId="77777777" w:rsidR="00C0108E" w:rsidRDefault="004E0A2D" w:rsidP="00603512">
      <w:pPr>
        <w:pStyle w:val="ListParagraph"/>
        <w:numPr>
          <w:ilvl w:val="0"/>
          <w:numId w:val="65"/>
        </w:numPr>
        <w:tabs>
          <w:tab w:val="left" w:pos="1080"/>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lang w:val="id-ID"/>
        </w:rPr>
        <w:t xml:space="preserve">Tujuan dan Kegunaan Penelitian </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13</w:t>
      </w:r>
      <w:r>
        <w:rPr>
          <w:rFonts w:ascii="Times New Roman" w:hAnsi="Times New Roman" w:cs="Times New Roman"/>
          <w:noProof/>
          <w:lang w:val="id-ID"/>
        </w:rPr>
        <w:tab/>
      </w:r>
    </w:p>
    <w:p w14:paraId="5EC9ED21" w14:textId="77777777" w:rsidR="00C0108E" w:rsidRDefault="004E0A2D">
      <w:pPr>
        <w:tabs>
          <w:tab w:val="left" w:pos="1080"/>
        </w:tabs>
        <w:spacing w:after="0" w:line="240" w:lineRule="auto"/>
        <w:ind w:left="1077" w:hanging="1077"/>
        <w:rPr>
          <w:noProof/>
          <w:sz w:val="24"/>
          <w:szCs w:val="24"/>
          <w:lang w:val="id-ID"/>
        </w:rPr>
      </w:pPr>
      <w:r>
        <w:rPr>
          <w:rFonts w:ascii="Times New Roman" w:hAnsi="Times New Roman" w:cs="Times New Roman"/>
          <w:noProof/>
          <w:sz w:val="24"/>
          <w:szCs w:val="24"/>
          <w:lang w:val="id-ID"/>
        </w:rPr>
        <w:t>BAB II</w:t>
      </w:r>
      <w:r>
        <w:rPr>
          <w:rFonts w:ascii="Times New Roman" w:hAnsi="Times New Roman" w:cs="Times New Roman"/>
          <w:noProof/>
          <w:sz w:val="24"/>
          <w:szCs w:val="24"/>
          <w:lang w:val="id-ID"/>
        </w:rPr>
        <w:tab/>
      </w:r>
      <w:r>
        <w:rPr>
          <w:rFonts w:ascii="Times New Roman" w:hAnsi="Times New Roman" w:cs="Times New Roman"/>
          <w:sz w:val="24"/>
          <w:szCs w:val="24"/>
        </w:rPr>
        <w:t>TINJAUAN TEORETIS</w:t>
      </w:r>
    </w:p>
    <w:p w14:paraId="039AFAB6" w14:textId="77777777" w:rsidR="00C0108E" w:rsidRDefault="004E0A2D" w:rsidP="00603512">
      <w:pPr>
        <w:pStyle w:val="ListParagraph"/>
        <w:numPr>
          <w:ilvl w:val="0"/>
          <w:numId w:val="66"/>
        </w:numPr>
        <w:tabs>
          <w:tab w:val="left" w:leader="dot" w:pos="7371"/>
          <w:tab w:val="center" w:pos="7655"/>
        </w:tabs>
        <w:spacing w:before="0" w:beforeAutospacing="0" w:after="0" w:afterAutospacing="0" w:line="240" w:lineRule="auto"/>
        <w:ind w:left="1440"/>
        <w:jc w:val="both"/>
        <w:rPr>
          <w:rFonts w:ascii="Times New Roman" w:hAnsi="Times New Roman" w:cs="Times New Roman"/>
          <w:b/>
          <w:bCs/>
          <w:noProof/>
          <w:lang w:val="id-ID"/>
        </w:rPr>
      </w:pPr>
      <w:r>
        <w:rPr>
          <w:rFonts w:ascii="Times New Roman" w:hAnsi="Times New Roman" w:cs="Times New Roman"/>
          <w:noProof/>
        </w:rPr>
        <w:t xml:space="preserve">Konsep Zakat </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15</w:t>
      </w:r>
      <w:r>
        <w:rPr>
          <w:rFonts w:ascii="Times New Roman" w:hAnsi="Times New Roman" w:cs="Times New Roman"/>
          <w:noProof/>
          <w:lang w:val="id-ID"/>
        </w:rPr>
        <w:tab/>
      </w:r>
    </w:p>
    <w:p w14:paraId="6B90C4EC" w14:textId="41E7185F" w:rsidR="00C0108E" w:rsidRDefault="004E0A2D" w:rsidP="00603512">
      <w:pPr>
        <w:pStyle w:val="ListParagraph"/>
        <w:numPr>
          <w:ilvl w:val="0"/>
          <w:numId w:val="66"/>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rPr>
        <w:t xml:space="preserve">Konsep dan Kriteria </w:t>
      </w:r>
      <w:r>
        <w:rPr>
          <w:rFonts w:ascii="Times New Roman" w:hAnsi="Times New Roman" w:cs="Times New Roman"/>
          <w:i/>
          <w:iCs/>
          <w:noProof/>
        </w:rPr>
        <w:t>Gārimīn</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2</w:t>
      </w:r>
      <w:r w:rsidR="00AD6988">
        <w:rPr>
          <w:rFonts w:ascii="Times New Roman" w:hAnsi="Times New Roman" w:cs="Times New Roman"/>
          <w:noProof/>
        </w:rPr>
        <w:t>2</w:t>
      </w:r>
    </w:p>
    <w:p w14:paraId="2BDF8367" w14:textId="77777777" w:rsidR="00C0108E" w:rsidRDefault="004E0A2D" w:rsidP="00603512">
      <w:pPr>
        <w:pStyle w:val="ListParagraph"/>
        <w:numPr>
          <w:ilvl w:val="0"/>
          <w:numId w:val="66"/>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rPr>
        <w:t>Konsep Riba</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26</w:t>
      </w:r>
    </w:p>
    <w:p w14:paraId="38C0CF06" w14:textId="3ECC086F" w:rsidR="00C0108E" w:rsidRDefault="004E0A2D" w:rsidP="00603512">
      <w:pPr>
        <w:pStyle w:val="ListParagraph"/>
        <w:numPr>
          <w:ilvl w:val="0"/>
          <w:numId w:val="66"/>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noProof/>
        </w:rPr>
        <w:t>Organisasi Pengelola Zakat</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3</w:t>
      </w:r>
      <w:r w:rsidR="00AD6988">
        <w:rPr>
          <w:rFonts w:ascii="Times New Roman" w:hAnsi="Times New Roman" w:cs="Times New Roman"/>
          <w:noProof/>
        </w:rPr>
        <w:t>1</w:t>
      </w:r>
    </w:p>
    <w:p w14:paraId="57D2F364" w14:textId="77777777" w:rsidR="00C0108E" w:rsidRDefault="004E0A2D">
      <w:pPr>
        <w:tabs>
          <w:tab w:val="left" w:pos="1080"/>
        </w:tabs>
        <w:spacing w:after="0" w:line="240" w:lineRule="auto"/>
        <w:ind w:left="1080" w:right="567" w:hanging="10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BAB III</w:t>
      </w:r>
      <w:r>
        <w:rPr>
          <w:rFonts w:ascii="Times New Roman" w:hAnsi="Times New Roman" w:cs="Times New Roman"/>
          <w:noProof/>
          <w:sz w:val="24"/>
          <w:szCs w:val="24"/>
          <w:lang w:val="id-ID"/>
        </w:rPr>
        <w:tab/>
      </w:r>
      <w:r>
        <w:rPr>
          <w:rFonts w:ascii="Times New Roman" w:hAnsi="Times New Roman" w:cs="Times New Roman"/>
          <w:sz w:val="24"/>
          <w:szCs w:val="24"/>
        </w:rPr>
        <w:t>METODOLOGI PENELITIAN</w:t>
      </w:r>
    </w:p>
    <w:p w14:paraId="52D037D7"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Pr>
          <w:rFonts w:ascii="Times New Roman" w:hAnsi="Times New Roman" w:cs="Times New Roman"/>
        </w:rPr>
        <w:t>Jenis dan Lokasi Penelitian</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34</w:t>
      </w:r>
    </w:p>
    <w:p w14:paraId="18FB1E41"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jc w:val="both"/>
        <w:rPr>
          <w:rFonts w:ascii="Times New Roman" w:hAnsi="Times New Roman" w:cs="Times New Roman"/>
          <w:noProof/>
          <w:lang w:val="id-ID"/>
        </w:rPr>
      </w:pPr>
      <w:r>
        <w:rPr>
          <w:rFonts w:ascii="Times New Roman" w:hAnsi="Times New Roman" w:cs="Times New Roman"/>
        </w:rPr>
        <w:t>Pendekatan Penelitian</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35</w:t>
      </w:r>
    </w:p>
    <w:p w14:paraId="74C473B5"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ind w:right="425"/>
        <w:jc w:val="both"/>
        <w:rPr>
          <w:rFonts w:ascii="Times New Roman" w:hAnsi="Times New Roman" w:cs="Times New Roman"/>
          <w:noProof/>
          <w:lang w:val="id-ID"/>
        </w:rPr>
      </w:pPr>
      <w:r>
        <w:rPr>
          <w:rFonts w:ascii="Times New Roman" w:hAnsi="Times New Roman" w:cs="Times New Roman"/>
        </w:rPr>
        <w:t>Sumber Data</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36</w:t>
      </w:r>
    </w:p>
    <w:p w14:paraId="2F97EDA0"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jc w:val="both"/>
        <w:rPr>
          <w:rFonts w:ascii="Times New Roman" w:hAnsi="Times New Roman" w:cs="Times New Roman"/>
          <w:noProof/>
          <w:lang w:val="id-ID"/>
        </w:rPr>
      </w:pPr>
      <w:r>
        <w:rPr>
          <w:rFonts w:ascii="Times New Roman" w:hAnsi="Times New Roman" w:cs="Times New Roman"/>
          <w:noProof/>
          <w:lang w:val="id-ID"/>
        </w:rPr>
        <w:t>Metode Pengumpulan Data</w:t>
      </w:r>
      <w:r>
        <w:rPr>
          <w:rFonts w:ascii="Times New Roman" w:hAnsi="Times New Roman" w:cs="Times New Roman"/>
          <w:noProof/>
          <w:lang w:val="id-ID"/>
        </w:rPr>
        <w:tab/>
      </w:r>
      <w:r>
        <w:rPr>
          <w:rFonts w:ascii="Times New Roman" w:hAnsi="Times New Roman" w:cs="Times New Roman"/>
          <w:noProof/>
        </w:rPr>
        <w:tab/>
        <w:t>36</w:t>
      </w:r>
    </w:p>
    <w:p w14:paraId="7283EB2A"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jc w:val="both"/>
        <w:rPr>
          <w:rFonts w:ascii="Times New Roman" w:hAnsi="Times New Roman" w:cs="Times New Roman"/>
          <w:noProof/>
          <w:lang w:val="id-ID"/>
        </w:rPr>
      </w:pPr>
      <w:r>
        <w:rPr>
          <w:rFonts w:ascii="Times New Roman" w:hAnsi="Times New Roman" w:cs="Times New Roman"/>
          <w:noProof/>
          <w:lang w:val="id-ID"/>
        </w:rPr>
        <w:t>Instrumen Penelitian</w:t>
      </w:r>
      <w:r>
        <w:rPr>
          <w:rFonts w:ascii="Times New Roman" w:hAnsi="Times New Roman" w:cs="Times New Roman"/>
          <w:noProof/>
          <w:lang w:val="id-ID"/>
        </w:rPr>
        <w:tab/>
      </w:r>
      <w:r>
        <w:rPr>
          <w:rFonts w:ascii="Times New Roman" w:hAnsi="Times New Roman" w:cs="Times New Roman"/>
          <w:noProof/>
        </w:rPr>
        <w:tab/>
        <w:t>38</w:t>
      </w:r>
    </w:p>
    <w:p w14:paraId="49E19482"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jc w:val="both"/>
        <w:rPr>
          <w:rFonts w:ascii="Times New Roman" w:hAnsi="Times New Roman" w:cs="Times New Roman"/>
          <w:noProof/>
          <w:lang w:val="id-ID"/>
        </w:rPr>
      </w:pPr>
      <w:r>
        <w:rPr>
          <w:rFonts w:ascii="Times New Roman" w:hAnsi="Times New Roman" w:cs="Times New Roman"/>
          <w:noProof/>
          <w:lang w:val="id-ID"/>
        </w:rPr>
        <w:t>Teknik Pengolahan dan Analisis Data</w:t>
      </w:r>
      <w:r>
        <w:rPr>
          <w:rFonts w:ascii="Times New Roman" w:hAnsi="Times New Roman" w:cs="Times New Roman"/>
          <w:noProof/>
          <w:lang w:val="id-ID"/>
        </w:rPr>
        <w:tab/>
      </w:r>
      <w:r>
        <w:rPr>
          <w:rFonts w:ascii="Times New Roman" w:hAnsi="Times New Roman" w:cs="Times New Roman"/>
          <w:noProof/>
        </w:rPr>
        <w:tab/>
        <w:t>39</w:t>
      </w:r>
    </w:p>
    <w:p w14:paraId="6E0B0894" w14:textId="77777777" w:rsidR="00C0108E" w:rsidRDefault="004E0A2D" w:rsidP="00603512">
      <w:pPr>
        <w:pStyle w:val="ListParagraph"/>
        <w:numPr>
          <w:ilvl w:val="0"/>
          <w:numId w:val="64"/>
        </w:numPr>
        <w:tabs>
          <w:tab w:val="left" w:leader="dot" w:pos="7371"/>
          <w:tab w:val="center" w:pos="7655"/>
        </w:tabs>
        <w:spacing w:before="0" w:beforeAutospacing="0" w:after="0" w:afterAutospacing="0" w:line="240" w:lineRule="auto"/>
        <w:jc w:val="both"/>
        <w:rPr>
          <w:rFonts w:ascii="Times New Roman" w:hAnsi="Times New Roman" w:cs="Times New Roman"/>
          <w:noProof/>
          <w:lang w:val="id-ID"/>
        </w:rPr>
      </w:pPr>
      <w:r>
        <w:rPr>
          <w:rFonts w:ascii="Times New Roman" w:hAnsi="Times New Roman" w:cs="Times New Roman"/>
          <w:noProof/>
          <w:lang w:val="id-ID"/>
        </w:rPr>
        <w:t>Pengujian Keabsahan Data</w:t>
      </w:r>
      <w:r>
        <w:rPr>
          <w:rFonts w:ascii="Times New Roman" w:hAnsi="Times New Roman" w:cs="Times New Roman"/>
          <w:noProof/>
          <w:lang w:val="id-ID"/>
        </w:rPr>
        <w:tab/>
      </w:r>
      <w:r>
        <w:rPr>
          <w:rFonts w:ascii="Times New Roman" w:hAnsi="Times New Roman" w:cs="Times New Roman"/>
          <w:noProof/>
        </w:rPr>
        <w:tab/>
        <w:t>40</w:t>
      </w:r>
    </w:p>
    <w:p w14:paraId="38550F4D" w14:textId="3DCC5852" w:rsidR="00C0108E" w:rsidRDefault="004E0A2D">
      <w:pPr>
        <w:tabs>
          <w:tab w:val="left" w:pos="1080"/>
        </w:tabs>
        <w:spacing w:after="0" w:line="240" w:lineRule="auto"/>
        <w:ind w:left="1080" w:right="425" w:hanging="10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BAB IV</w:t>
      </w:r>
      <w:r>
        <w:rPr>
          <w:rFonts w:ascii="Times New Roman" w:hAnsi="Times New Roman" w:cs="Times New Roman"/>
          <w:noProof/>
          <w:sz w:val="24"/>
          <w:szCs w:val="24"/>
          <w:lang w:val="id-ID"/>
        </w:rPr>
        <w:tab/>
      </w:r>
      <w:r>
        <w:rPr>
          <w:rFonts w:ascii="Times New Roman" w:hAnsi="Times New Roman" w:cs="Times New Roman"/>
          <w:sz w:val="24"/>
          <w:szCs w:val="24"/>
        </w:rPr>
        <w:t>HASIL PENELITIAN</w:t>
      </w:r>
      <w:r w:rsidR="00AF217C">
        <w:rPr>
          <w:rFonts w:ascii="Times New Roman" w:hAnsi="Times New Roman" w:cs="Times New Roman"/>
          <w:sz w:val="24"/>
          <w:szCs w:val="24"/>
        </w:rPr>
        <w:t xml:space="preserve"> DAN PEMBAHASAN</w:t>
      </w:r>
    </w:p>
    <w:p w14:paraId="3238C86D" w14:textId="77777777" w:rsidR="00C0108E" w:rsidRDefault="004E0A2D" w:rsidP="00603512">
      <w:pPr>
        <w:pStyle w:val="ListParagraph"/>
        <w:numPr>
          <w:ilvl w:val="0"/>
          <w:numId w:val="62"/>
        </w:numPr>
        <w:tabs>
          <w:tab w:val="left" w:leader="dot" w:pos="7371"/>
          <w:tab w:val="center" w:pos="7655"/>
        </w:tabs>
        <w:spacing w:before="0" w:beforeAutospacing="0" w:after="0" w:afterAutospacing="0" w:line="240" w:lineRule="auto"/>
        <w:ind w:left="1418"/>
        <w:rPr>
          <w:rFonts w:ascii="Times New Roman" w:hAnsi="Times New Roman" w:cs="Times New Roman"/>
        </w:rPr>
      </w:pPr>
      <w:r>
        <w:rPr>
          <w:rFonts w:ascii="Times New Roman" w:hAnsi="Times New Roman" w:cs="Times New Roman"/>
          <w:noProof/>
        </w:rPr>
        <w:t>Gambaran Umum Lokasi Penelitian</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41</w:t>
      </w:r>
    </w:p>
    <w:p w14:paraId="476DD411" w14:textId="26CFF5B4" w:rsidR="00C0108E" w:rsidRDefault="004E0A2D" w:rsidP="00603512">
      <w:pPr>
        <w:pStyle w:val="ListParagraph"/>
        <w:numPr>
          <w:ilvl w:val="0"/>
          <w:numId w:val="62"/>
        </w:numPr>
        <w:tabs>
          <w:tab w:val="left" w:leader="dot" w:pos="7371"/>
          <w:tab w:val="center" w:pos="7655"/>
        </w:tabs>
        <w:spacing w:before="0" w:beforeAutospacing="0" w:after="0" w:afterAutospacing="0" w:line="240" w:lineRule="auto"/>
        <w:ind w:left="1418" w:right="566"/>
        <w:jc w:val="both"/>
        <w:rPr>
          <w:rFonts w:ascii="Times New Roman" w:hAnsi="Times New Roman" w:cs="Times New Roman"/>
        </w:rPr>
      </w:pPr>
      <w:r>
        <w:rPr>
          <w:rFonts w:ascii="Times New Roman" w:eastAsia="Calibri" w:hAnsi="Times New Roman" w:cs="Times New Roman"/>
        </w:rPr>
        <w:t>P</w:t>
      </w:r>
      <w:r w:rsidR="00B1124E">
        <w:rPr>
          <w:rFonts w:ascii="Times New Roman" w:eastAsia="Calibri" w:hAnsi="Times New Roman" w:cs="Times New Roman"/>
        </w:rPr>
        <w:t>e</w:t>
      </w:r>
      <w:r w:rsidR="00715091">
        <w:rPr>
          <w:rFonts w:ascii="Times New Roman" w:eastAsia="Calibri" w:hAnsi="Times New Roman" w:cs="Times New Roman"/>
        </w:rPr>
        <w:t>nghimpunan dan</w:t>
      </w:r>
      <w:r w:rsidR="00CD321E">
        <w:rPr>
          <w:rFonts w:ascii="Times New Roman" w:eastAsia="Calibri" w:hAnsi="Times New Roman" w:cs="Times New Roman"/>
        </w:rPr>
        <w:t xml:space="preserve"> P</w:t>
      </w:r>
      <w:r>
        <w:rPr>
          <w:rFonts w:ascii="Times New Roman" w:eastAsia="Calibri" w:hAnsi="Times New Roman" w:cs="Times New Roman"/>
        </w:rPr>
        <w:t>endistribusian</w:t>
      </w:r>
      <w:r w:rsidR="00715091">
        <w:rPr>
          <w:rFonts w:ascii="Times New Roman" w:eastAsia="Calibri" w:hAnsi="Times New Roman" w:cs="Times New Roman"/>
        </w:rPr>
        <w:t xml:space="preserve"> Dana</w:t>
      </w:r>
      <w:r>
        <w:rPr>
          <w:rFonts w:ascii="Times New Roman" w:eastAsia="Calibri" w:hAnsi="Times New Roman" w:cs="Times New Roman"/>
        </w:rPr>
        <w:t xml:space="preserve"> Zakat Terhadap </w:t>
      </w:r>
      <w:r>
        <w:rPr>
          <w:rFonts w:ascii="Times New Roman" w:eastAsia="Calibri" w:hAnsi="Times New Roman" w:cs="Times New Roman"/>
          <w:i/>
          <w:iCs/>
        </w:rPr>
        <w:t>Gārimīn</w:t>
      </w:r>
      <w:r>
        <w:rPr>
          <w:rFonts w:ascii="Times New Roman" w:eastAsia="Calibri" w:hAnsi="Times New Roman" w:cs="Times New Roman"/>
        </w:rPr>
        <w:t xml:space="preserve"> pada </w:t>
      </w:r>
      <w:r w:rsidR="003A4C57">
        <w:rPr>
          <w:rFonts w:ascii="Times New Roman" w:eastAsia="Calibri" w:hAnsi="Times New Roman" w:cs="Times New Roman"/>
        </w:rPr>
        <w:t>WIZ</w:t>
      </w:r>
      <w:r w:rsidR="006470A7">
        <w:rPr>
          <w:rFonts w:ascii="Times New Roman" w:eastAsia="Calibri" w:hAnsi="Times New Roman" w:cs="Times New Roman"/>
        </w:rPr>
        <w:t xml:space="preserve"> Pusat</w:t>
      </w:r>
      <w:r>
        <w:rPr>
          <w:rFonts w:ascii="Times New Roman" w:hAnsi="Times New Roman" w:cs="Times New Roman"/>
          <w:noProof/>
          <w:lang w:val="id-ID"/>
        </w:rPr>
        <w:tab/>
      </w:r>
      <w:r>
        <w:rPr>
          <w:rFonts w:ascii="Times New Roman" w:hAnsi="Times New Roman" w:cs="Times New Roman"/>
          <w:noProof/>
          <w:lang w:val="id-ID"/>
        </w:rPr>
        <w:tab/>
      </w:r>
      <w:r>
        <w:rPr>
          <w:rFonts w:ascii="Times New Roman" w:hAnsi="Times New Roman" w:cs="Times New Roman"/>
          <w:noProof/>
        </w:rPr>
        <w:t>51</w:t>
      </w:r>
    </w:p>
    <w:p w14:paraId="5B6D5B2D" w14:textId="2928253C" w:rsidR="00C0108E" w:rsidRDefault="004E0A2D" w:rsidP="00603512">
      <w:pPr>
        <w:pStyle w:val="ListParagraph"/>
        <w:numPr>
          <w:ilvl w:val="0"/>
          <w:numId w:val="62"/>
        </w:numPr>
        <w:tabs>
          <w:tab w:val="left" w:leader="dot" w:pos="7371"/>
          <w:tab w:val="center" w:pos="7655"/>
        </w:tabs>
        <w:spacing w:before="0" w:beforeAutospacing="0" w:after="0" w:afterAutospacing="0" w:line="240" w:lineRule="auto"/>
        <w:ind w:left="1418"/>
        <w:rPr>
          <w:rFonts w:ascii="Times New Roman" w:hAnsi="Times New Roman" w:cs="Times New Roman"/>
        </w:rPr>
      </w:pPr>
      <w:r>
        <w:rPr>
          <w:rFonts w:ascii="Times New Roman" w:hAnsi="Times New Roman" w:cs="Times New Roman"/>
          <w:bCs/>
        </w:rPr>
        <w:t xml:space="preserve">Konsep </w:t>
      </w:r>
      <w:r>
        <w:rPr>
          <w:rFonts w:ascii="Times New Roman" w:hAnsi="Times New Roman" w:cs="Times New Roman"/>
          <w:bCs/>
          <w:i/>
          <w:iCs/>
        </w:rPr>
        <w:t>Gārim</w:t>
      </w:r>
      <w:r>
        <w:rPr>
          <w:rFonts w:ascii="Times New Roman" w:hAnsi="Times New Roman" w:cs="Times New Roman"/>
          <w:bCs/>
        </w:rPr>
        <w:t xml:space="preserve"> sebagai Mustahik Zakat pada</w:t>
      </w:r>
      <w:r w:rsidR="00AF217C">
        <w:rPr>
          <w:rFonts w:ascii="Times New Roman" w:hAnsi="Times New Roman" w:cs="Times New Roman"/>
          <w:bCs/>
        </w:rPr>
        <w:t xml:space="preserve"> </w:t>
      </w:r>
      <w:r w:rsidR="003A4C57">
        <w:rPr>
          <w:rFonts w:ascii="Times New Roman" w:eastAsia="Calibri" w:hAnsi="Times New Roman" w:cs="Times New Roman"/>
        </w:rPr>
        <w:t>WIZ</w:t>
      </w:r>
      <w:r w:rsidR="006470A7">
        <w:rPr>
          <w:rFonts w:ascii="Times New Roman" w:hAnsi="Times New Roman" w:cs="Times New Roman"/>
          <w:bCs/>
        </w:rPr>
        <w:t xml:space="preserve"> Pusat</w:t>
      </w:r>
      <w:r>
        <w:rPr>
          <w:rFonts w:ascii="Times New Roman" w:hAnsi="Times New Roman" w:cs="Times New Roman"/>
          <w:noProof/>
          <w:lang w:val="id-ID"/>
        </w:rPr>
        <w:tab/>
      </w:r>
      <w:r>
        <w:rPr>
          <w:rFonts w:ascii="Times New Roman" w:hAnsi="Times New Roman" w:cs="Times New Roman"/>
          <w:noProof/>
        </w:rPr>
        <w:t xml:space="preserve">   </w:t>
      </w:r>
      <w:r w:rsidR="00AD6988">
        <w:rPr>
          <w:rFonts w:ascii="Times New Roman" w:hAnsi="Times New Roman" w:cs="Times New Roman"/>
          <w:noProof/>
        </w:rPr>
        <w:t>69</w:t>
      </w:r>
    </w:p>
    <w:p w14:paraId="0D4FC6BC" w14:textId="77777777" w:rsidR="00C0108E" w:rsidRDefault="004E0A2D">
      <w:pPr>
        <w:tabs>
          <w:tab w:val="left" w:pos="1080"/>
        </w:tabs>
        <w:spacing w:after="0" w:line="240" w:lineRule="auto"/>
        <w:ind w:left="1080" w:hanging="1080"/>
        <w:rPr>
          <w:rFonts w:ascii="Times New Roman" w:hAnsi="Times New Roman" w:cs="Times New Roman"/>
          <w:noProof/>
          <w:sz w:val="24"/>
          <w:szCs w:val="24"/>
          <w:lang w:val="id-ID"/>
        </w:rPr>
      </w:pPr>
      <w:r>
        <w:rPr>
          <w:rFonts w:ascii="Times New Roman" w:hAnsi="Times New Roman" w:cs="Times New Roman"/>
          <w:noProof/>
          <w:sz w:val="24"/>
          <w:szCs w:val="24"/>
          <w:lang w:val="id-ID"/>
        </w:rPr>
        <w:t>BAB V</w:t>
      </w:r>
      <w:r>
        <w:rPr>
          <w:rFonts w:ascii="Times New Roman" w:hAnsi="Times New Roman" w:cs="Times New Roman"/>
          <w:noProof/>
          <w:sz w:val="24"/>
          <w:szCs w:val="24"/>
          <w:lang w:val="id-ID"/>
        </w:rPr>
        <w:tab/>
        <w:t>PENUTUP</w:t>
      </w:r>
    </w:p>
    <w:p w14:paraId="4887D7AA" w14:textId="0E1D7ADC" w:rsidR="00C0108E" w:rsidRPr="00836466" w:rsidRDefault="004E0A2D" w:rsidP="00603512">
      <w:pPr>
        <w:pStyle w:val="ListParagraph"/>
        <w:numPr>
          <w:ilvl w:val="0"/>
          <w:numId w:val="63"/>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sidRPr="00836466">
        <w:rPr>
          <w:rFonts w:ascii="Times New Roman" w:hAnsi="Times New Roman" w:cs="Times New Roman"/>
          <w:noProof/>
          <w:lang w:val="id-ID"/>
        </w:rPr>
        <w:t>Kesimpulan</w:t>
      </w:r>
      <w:r w:rsidRPr="00836466">
        <w:rPr>
          <w:rFonts w:ascii="Times New Roman" w:hAnsi="Times New Roman" w:cs="Times New Roman"/>
          <w:noProof/>
          <w:lang w:val="id-ID"/>
        </w:rPr>
        <w:tab/>
      </w:r>
      <w:r w:rsidRPr="00836466">
        <w:rPr>
          <w:rFonts w:ascii="Times New Roman" w:hAnsi="Times New Roman" w:cs="Times New Roman"/>
          <w:noProof/>
          <w:lang w:val="id-ID"/>
        </w:rPr>
        <w:tab/>
      </w:r>
      <w:r w:rsidR="00836466" w:rsidRPr="00836466">
        <w:rPr>
          <w:rFonts w:ascii="Times New Roman" w:hAnsi="Times New Roman" w:cs="Times New Roman"/>
          <w:noProof/>
        </w:rPr>
        <w:t>8</w:t>
      </w:r>
      <w:r w:rsidR="00EB157F">
        <w:rPr>
          <w:rFonts w:ascii="Times New Roman" w:hAnsi="Times New Roman" w:cs="Times New Roman"/>
          <w:noProof/>
        </w:rPr>
        <w:t>4</w:t>
      </w:r>
    </w:p>
    <w:p w14:paraId="1E696588" w14:textId="13BCD68D" w:rsidR="00C0108E" w:rsidRPr="00836466" w:rsidRDefault="004E0A2D" w:rsidP="00603512">
      <w:pPr>
        <w:pStyle w:val="ListParagraph"/>
        <w:numPr>
          <w:ilvl w:val="0"/>
          <w:numId w:val="63"/>
        </w:numPr>
        <w:tabs>
          <w:tab w:val="left" w:leader="dot" w:pos="7371"/>
          <w:tab w:val="center" w:pos="7655"/>
        </w:tabs>
        <w:spacing w:before="0" w:beforeAutospacing="0" w:after="0" w:afterAutospacing="0" w:line="240" w:lineRule="auto"/>
        <w:ind w:left="1440"/>
        <w:jc w:val="both"/>
        <w:rPr>
          <w:rFonts w:ascii="Times New Roman" w:hAnsi="Times New Roman" w:cs="Times New Roman"/>
          <w:noProof/>
          <w:lang w:val="id-ID"/>
        </w:rPr>
      </w:pPr>
      <w:r w:rsidRPr="00836466">
        <w:rPr>
          <w:rFonts w:ascii="Times New Roman" w:hAnsi="Times New Roman" w:cs="Times New Roman"/>
          <w:noProof/>
        </w:rPr>
        <w:t>Implikasi Penelitian</w:t>
      </w:r>
      <w:r w:rsidRPr="00836466">
        <w:rPr>
          <w:rFonts w:ascii="Times New Roman" w:hAnsi="Times New Roman" w:cs="Times New Roman"/>
          <w:noProof/>
          <w:lang w:val="id-ID"/>
        </w:rPr>
        <w:tab/>
      </w:r>
      <w:r w:rsidRPr="00836466">
        <w:rPr>
          <w:rFonts w:ascii="Times New Roman" w:hAnsi="Times New Roman" w:cs="Times New Roman"/>
          <w:noProof/>
          <w:lang w:val="id-ID"/>
        </w:rPr>
        <w:tab/>
      </w:r>
      <w:r w:rsidR="00836466" w:rsidRPr="00836466">
        <w:rPr>
          <w:rFonts w:ascii="Times New Roman" w:hAnsi="Times New Roman" w:cs="Times New Roman"/>
          <w:noProof/>
        </w:rPr>
        <w:t>8</w:t>
      </w:r>
      <w:r w:rsidR="00EB157F">
        <w:rPr>
          <w:rFonts w:ascii="Times New Roman" w:hAnsi="Times New Roman" w:cs="Times New Roman"/>
          <w:noProof/>
        </w:rPr>
        <w:t>5</w:t>
      </w:r>
    </w:p>
    <w:p w14:paraId="4C68E4E7" w14:textId="65E61778" w:rsidR="00C0108E" w:rsidRPr="00836466" w:rsidRDefault="004E0A2D" w:rsidP="00CD626D">
      <w:pPr>
        <w:pStyle w:val="ListParagraph"/>
        <w:tabs>
          <w:tab w:val="left" w:leader="dot" w:pos="7371"/>
          <w:tab w:val="center" w:pos="7655"/>
        </w:tabs>
        <w:spacing w:line="240" w:lineRule="auto"/>
        <w:rPr>
          <w:rFonts w:ascii="Times New Roman" w:hAnsi="Times New Roman" w:cs="Times New Roman"/>
          <w:noProof/>
        </w:rPr>
      </w:pPr>
      <w:r w:rsidRPr="00836466">
        <w:rPr>
          <w:rFonts w:ascii="Times New Roman" w:hAnsi="Times New Roman" w:cs="Times New Roman"/>
          <w:noProof/>
          <w:lang w:val="id-ID"/>
        </w:rPr>
        <w:t>DAFTAR PUSTAKA</w:t>
      </w:r>
      <w:r w:rsidRPr="00836466">
        <w:rPr>
          <w:rFonts w:ascii="Times New Roman" w:hAnsi="Times New Roman" w:cs="Times New Roman"/>
          <w:noProof/>
          <w:lang w:val="id-ID"/>
        </w:rPr>
        <w:tab/>
      </w:r>
      <w:r w:rsidRPr="00836466">
        <w:rPr>
          <w:rFonts w:ascii="Times New Roman" w:hAnsi="Times New Roman" w:cs="Times New Roman"/>
          <w:noProof/>
          <w:lang w:val="id-ID"/>
        </w:rPr>
        <w:tab/>
      </w:r>
      <w:r w:rsidR="00836466" w:rsidRPr="00836466">
        <w:rPr>
          <w:rFonts w:ascii="Times New Roman" w:hAnsi="Times New Roman" w:cs="Times New Roman"/>
          <w:noProof/>
        </w:rPr>
        <w:t>8</w:t>
      </w:r>
      <w:r w:rsidR="00EB157F">
        <w:rPr>
          <w:rFonts w:ascii="Times New Roman" w:hAnsi="Times New Roman" w:cs="Times New Roman"/>
          <w:noProof/>
        </w:rPr>
        <w:t>7</w:t>
      </w:r>
    </w:p>
    <w:p w14:paraId="6F224B3B" w14:textId="2C36C077" w:rsidR="00C0108E" w:rsidRPr="00836466" w:rsidRDefault="004E0A2D">
      <w:pPr>
        <w:pStyle w:val="ListParagraph"/>
        <w:tabs>
          <w:tab w:val="left" w:leader="dot" w:pos="7371"/>
          <w:tab w:val="center" w:pos="7655"/>
        </w:tabs>
        <w:spacing w:line="240" w:lineRule="auto"/>
        <w:rPr>
          <w:rFonts w:ascii="Times New Roman" w:hAnsi="Times New Roman" w:cs="Times New Roman"/>
          <w:noProof/>
        </w:rPr>
      </w:pPr>
      <w:r w:rsidRPr="00836466">
        <w:rPr>
          <w:rFonts w:ascii="Times New Roman" w:hAnsi="Times New Roman" w:cs="Times New Roman"/>
          <w:noProof/>
        </w:rPr>
        <w:t>LAMPIRAN</w:t>
      </w:r>
      <w:r w:rsidRPr="00836466">
        <w:rPr>
          <w:rFonts w:ascii="Times New Roman" w:hAnsi="Times New Roman" w:cs="Times New Roman"/>
          <w:noProof/>
          <w:lang w:val="id-ID"/>
        </w:rPr>
        <w:tab/>
      </w:r>
      <w:r w:rsidRPr="00836466">
        <w:rPr>
          <w:rFonts w:ascii="Times New Roman" w:hAnsi="Times New Roman" w:cs="Times New Roman"/>
          <w:noProof/>
        </w:rPr>
        <w:tab/>
      </w:r>
      <w:r w:rsidR="008A4FFC">
        <w:rPr>
          <w:rFonts w:ascii="Times New Roman" w:hAnsi="Times New Roman" w:cs="Times New Roman"/>
          <w:noProof/>
        </w:rPr>
        <w:t>9</w:t>
      </w:r>
      <w:r w:rsidR="00EB157F">
        <w:rPr>
          <w:rFonts w:ascii="Times New Roman" w:hAnsi="Times New Roman" w:cs="Times New Roman"/>
          <w:noProof/>
        </w:rPr>
        <w:t>2</w:t>
      </w:r>
    </w:p>
    <w:p w14:paraId="11AD040F" w14:textId="43418055" w:rsidR="00C0108E" w:rsidRDefault="004E0A2D" w:rsidP="008A4FFC">
      <w:pPr>
        <w:pStyle w:val="ListParagraph"/>
        <w:tabs>
          <w:tab w:val="left" w:leader="dot" w:pos="7371"/>
          <w:tab w:val="center" w:pos="7655"/>
        </w:tabs>
        <w:spacing w:line="240" w:lineRule="auto"/>
        <w:rPr>
          <w:rFonts w:ascii="Times New Roman" w:hAnsi="Times New Roman" w:cs="Times New Roman"/>
          <w:noProof/>
        </w:rPr>
      </w:pPr>
      <w:r w:rsidRPr="00836466">
        <w:rPr>
          <w:rFonts w:ascii="Times New Roman" w:hAnsi="Times New Roman" w:cs="Times New Roman"/>
          <w:noProof/>
          <w:lang w:val="id-ID"/>
        </w:rPr>
        <w:t>DAFTAR RIWAYAT HIDUP</w:t>
      </w:r>
      <w:r w:rsidRPr="00836466">
        <w:rPr>
          <w:rFonts w:ascii="Times New Roman" w:hAnsi="Times New Roman" w:cs="Times New Roman"/>
          <w:noProof/>
          <w:lang w:val="id-ID"/>
        </w:rPr>
        <w:tab/>
      </w:r>
      <w:r w:rsidRPr="00836466">
        <w:rPr>
          <w:rFonts w:ascii="Times New Roman" w:hAnsi="Times New Roman" w:cs="Times New Roman"/>
          <w:noProof/>
        </w:rPr>
        <w:tab/>
      </w:r>
      <w:r w:rsidR="00C866F6">
        <w:rPr>
          <w:rFonts w:ascii="Times New Roman" w:hAnsi="Times New Roman" w:cs="Times New Roman"/>
          <w:noProof/>
        </w:rPr>
        <w:t>10</w:t>
      </w:r>
      <w:r w:rsidR="003823AE">
        <w:rPr>
          <w:rFonts w:ascii="Times New Roman" w:hAnsi="Times New Roman" w:cs="Times New Roman"/>
          <w:noProof/>
        </w:rPr>
        <w:t>1</w:t>
      </w:r>
    </w:p>
    <w:p w14:paraId="35815D09" w14:textId="77777777" w:rsidR="00C0108E" w:rsidRDefault="00C0108E">
      <w:pPr>
        <w:pStyle w:val="ListParagraph"/>
        <w:tabs>
          <w:tab w:val="left" w:pos="2977"/>
          <w:tab w:val="left" w:leader="dot" w:pos="7371"/>
          <w:tab w:val="center" w:pos="7655"/>
        </w:tabs>
        <w:spacing w:line="240" w:lineRule="auto"/>
        <w:rPr>
          <w:rFonts w:ascii="Times New Roman" w:hAnsi="Times New Roman" w:cs="Times New Roman"/>
          <w:noProof/>
          <w:lang w:val="id-ID"/>
        </w:rPr>
      </w:pPr>
    </w:p>
    <w:p w14:paraId="3EDAF4D7" w14:textId="77777777" w:rsidR="00C0108E" w:rsidRDefault="004E0A2D">
      <w:pPr>
        <w:rPr>
          <w:rFonts w:ascii="Times New Roman" w:eastAsia="Times New Roman" w:hAnsi="Times New Roman" w:cs="Times New Roman"/>
          <w:noProof/>
          <w:sz w:val="24"/>
          <w:szCs w:val="24"/>
          <w:lang w:val="id-ID"/>
        </w:rPr>
      </w:pPr>
      <w:r>
        <w:rPr>
          <w:rFonts w:ascii="Times New Roman" w:hAnsi="Times New Roman" w:cs="Times New Roman"/>
          <w:noProof/>
          <w:lang w:val="id-ID"/>
        </w:rPr>
        <w:br w:type="page"/>
      </w:r>
    </w:p>
    <w:p w14:paraId="70EFBC63" w14:textId="77777777" w:rsidR="00C0108E" w:rsidRDefault="00C0108E" w:rsidP="00CE7438">
      <w:pPr>
        <w:pStyle w:val="ListParagraph"/>
        <w:tabs>
          <w:tab w:val="left" w:pos="2977"/>
          <w:tab w:val="left" w:leader="dot" w:pos="7371"/>
          <w:tab w:val="center" w:pos="7655"/>
        </w:tabs>
        <w:spacing w:line="240" w:lineRule="auto"/>
        <w:jc w:val="center"/>
        <w:rPr>
          <w:rFonts w:ascii="Times New Roman" w:hAnsi="Times New Roman" w:cs="Times New Roman"/>
          <w:noProof/>
        </w:rPr>
        <w:sectPr w:rsidR="00C0108E" w:rsidSect="001C6F2E">
          <w:footerReference w:type="first" r:id="rId24"/>
          <w:endnotePr>
            <w:numFmt w:val="decimal"/>
          </w:endnotePr>
          <w:pgSz w:w="11907" w:h="16839" w:code="9"/>
          <w:pgMar w:top="2268" w:right="1701" w:bottom="1701" w:left="2268" w:header="720" w:footer="720" w:gutter="0"/>
          <w:pgNumType w:fmt="lowerRoman" w:start="7"/>
          <w:cols w:space="708"/>
          <w:titlePg/>
          <w:docGrid w:linePitch="360"/>
        </w:sectPr>
      </w:pPr>
    </w:p>
    <w:p w14:paraId="381B0B77" w14:textId="09B0B84F" w:rsidR="00C0108E" w:rsidRDefault="004E0A2D" w:rsidP="00A14451">
      <w:pPr>
        <w:pStyle w:val="ListParagraph"/>
        <w:tabs>
          <w:tab w:val="left" w:leader="dot" w:pos="2977"/>
          <w:tab w:val="left" w:leader="dot" w:pos="7371"/>
        </w:tabs>
        <w:spacing w:line="480" w:lineRule="auto"/>
        <w:jc w:val="center"/>
        <w:rPr>
          <w:rFonts w:ascii="Times New Roman" w:hAnsi="Times New Roman" w:cs="Times New Roman"/>
          <w:b/>
          <w:bCs/>
          <w:noProof/>
        </w:rPr>
      </w:pPr>
      <w:r>
        <w:rPr>
          <w:rFonts w:ascii="Times New Roman" w:hAnsi="Times New Roman" w:cs="Times New Roman"/>
          <w:b/>
          <w:bCs/>
          <w:noProof/>
        </w:rPr>
        <w:lastRenderedPageBreak/>
        <w:t>DAFTAR TABEL</w:t>
      </w:r>
    </w:p>
    <w:p w14:paraId="0AD32799" w14:textId="2A1648FA" w:rsidR="00C0108E" w:rsidRPr="00A14451" w:rsidRDefault="00A14451" w:rsidP="00A14451">
      <w:pPr>
        <w:pStyle w:val="ListParagraph"/>
        <w:tabs>
          <w:tab w:val="left" w:pos="6804"/>
          <w:tab w:val="left" w:leader="dot" w:pos="7371"/>
          <w:tab w:val="center" w:pos="7655"/>
        </w:tabs>
        <w:spacing w:line="480" w:lineRule="exact"/>
        <w:rPr>
          <w:rFonts w:ascii="Times New Roman" w:hAnsi="Times New Roman" w:cs="Times New Roman"/>
          <w:noProof/>
        </w:rPr>
      </w:pPr>
      <w:r>
        <w:rPr>
          <w:rFonts w:ascii="Times New Roman" w:hAnsi="Times New Roman" w:cs="Times New Roman"/>
          <w:noProof/>
        </w:rPr>
        <w:t>No</w:t>
      </w:r>
      <w:r>
        <w:rPr>
          <w:rFonts w:ascii="Times New Roman" w:hAnsi="Times New Roman" w:cs="Times New Roman"/>
          <w:noProof/>
        </w:rPr>
        <w:tab/>
        <w:t xml:space="preserve"> Halaman</w:t>
      </w:r>
    </w:p>
    <w:p w14:paraId="1046B0D5" w14:textId="426A1074" w:rsidR="008A515A" w:rsidRDefault="008A515A" w:rsidP="008A515A">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w:t>
      </w:r>
      <w:r w:rsidR="00A14451">
        <w:rPr>
          <w:rFonts w:ascii="Times New Roman" w:hAnsi="Times New Roman" w:cs="Times New Roman"/>
          <w:noProof/>
          <w:sz w:val="24"/>
          <w:szCs w:val="24"/>
        </w:rPr>
        <w:t>1</w:t>
      </w:r>
      <w:r>
        <w:rPr>
          <w:rFonts w:ascii="Times New Roman" w:hAnsi="Times New Roman" w:cs="Times New Roman"/>
          <w:noProof/>
          <w:sz w:val="24"/>
          <w:szCs w:val="24"/>
        </w:rPr>
        <w:tab/>
      </w:r>
      <w:r w:rsidR="00A14451">
        <w:rPr>
          <w:rFonts w:ascii="Times New Roman" w:hAnsi="Times New Roman" w:cs="Times New Roman"/>
          <w:noProof/>
          <w:sz w:val="24"/>
          <w:szCs w:val="24"/>
        </w:rPr>
        <w:t xml:space="preserve"> </w:t>
      </w:r>
      <w:r>
        <w:rPr>
          <w:rFonts w:ascii="Times New Roman" w:hAnsi="Times New Roman" w:cs="Times New Roman"/>
          <w:noProof/>
          <w:sz w:val="24"/>
          <w:szCs w:val="24"/>
        </w:rPr>
        <w:t>Presentase Jumlah Penduduk Miskin di Kota Makassar</w:t>
      </w:r>
      <w:r>
        <w:rPr>
          <w:rFonts w:ascii="Times New Roman" w:hAnsi="Times New Roman" w:cs="Times New Roman"/>
          <w:noProof/>
          <w:sz w:val="24"/>
          <w:szCs w:val="24"/>
        </w:rPr>
        <w:tab/>
      </w:r>
      <w:r>
        <w:rPr>
          <w:rFonts w:ascii="Times New Roman" w:hAnsi="Times New Roman" w:cs="Times New Roman"/>
          <w:noProof/>
          <w:sz w:val="24"/>
          <w:szCs w:val="24"/>
        </w:rPr>
        <w:tab/>
        <w:t>3</w:t>
      </w:r>
    </w:p>
    <w:p w14:paraId="09E9335D" w14:textId="7DE943C0" w:rsidR="006F5C70" w:rsidRDefault="008A515A" w:rsidP="008A515A">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w:t>
      </w:r>
      <w:r w:rsidR="00CE68A8">
        <w:rPr>
          <w:rFonts w:ascii="Times New Roman" w:hAnsi="Times New Roman" w:cs="Times New Roman"/>
          <w:noProof/>
          <w:sz w:val="24"/>
          <w:szCs w:val="24"/>
        </w:rPr>
        <w:t>2</w:t>
      </w:r>
      <w:r>
        <w:rPr>
          <w:rFonts w:ascii="Times New Roman" w:hAnsi="Times New Roman" w:cs="Times New Roman"/>
          <w:noProof/>
          <w:sz w:val="24"/>
          <w:szCs w:val="24"/>
        </w:rPr>
        <w:tab/>
        <w:t xml:space="preserve"> Daftar Mustahik Zakat</w:t>
      </w:r>
      <w:r w:rsidR="008A23F4" w:rsidRPr="008A23F4">
        <w:rPr>
          <w:rFonts w:ascii="Times New Roman" w:hAnsi="Times New Roman" w:cs="Times New Roman"/>
          <w:noProof/>
          <w:sz w:val="24"/>
          <w:szCs w:val="24"/>
        </w:rPr>
        <w:t xml:space="preserve"> </w:t>
      </w:r>
      <w:r w:rsidR="008A23F4">
        <w:rPr>
          <w:rFonts w:ascii="Times New Roman" w:hAnsi="Times New Roman" w:cs="Times New Roman"/>
          <w:noProof/>
          <w:sz w:val="24"/>
          <w:szCs w:val="24"/>
        </w:rPr>
        <w:t>Berdasarkan</w:t>
      </w:r>
      <w:r>
        <w:rPr>
          <w:rFonts w:ascii="Times New Roman" w:hAnsi="Times New Roman" w:cs="Times New Roman"/>
          <w:noProof/>
          <w:sz w:val="24"/>
          <w:szCs w:val="24"/>
        </w:rPr>
        <w:t xml:space="preserve"> </w:t>
      </w:r>
      <w:r w:rsidR="00CB4EE0">
        <w:rPr>
          <w:rFonts w:ascii="Times New Roman" w:hAnsi="Times New Roman" w:cs="Times New Roman"/>
          <w:i/>
          <w:iCs/>
          <w:sz w:val="24"/>
          <w:szCs w:val="24"/>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nāf</w:t>
      </w:r>
      <w:r>
        <w:rPr>
          <w:rFonts w:ascii="Times New Roman" w:hAnsi="Times New Roman" w:cs="Times New Roman"/>
          <w:noProof/>
          <w:sz w:val="24"/>
          <w:szCs w:val="24"/>
        </w:rPr>
        <w:tab/>
      </w:r>
      <w:r>
        <w:rPr>
          <w:rFonts w:ascii="Times New Roman" w:hAnsi="Times New Roman" w:cs="Times New Roman"/>
          <w:noProof/>
          <w:sz w:val="24"/>
          <w:szCs w:val="24"/>
        </w:rPr>
        <w:tab/>
        <w:t>6</w:t>
      </w:r>
      <w:r w:rsidR="008A23F4">
        <w:rPr>
          <w:rFonts w:ascii="Times New Roman" w:hAnsi="Times New Roman" w:cs="Times New Roman"/>
          <w:noProof/>
          <w:sz w:val="24"/>
          <w:szCs w:val="24"/>
        </w:rPr>
        <w:t>7</w:t>
      </w:r>
    </w:p>
    <w:p w14:paraId="6688DCAA" w14:textId="414A0B5A" w:rsidR="00C23365" w:rsidRDefault="00B757BD" w:rsidP="008A515A">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3</w:t>
      </w:r>
      <w:r>
        <w:rPr>
          <w:rFonts w:ascii="Times New Roman" w:hAnsi="Times New Roman" w:cs="Times New Roman"/>
          <w:noProof/>
          <w:sz w:val="24"/>
          <w:szCs w:val="24"/>
        </w:rPr>
        <w:tab/>
      </w:r>
      <w:r w:rsidR="006413E2">
        <w:rPr>
          <w:rFonts w:ascii="Times New Roman" w:hAnsi="Times New Roman" w:cs="Times New Roman"/>
          <w:noProof/>
          <w:sz w:val="24"/>
          <w:szCs w:val="24"/>
        </w:rPr>
        <w:t xml:space="preserve"> </w:t>
      </w:r>
      <w:r>
        <w:rPr>
          <w:rFonts w:ascii="Times New Roman" w:hAnsi="Times New Roman" w:cs="Times New Roman"/>
          <w:noProof/>
          <w:sz w:val="24"/>
          <w:szCs w:val="24"/>
        </w:rPr>
        <w:t xml:space="preserve">Daftar Mustahik Zakat </w:t>
      </w:r>
      <w:r>
        <w:rPr>
          <w:rFonts w:ascii="Times New Roman" w:hAnsi="Times New Roman" w:cs="Times New Roman"/>
          <w:i/>
          <w:iCs/>
          <w:sz w:val="24"/>
          <w:szCs w:val="24"/>
        </w:rPr>
        <w:t>A</w:t>
      </w:r>
      <w:r w:rsidRPr="00CB4EE0">
        <w:rPr>
          <w:rFonts w:ascii="Times New Roman" w:hAnsi="Times New Roman" w:cs="Times New Roman"/>
          <w:i/>
          <w:iCs/>
          <w:lang w:val="id-ID"/>
        </w:rPr>
        <w:t>ṣ</w:t>
      </w:r>
      <w:r w:rsidRPr="00CB4EE0">
        <w:rPr>
          <w:rFonts w:ascii="Times New Roman" w:hAnsi="Times New Roman" w:cs="Times New Roman"/>
          <w:i/>
          <w:iCs/>
          <w:sz w:val="24"/>
          <w:szCs w:val="24"/>
          <w:lang w:val="id-ID"/>
        </w:rPr>
        <w:t>nāf</w:t>
      </w:r>
      <w:r w:rsidR="008A23F4">
        <w:rPr>
          <w:rFonts w:ascii="Times New Roman" w:hAnsi="Times New Roman" w:cs="Times New Roman"/>
          <w:i/>
          <w:iCs/>
          <w:sz w:val="24"/>
          <w:szCs w:val="24"/>
        </w:rPr>
        <w:t xml:space="preserve"> Gārimīn</w:t>
      </w:r>
      <w:r>
        <w:rPr>
          <w:rFonts w:ascii="Times New Roman" w:hAnsi="Times New Roman" w:cs="Times New Roman"/>
          <w:noProof/>
          <w:sz w:val="24"/>
          <w:szCs w:val="24"/>
        </w:rPr>
        <w:tab/>
      </w:r>
      <w:r>
        <w:rPr>
          <w:rFonts w:ascii="Times New Roman" w:hAnsi="Times New Roman" w:cs="Times New Roman"/>
          <w:noProof/>
          <w:sz w:val="24"/>
          <w:szCs w:val="24"/>
        </w:rPr>
        <w:tab/>
        <w:t>6</w:t>
      </w:r>
      <w:r w:rsidR="008A23F4">
        <w:rPr>
          <w:rFonts w:ascii="Times New Roman" w:hAnsi="Times New Roman" w:cs="Times New Roman"/>
          <w:noProof/>
          <w:sz w:val="24"/>
          <w:szCs w:val="24"/>
        </w:rPr>
        <w:t>8</w:t>
      </w:r>
    </w:p>
    <w:bookmarkEnd w:id="4"/>
    <w:p w14:paraId="6765A1A1" w14:textId="61166198" w:rsidR="006F5C70" w:rsidRDefault="006F5C70">
      <w:pPr>
        <w:rPr>
          <w:rFonts w:ascii="Times New Roman" w:hAnsi="Times New Roman" w:cs="Times New Roman"/>
          <w:noProof/>
          <w:sz w:val="24"/>
          <w:szCs w:val="24"/>
        </w:rPr>
      </w:pPr>
      <w:r>
        <w:rPr>
          <w:rFonts w:ascii="Times New Roman" w:hAnsi="Times New Roman" w:cs="Times New Roman"/>
          <w:noProof/>
          <w:sz w:val="24"/>
          <w:szCs w:val="24"/>
        </w:rPr>
        <w:br w:type="page"/>
      </w:r>
    </w:p>
    <w:p w14:paraId="40F69D8A" w14:textId="24000580" w:rsidR="006F5C70" w:rsidRDefault="006F5C70" w:rsidP="006F5C70">
      <w:pPr>
        <w:pStyle w:val="ListParagraph"/>
        <w:tabs>
          <w:tab w:val="left" w:leader="dot" w:pos="2977"/>
          <w:tab w:val="left" w:leader="dot" w:pos="7371"/>
        </w:tabs>
        <w:spacing w:line="480" w:lineRule="auto"/>
        <w:jc w:val="center"/>
        <w:rPr>
          <w:rFonts w:ascii="Times New Roman" w:hAnsi="Times New Roman" w:cs="Times New Roman"/>
          <w:b/>
          <w:bCs/>
          <w:noProof/>
        </w:rPr>
      </w:pPr>
      <w:r>
        <w:rPr>
          <w:rFonts w:ascii="Times New Roman" w:hAnsi="Times New Roman" w:cs="Times New Roman"/>
          <w:b/>
          <w:bCs/>
          <w:noProof/>
        </w:rPr>
        <w:lastRenderedPageBreak/>
        <w:t>DAFTAR GAMBAR</w:t>
      </w:r>
    </w:p>
    <w:p w14:paraId="5006A13B" w14:textId="77777777" w:rsidR="006F5C70" w:rsidRPr="00A14451" w:rsidRDefault="006F5C70" w:rsidP="006F5C70">
      <w:pPr>
        <w:pStyle w:val="ListParagraph"/>
        <w:tabs>
          <w:tab w:val="left" w:pos="6804"/>
          <w:tab w:val="left" w:leader="dot" w:pos="7371"/>
          <w:tab w:val="center" w:pos="7655"/>
        </w:tabs>
        <w:spacing w:line="480" w:lineRule="exact"/>
        <w:rPr>
          <w:rFonts w:ascii="Times New Roman" w:hAnsi="Times New Roman" w:cs="Times New Roman"/>
          <w:noProof/>
        </w:rPr>
      </w:pPr>
      <w:r>
        <w:rPr>
          <w:rFonts w:ascii="Times New Roman" w:hAnsi="Times New Roman" w:cs="Times New Roman"/>
          <w:noProof/>
        </w:rPr>
        <w:t>No</w:t>
      </w:r>
      <w:r>
        <w:rPr>
          <w:rFonts w:ascii="Times New Roman" w:hAnsi="Times New Roman" w:cs="Times New Roman"/>
          <w:noProof/>
        </w:rPr>
        <w:tab/>
        <w:t xml:space="preserve"> Halaman</w:t>
      </w:r>
    </w:p>
    <w:p w14:paraId="29643611" w14:textId="3AD1A29F" w:rsidR="006F5C70" w:rsidRDefault="006F5C70" w:rsidP="006F5C70">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1</w:t>
      </w:r>
      <w:r>
        <w:rPr>
          <w:rFonts w:ascii="Times New Roman" w:hAnsi="Times New Roman" w:cs="Times New Roman"/>
          <w:noProof/>
          <w:sz w:val="24"/>
          <w:szCs w:val="24"/>
        </w:rPr>
        <w:tab/>
        <w:t xml:space="preserve"> Struktur Organisas</w:t>
      </w:r>
      <w:r w:rsidR="008A23F4">
        <w:rPr>
          <w:rFonts w:ascii="Times New Roman" w:hAnsi="Times New Roman" w:cs="Times New Roman"/>
          <w:noProof/>
          <w:sz w:val="24"/>
          <w:szCs w:val="24"/>
        </w:rPr>
        <w:t xml:space="preserve">i </w:t>
      </w:r>
      <w:r w:rsidR="003A4C57">
        <w:rPr>
          <w:rFonts w:ascii="Times New Roman" w:hAnsi="Times New Roman" w:cs="Times New Roman"/>
          <w:noProof/>
          <w:sz w:val="24"/>
          <w:szCs w:val="24"/>
        </w:rPr>
        <w:t>WIZ</w:t>
      </w:r>
      <w:r>
        <w:rPr>
          <w:rFonts w:ascii="Times New Roman" w:hAnsi="Times New Roman" w:cs="Times New Roman"/>
          <w:noProof/>
          <w:sz w:val="24"/>
          <w:szCs w:val="24"/>
        </w:rPr>
        <w:tab/>
      </w:r>
      <w:r>
        <w:rPr>
          <w:rFonts w:ascii="Times New Roman" w:hAnsi="Times New Roman" w:cs="Times New Roman"/>
          <w:noProof/>
          <w:sz w:val="24"/>
          <w:szCs w:val="24"/>
        </w:rPr>
        <w:tab/>
        <w:t>43</w:t>
      </w:r>
    </w:p>
    <w:p w14:paraId="047AF7A8" w14:textId="36FE5728" w:rsidR="006F5C70" w:rsidRDefault="006F5C70" w:rsidP="006F5C70">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2</w:t>
      </w:r>
      <w:r>
        <w:rPr>
          <w:rFonts w:ascii="Times New Roman" w:hAnsi="Times New Roman" w:cs="Times New Roman"/>
          <w:noProof/>
          <w:sz w:val="24"/>
          <w:szCs w:val="24"/>
        </w:rPr>
        <w:tab/>
        <w:t xml:space="preserve"> Struktur </w:t>
      </w:r>
      <w:r w:rsidRPr="00AF217C">
        <w:rPr>
          <w:rFonts w:ascii="Times New Roman" w:hAnsi="Times New Roman" w:cs="Times New Roman"/>
          <w:noProof/>
          <w:sz w:val="24"/>
          <w:szCs w:val="24"/>
        </w:rPr>
        <w:t xml:space="preserve">Organisasi </w:t>
      </w:r>
      <w:r w:rsidR="003A4C57">
        <w:rPr>
          <w:rFonts w:ascii="Times New Roman" w:hAnsi="Times New Roman" w:cs="Times New Roman"/>
          <w:sz w:val="24"/>
          <w:szCs w:val="24"/>
        </w:rPr>
        <w:t>WIZ</w:t>
      </w:r>
      <w:r w:rsidR="00AF217C">
        <w:rPr>
          <w:rFonts w:ascii="Times New Roman" w:hAnsi="Times New Roman" w:cs="Times New Roman"/>
        </w:rPr>
        <w:t xml:space="preserve"> </w:t>
      </w:r>
      <w:r w:rsidR="006470A7">
        <w:rPr>
          <w:rFonts w:ascii="Times New Roman" w:hAnsi="Times New Roman" w:cs="Times New Roman"/>
          <w:noProof/>
          <w:sz w:val="24"/>
          <w:szCs w:val="24"/>
        </w:rPr>
        <w:t>Pusat</w:t>
      </w:r>
      <w:r>
        <w:rPr>
          <w:rFonts w:ascii="Times New Roman" w:hAnsi="Times New Roman" w:cs="Times New Roman"/>
          <w:noProof/>
          <w:sz w:val="24"/>
          <w:szCs w:val="24"/>
        </w:rPr>
        <w:tab/>
      </w:r>
      <w:r>
        <w:rPr>
          <w:rFonts w:ascii="Times New Roman" w:hAnsi="Times New Roman" w:cs="Times New Roman"/>
          <w:noProof/>
          <w:sz w:val="24"/>
          <w:szCs w:val="24"/>
        </w:rPr>
        <w:tab/>
        <w:t>44</w:t>
      </w:r>
    </w:p>
    <w:p w14:paraId="40980409" w14:textId="19F0D530" w:rsidR="006F5C70" w:rsidRDefault="006F5C70" w:rsidP="006F5C70">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3</w:t>
      </w:r>
      <w:r>
        <w:rPr>
          <w:rFonts w:ascii="Times New Roman" w:hAnsi="Times New Roman" w:cs="Times New Roman"/>
          <w:noProof/>
          <w:sz w:val="24"/>
          <w:szCs w:val="24"/>
        </w:rPr>
        <w:tab/>
        <w:t xml:space="preserve"> Prosedur Pemilihan Amil </w:t>
      </w:r>
      <w:r w:rsidR="003A4C57">
        <w:rPr>
          <w:rFonts w:ascii="Times New Roman" w:hAnsi="Times New Roman" w:cs="Times New Roman"/>
          <w:sz w:val="24"/>
          <w:szCs w:val="24"/>
        </w:rPr>
        <w:t>WIZ</w:t>
      </w:r>
      <w:r w:rsidR="00AF217C">
        <w:rPr>
          <w:rFonts w:ascii="Times New Roman" w:hAnsi="Times New Roman" w:cs="Times New Roman"/>
          <w:noProof/>
          <w:sz w:val="24"/>
          <w:szCs w:val="24"/>
        </w:rPr>
        <w:t xml:space="preserve"> </w:t>
      </w:r>
      <w:r w:rsidR="006470A7">
        <w:rPr>
          <w:rFonts w:ascii="Times New Roman" w:hAnsi="Times New Roman" w:cs="Times New Roman"/>
          <w:noProof/>
          <w:sz w:val="24"/>
          <w:szCs w:val="24"/>
        </w:rPr>
        <w:t>Pusat</w:t>
      </w:r>
      <w:r>
        <w:rPr>
          <w:rFonts w:ascii="Times New Roman" w:hAnsi="Times New Roman" w:cs="Times New Roman"/>
          <w:noProof/>
          <w:sz w:val="24"/>
          <w:szCs w:val="24"/>
        </w:rPr>
        <w:tab/>
      </w:r>
      <w:r>
        <w:rPr>
          <w:rFonts w:ascii="Times New Roman" w:hAnsi="Times New Roman" w:cs="Times New Roman"/>
          <w:noProof/>
          <w:sz w:val="24"/>
          <w:szCs w:val="24"/>
        </w:rPr>
        <w:tab/>
        <w:t>50</w:t>
      </w:r>
    </w:p>
    <w:p w14:paraId="4355E574" w14:textId="6693907A" w:rsidR="00623E63" w:rsidRDefault="00ED2D70" w:rsidP="00ED2D70">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4</w:t>
      </w:r>
      <w:r w:rsidR="00623E63">
        <w:rPr>
          <w:rFonts w:ascii="Times New Roman" w:hAnsi="Times New Roman" w:cs="Times New Roman"/>
          <w:noProof/>
          <w:sz w:val="24"/>
          <w:szCs w:val="24"/>
        </w:rPr>
        <w:tab/>
      </w:r>
      <w:r w:rsidR="008A23F4">
        <w:rPr>
          <w:rFonts w:ascii="Times New Roman" w:hAnsi="Times New Roman" w:cs="Times New Roman"/>
          <w:noProof/>
          <w:sz w:val="24"/>
          <w:szCs w:val="24"/>
        </w:rPr>
        <w:t xml:space="preserve"> Formulir Verifikasi Mustahik</w:t>
      </w:r>
      <w:r w:rsidR="00623E63">
        <w:rPr>
          <w:rFonts w:ascii="Times New Roman" w:hAnsi="Times New Roman" w:cs="Times New Roman"/>
          <w:noProof/>
          <w:sz w:val="24"/>
          <w:szCs w:val="24"/>
        </w:rPr>
        <w:tab/>
      </w:r>
      <w:r w:rsidR="00623E63">
        <w:rPr>
          <w:rFonts w:ascii="Times New Roman" w:hAnsi="Times New Roman" w:cs="Times New Roman"/>
          <w:noProof/>
          <w:sz w:val="24"/>
          <w:szCs w:val="24"/>
        </w:rPr>
        <w:tab/>
        <w:t>5</w:t>
      </w:r>
      <w:r w:rsidR="008A23F4">
        <w:rPr>
          <w:rFonts w:ascii="Times New Roman" w:hAnsi="Times New Roman" w:cs="Times New Roman"/>
          <w:noProof/>
          <w:sz w:val="24"/>
          <w:szCs w:val="24"/>
        </w:rPr>
        <w:t>5</w:t>
      </w:r>
    </w:p>
    <w:p w14:paraId="62BCF8F5" w14:textId="484BF9ED" w:rsidR="00CE68A8" w:rsidRDefault="00CE68A8" w:rsidP="00CE68A8">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5</w:t>
      </w:r>
      <w:r>
        <w:rPr>
          <w:rFonts w:ascii="Times New Roman" w:hAnsi="Times New Roman" w:cs="Times New Roman"/>
          <w:noProof/>
          <w:sz w:val="24"/>
          <w:szCs w:val="24"/>
        </w:rPr>
        <w:tab/>
      </w:r>
      <w:r w:rsidR="008A23F4">
        <w:rPr>
          <w:rFonts w:ascii="Times New Roman" w:hAnsi="Times New Roman" w:cs="Times New Roman"/>
          <w:noProof/>
          <w:sz w:val="24"/>
          <w:szCs w:val="24"/>
        </w:rPr>
        <w:t xml:space="preserve"> Formulir Pengajuan Bantuan</w:t>
      </w:r>
      <w:r>
        <w:rPr>
          <w:rFonts w:ascii="Times New Roman" w:hAnsi="Times New Roman" w:cs="Times New Roman"/>
          <w:noProof/>
          <w:sz w:val="24"/>
          <w:szCs w:val="24"/>
        </w:rPr>
        <w:tab/>
      </w:r>
      <w:r>
        <w:rPr>
          <w:rFonts w:ascii="Times New Roman" w:hAnsi="Times New Roman" w:cs="Times New Roman"/>
          <w:noProof/>
          <w:sz w:val="24"/>
          <w:szCs w:val="24"/>
        </w:rPr>
        <w:tab/>
      </w:r>
      <w:r w:rsidR="008A23F4">
        <w:rPr>
          <w:rFonts w:ascii="Times New Roman" w:hAnsi="Times New Roman" w:cs="Times New Roman"/>
          <w:noProof/>
          <w:sz w:val="24"/>
          <w:szCs w:val="24"/>
        </w:rPr>
        <w:t>59</w:t>
      </w:r>
    </w:p>
    <w:p w14:paraId="2A0D7E8F" w14:textId="7B88B474" w:rsidR="00CE68A8" w:rsidRDefault="00CE68A8" w:rsidP="00CE68A8">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6</w:t>
      </w:r>
      <w:r>
        <w:rPr>
          <w:rFonts w:ascii="Times New Roman" w:hAnsi="Times New Roman" w:cs="Times New Roman"/>
          <w:noProof/>
          <w:sz w:val="24"/>
          <w:szCs w:val="24"/>
        </w:rPr>
        <w:tab/>
        <w:t xml:space="preserve"> </w:t>
      </w:r>
      <w:r w:rsidR="008A23F4">
        <w:rPr>
          <w:rFonts w:ascii="Times New Roman" w:hAnsi="Times New Roman" w:cs="Times New Roman"/>
          <w:noProof/>
          <w:sz w:val="24"/>
          <w:szCs w:val="24"/>
        </w:rPr>
        <w:t xml:space="preserve">Contoh </w:t>
      </w:r>
      <w:r w:rsidR="008A23F4">
        <w:rPr>
          <w:rFonts w:ascii="Times New Roman" w:hAnsi="Times New Roman" w:cs="Times New Roman"/>
          <w:i/>
          <w:iCs/>
          <w:noProof/>
          <w:sz w:val="24"/>
          <w:szCs w:val="24"/>
        </w:rPr>
        <w:t xml:space="preserve">Campaign </w:t>
      </w:r>
      <w:r w:rsidR="008A23F4" w:rsidRPr="00C57ABB">
        <w:rPr>
          <w:rFonts w:ascii="Times New Roman" w:hAnsi="Times New Roman" w:cs="Times New Roman"/>
          <w:i/>
          <w:iCs/>
          <w:noProof/>
          <w:sz w:val="24"/>
          <w:szCs w:val="24"/>
        </w:rPr>
        <w:t>Program</w:t>
      </w:r>
      <w:r w:rsidR="008A23F4">
        <w:rPr>
          <w:rFonts w:ascii="Times New Roman" w:hAnsi="Times New Roman" w:cs="Times New Roman"/>
          <w:noProof/>
          <w:sz w:val="24"/>
          <w:szCs w:val="24"/>
        </w:rPr>
        <w:t xml:space="preserve"> </w:t>
      </w:r>
      <w:r w:rsidR="003A4C57">
        <w:rPr>
          <w:rFonts w:ascii="Times New Roman" w:hAnsi="Times New Roman" w:cs="Times New Roman"/>
          <w:sz w:val="24"/>
          <w:szCs w:val="24"/>
        </w:rPr>
        <w:t>WIZ</w:t>
      </w:r>
      <w:r w:rsidR="00AF217C">
        <w:rPr>
          <w:rFonts w:ascii="Times New Roman" w:hAnsi="Times New Roman" w:cs="Times New Roman"/>
          <w:noProof/>
          <w:sz w:val="24"/>
          <w:szCs w:val="24"/>
        </w:rPr>
        <w:t xml:space="preserve"> </w:t>
      </w:r>
      <w:r w:rsidR="008A23F4">
        <w:rPr>
          <w:rFonts w:ascii="Times New Roman" w:hAnsi="Times New Roman" w:cs="Times New Roman"/>
          <w:noProof/>
          <w:sz w:val="24"/>
          <w:szCs w:val="24"/>
        </w:rPr>
        <w:t>Pusat</w:t>
      </w:r>
      <w:r>
        <w:rPr>
          <w:rFonts w:ascii="Times New Roman" w:hAnsi="Times New Roman" w:cs="Times New Roman"/>
          <w:noProof/>
          <w:sz w:val="24"/>
          <w:szCs w:val="24"/>
        </w:rPr>
        <w:tab/>
      </w:r>
      <w:r>
        <w:rPr>
          <w:rFonts w:ascii="Times New Roman" w:hAnsi="Times New Roman" w:cs="Times New Roman"/>
          <w:noProof/>
          <w:sz w:val="24"/>
          <w:szCs w:val="24"/>
        </w:rPr>
        <w:tab/>
        <w:t>6</w:t>
      </w:r>
      <w:r w:rsidR="008A23F4">
        <w:rPr>
          <w:rFonts w:ascii="Times New Roman" w:hAnsi="Times New Roman" w:cs="Times New Roman"/>
          <w:noProof/>
          <w:sz w:val="24"/>
          <w:szCs w:val="24"/>
        </w:rPr>
        <w:t>3</w:t>
      </w:r>
    </w:p>
    <w:p w14:paraId="2D276220" w14:textId="376DD48F" w:rsidR="006F5C70" w:rsidRDefault="006F5C70" w:rsidP="006F5C70">
      <w:pPr>
        <w:tabs>
          <w:tab w:val="left" w:pos="567"/>
          <w:tab w:val="left" w:leader="dot" w:pos="6946"/>
        </w:tabs>
        <w:ind w:right="142"/>
        <w:rPr>
          <w:rFonts w:ascii="Times New Roman" w:hAnsi="Times New Roman" w:cs="Times New Roman"/>
          <w:noProof/>
          <w:sz w:val="24"/>
          <w:szCs w:val="24"/>
        </w:rPr>
      </w:pPr>
      <w:r>
        <w:rPr>
          <w:rFonts w:ascii="Times New Roman" w:hAnsi="Times New Roman" w:cs="Times New Roman"/>
          <w:noProof/>
          <w:sz w:val="24"/>
          <w:szCs w:val="24"/>
        </w:rPr>
        <w:t xml:space="preserve">  </w:t>
      </w:r>
      <w:r w:rsidR="00CE68A8">
        <w:rPr>
          <w:rFonts w:ascii="Times New Roman" w:hAnsi="Times New Roman" w:cs="Times New Roman"/>
          <w:noProof/>
          <w:sz w:val="24"/>
          <w:szCs w:val="24"/>
        </w:rPr>
        <w:t>7</w:t>
      </w:r>
      <w:r>
        <w:rPr>
          <w:rFonts w:ascii="Times New Roman" w:hAnsi="Times New Roman" w:cs="Times New Roman"/>
          <w:noProof/>
          <w:sz w:val="24"/>
          <w:szCs w:val="24"/>
        </w:rPr>
        <w:tab/>
        <w:t xml:space="preserve"> Berita Acara Serah Terima Penyaluran Terhadap </w:t>
      </w:r>
      <w:r>
        <w:rPr>
          <w:rFonts w:ascii="Times New Roman" w:hAnsi="Times New Roman" w:cs="Times New Roman"/>
          <w:i/>
          <w:iCs/>
          <w:sz w:val="24"/>
          <w:szCs w:val="24"/>
        </w:rPr>
        <w:t>Gārimīn</w:t>
      </w:r>
      <w:r>
        <w:rPr>
          <w:rFonts w:ascii="Times New Roman" w:hAnsi="Times New Roman" w:cs="Times New Roman"/>
          <w:noProof/>
          <w:sz w:val="24"/>
          <w:szCs w:val="24"/>
        </w:rPr>
        <w:tab/>
      </w:r>
      <w:r>
        <w:rPr>
          <w:rFonts w:ascii="Times New Roman" w:hAnsi="Times New Roman" w:cs="Times New Roman"/>
          <w:noProof/>
          <w:sz w:val="24"/>
          <w:szCs w:val="24"/>
        </w:rPr>
        <w:tab/>
      </w:r>
      <w:r w:rsidR="00CE68A8">
        <w:rPr>
          <w:rFonts w:ascii="Times New Roman" w:hAnsi="Times New Roman" w:cs="Times New Roman"/>
          <w:noProof/>
          <w:sz w:val="24"/>
          <w:szCs w:val="24"/>
        </w:rPr>
        <w:t>7</w:t>
      </w:r>
      <w:r w:rsidR="00E80215">
        <w:rPr>
          <w:rFonts w:ascii="Times New Roman" w:hAnsi="Times New Roman" w:cs="Times New Roman"/>
          <w:noProof/>
          <w:sz w:val="24"/>
          <w:szCs w:val="24"/>
        </w:rPr>
        <w:t>6</w:t>
      </w:r>
      <w:r w:rsidR="00CE68A8">
        <w:rPr>
          <w:rFonts w:ascii="Times New Roman" w:hAnsi="Times New Roman" w:cs="Times New Roman"/>
          <w:noProof/>
          <w:sz w:val="24"/>
          <w:szCs w:val="24"/>
        </w:rPr>
        <w:t xml:space="preserve"> </w:t>
      </w:r>
    </w:p>
    <w:p w14:paraId="3C89CEFB" w14:textId="5DF1B289" w:rsidR="00C0108E" w:rsidRPr="00191093" w:rsidRDefault="00C0108E" w:rsidP="00191093">
      <w:pPr>
        <w:tabs>
          <w:tab w:val="left" w:pos="567"/>
          <w:tab w:val="left" w:leader="dot" w:pos="6946"/>
        </w:tabs>
        <w:ind w:right="142"/>
        <w:rPr>
          <w:rFonts w:ascii="Times New Roman" w:hAnsi="Times New Roman" w:cs="Times New Roman"/>
          <w:noProof/>
          <w:sz w:val="24"/>
          <w:szCs w:val="24"/>
        </w:rPr>
        <w:sectPr w:rsidR="00C0108E" w:rsidRPr="00191093" w:rsidSect="001C6F2E">
          <w:headerReference w:type="default" r:id="rId25"/>
          <w:footerReference w:type="default" r:id="rId26"/>
          <w:footerReference w:type="first" r:id="rId27"/>
          <w:endnotePr>
            <w:numFmt w:val="decimal"/>
          </w:endnotePr>
          <w:pgSz w:w="11907" w:h="16839" w:code="9"/>
          <w:pgMar w:top="2268" w:right="1701" w:bottom="1701" w:left="2268" w:header="720" w:footer="720" w:gutter="0"/>
          <w:pgNumType w:fmt="lowerRoman" w:start="8"/>
          <w:cols w:space="708"/>
          <w:docGrid w:linePitch="360"/>
        </w:sectPr>
      </w:pPr>
    </w:p>
    <w:p w14:paraId="0DD63520" w14:textId="0FF3D5F5" w:rsidR="00C0108E" w:rsidRDefault="00AE7B35">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w:t>
      </w:r>
      <w:r w:rsidR="004E0A2D">
        <w:rPr>
          <w:rFonts w:ascii="Times New Roman" w:hAnsi="Times New Roman" w:cs="Times New Roman"/>
          <w:b/>
          <w:bCs/>
          <w:sz w:val="24"/>
          <w:szCs w:val="24"/>
        </w:rPr>
        <w:t xml:space="preserve"> TRANSLITERASI</w:t>
      </w:r>
    </w:p>
    <w:p w14:paraId="6DC0BA1B"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Transliterasi atau alih aksara adalah pengalihan suatu jenis huruf dari abjad yang satu ke abjad lainnya. Transliterasi Arab-Latin yang dimaksudkan dalam pedoman ini adalah penyalinan huruf-huruf Arab dengan huruf-huruf Latin serta segala perangkatnya.</w:t>
      </w:r>
    </w:p>
    <w:p w14:paraId="15B08177" w14:textId="76123F16"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Ada beberapa sistem transliterasi Arab-Latin yang selama ini digunakan dalam lingkungan akademik, baik di Indonesia maupun di tingkat global. Namun dengan sejumlah pertimbangan praktis dan akademik, penyusun pedoman ini mengikuti “Pedoman Transliterasi Arab Latin” dari Buku KTI STIBA Makassar yang merupakan hasil keputusan bersama (SKB) Menteri Agama dan Menteri Pendidikan dan Kebudayaan R.I., masing-masing nomor: 158 Tahun 1987 dan nomor: 0543b/U/1987.</w:t>
      </w:r>
    </w:p>
    <w:p w14:paraId="06FC3B7D" w14:textId="62257E2F" w:rsidR="00E86CB3" w:rsidRPr="003E7DB3" w:rsidRDefault="00E86CB3" w:rsidP="00E86CB3">
      <w:pPr>
        <w:spacing w:after="0" w:line="480" w:lineRule="exact"/>
        <w:ind w:firstLine="709"/>
        <w:jc w:val="both"/>
        <w:rPr>
          <w:rFonts w:asciiTheme="majorBidi" w:hAnsiTheme="majorBidi" w:cstheme="majorBidi"/>
          <w:i/>
          <w:sz w:val="24"/>
          <w:szCs w:val="24"/>
        </w:rPr>
      </w:pPr>
      <w:r>
        <w:rPr>
          <w:rFonts w:asciiTheme="majorBidi" w:hAnsiTheme="majorBidi" w:cstheme="majorBidi"/>
          <w:sz w:val="24"/>
          <w:szCs w:val="24"/>
        </w:rPr>
        <w:t xml:space="preserve">Tim </w:t>
      </w:r>
      <w:r w:rsidRPr="003E7DB3">
        <w:rPr>
          <w:rFonts w:asciiTheme="majorBidi" w:hAnsiTheme="majorBidi" w:cstheme="majorBidi"/>
          <w:sz w:val="24"/>
          <w:szCs w:val="24"/>
        </w:rPr>
        <w:t>penyusun hanya mengadakan sedikit adaptasi terhadap transliterasi artikel atau kata sandang dalam sistem tulisan Arab yang dilambangkan dengan huruf</w:t>
      </w:r>
      <w:proofErr w:type="gramStart"/>
      <w:r>
        <w:rPr>
          <w:rFonts w:asciiTheme="majorBidi" w:hAnsiTheme="majorBidi" w:cstheme="majorBidi" w:hint="cs"/>
          <w:sz w:val="24"/>
          <w:szCs w:val="24"/>
          <w:rtl/>
        </w:rPr>
        <w:t>ال</w:t>
      </w:r>
      <w:r>
        <w:rPr>
          <w:rFonts w:asciiTheme="majorBidi" w:hAnsiTheme="majorBidi" w:cstheme="majorBidi" w:hint="cs"/>
          <w:sz w:val="24"/>
          <w:szCs w:val="24"/>
          <w:rtl/>
          <w:lang w:bidi="ar-DZ"/>
        </w:rPr>
        <w:t xml:space="preserve"> </w:t>
      </w:r>
      <w:r w:rsidRPr="003E7DB3">
        <w:rPr>
          <w:rFonts w:asciiTheme="majorBidi" w:hAnsiTheme="majorBidi" w:cstheme="majorBidi"/>
          <w:sz w:val="24"/>
          <w:szCs w:val="24"/>
        </w:rPr>
        <w:t xml:space="preserve"> (</w:t>
      </w:r>
      <w:proofErr w:type="gramEnd"/>
      <w:r w:rsidRPr="003E7DB3">
        <w:rPr>
          <w:rFonts w:asciiTheme="majorBidi" w:hAnsiTheme="majorBidi" w:cstheme="majorBidi"/>
          <w:i/>
          <w:sz w:val="24"/>
          <w:szCs w:val="24"/>
        </w:rPr>
        <w:t>alif lam ma’rifah</w:t>
      </w:r>
      <w:r w:rsidRPr="003E7DB3">
        <w:rPr>
          <w:rFonts w:asciiTheme="majorBidi" w:hAnsiTheme="majorBidi" w:cstheme="majorBidi"/>
          <w:sz w:val="24"/>
          <w:szCs w:val="24"/>
        </w:rPr>
        <w:t>). Dalam pedoman ini “</w:t>
      </w:r>
      <w:r w:rsidRPr="003E7DB3">
        <w:rPr>
          <w:rFonts w:asciiTheme="majorBidi" w:hAnsiTheme="majorBidi" w:cstheme="majorBidi"/>
          <w:i/>
          <w:sz w:val="24"/>
          <w:szCs w:val="24"/>
        </w:rPr>
        <w:t>al</w:t>
      </w:r>
      <w:proofErr w:type="gramStart"/>
      <w:r w:rsidRPr="003E7DB3">
        <w:rPr>
          <w:rFonts w:asciiTheme="majorBidi" w:hAnsiTheme="majorBidi" w:cstheme="majorBidi"/>
          <w:i/>
          <w:sz w:val="24"/>
          <w:szCs w:val="24"/>
        </w:rPr>
        <w:t>-</w:t>
      </w:r>
      <w:r w:rsidRPr="003E7DB3">
        <w:rPr>
          <w:rFonts w:asciiTheme="majorBidi" w:hAnsiTheme="majorBidi" w:cstheme="majorBidi"/>
          <w:sz w:val="24"/>
          <w:szCs w:val="24"/>
        </w:rPr>
        <w:t>“ ditransliterasi</w:t>
      </w:r>
      <w:proofErr w:type="gramEnd"/>
      <w:r w:rsidRPr="003E7DB3">
        <w:rPr>
          <w:rFonts w:asciiTheme="majorBidi" w:hAnsiTheme="majorBidi" w:cstheme="majorBidi"/>
          <w:sz w:val="24"/>
          <w:szCs w:val="24"/>
        </w:rPr>
        <w:t xml:space="preserve"> dengan cara yang sama, baik ia diikuti oleh </w:t>
      </w:r>
      <w:r w:rsidRPr="003E7DB3">
        <w:rPr>
          <w:rFonts w:asciiTheme="majorBidi" w:hAnsiTheme="majorBidi" w:cstheme="majorBidi"/>
          <w:i/>
          <w:sz w:val="24"/>
          <w:szCs w:val="24"/>
        </w:rPr>
        <w:t>alif lam syamsi</w:t>
      </w:r>
      <w:r>
        <w:rPr>
          <w:rFonts w:asciiTheme="majorBidi" w:hAnsiTheme="majorBidi" w:cstheme="majorBidi"/>
          <w:i/>
          <w:sz w:val="24"/>
          <w:szCs w:val="24"/>
        </w:rPr>
        <w:t>y</w:t>
      </w:r>
      <w:r w:rsidRPr="003E7DB3">
        <w:rPr>
          <w:rFonts w:asciiTheme="majorBidi" w:hAnsiTheme="majorBidi" w:cstheme="majorBidi"/>
          <w:i/>
          <w:sz w:val="24"/>
          <w:szCs w:val="24"/>
        </w:rPr>
        <w:t>yah</w:t>
      </w:r>
      <w:r w:rsidRPr="003E7DB3">
        <w:rPr>
          <w:rFonts w:asciiTheme="majorBidi" w:hAnsiTheme="majorBidi" w:cstheme="majorBidi"/>
          <w:sz w:val="24"/>
          <w:szCs w:val="24"/>
        </w:rPr>
        <w:t xml:space="preserve"> maupun </w:t>
      </w:r>
      <w:r w:rsidRPr="003E7DB3">
        <w:rPr>
          <w:rFonts w:asciiTheme="majorBidi" w:hAnsiTheme="majorBidi" w:cstheme="majorBidi"/>
          <w:i/>
          <w:sz w:val="24"/>
          <w:szCs w:val="24"/>
        </w:rPr>
        <w:t>qamari</w:t>
      </w:r>
      <w:r>
        <w:rPr>
          <w:rFonts w:asciiTheme="majorBidi" w:hAnsiTheme="majorBidi" w:cstheme="majorBidi"/>
          <w:i/>
          <w:sz w:val="24"/>
          <w:szCs w:val="24"/>
        </w:rPr>
        <w:t>y</w:t>
      </w:r>
      <w:r w:rsidRPr="003E7DB3">
        <w:rPr>
          <w:rFonts w:asciiTheme="majorBidi" w:hAnsiTheme="majorBidi" w:cstheme="majorBidi"/>
          <w:i/>
          <w:sz w:val="24"/>
          <w:szCs w:val="24"/>
        </w:rPr>
        <w:t>yah.</w:t>
      </w:r>
    </w:p>
    <w:p w14:paraId="1582CDC7" w14:textId="49ABA45F" w:rsidR="00E86CB3" w:rsidRPr="003E7DB3" w:rsidRDefault="00E86CB3" w:rsidP="00E86CB3">
      <w:pPr>
        <w:spacing w:after="0" w:line="480" w:lineRule="exact"/>
        <w:ind w:firstLine="709"/>
        <w:jc w:val="both"/>
        <w:rPr>
          <w:rFonts w:asciiTheme="majorBidi" w:hAnsiTheme="majorBidi" w:cstheme="majorBidi"/>
          <w:sz w:val="24"/>
          <w:szCs w:val="24"/>
        </w:rPr>
      </w:pPr>
      <w:r w:rsidRPr="003E7DB3">
        <w:rPr>
          <w:rFonts w:asciiTheme="majorBidi" w:hAnsiTheme="majorBidi" w:cstheme="majorBidi"/>
          <w:sz w:val="24"/>
          <w:szCs w:val="24"/>
        </w:rPr>
        <w:t xml:space="preserve">Demikian pula pada singkatan di belakang lafaz “Allah”, “Rasulullah”, atau nama sahabat, sebagaimana ditetapkan dalam SKB tersebut menggunakan “swt.”, “saw.”, dan “ra.”. Adapun pada penulisan skripsi berbahasa Arab maka untuk menggunakan penulisan lafaz yaitu dengan fasilitas </w:t>
      </w:r>
      <w:r w:rsidRPr="003E7DB3">
        <w:rPr>
          <w:rFonts w:asciiTheme="majorBidi" w:hAnsiTheme="majorBidi" w:cstheme="majorBidi"/>
          <w:i/>
          <w:sz w:val="24"/>
          <w:szCs w:val="24"/>
        </w:rPr>
        <w:t>insert symbol</w:t>
      </w:r>
      <w:r w:rsidRPr="003E7DB3">
        <w:rPr>
          <w:rFonts w:asciiTheme="majorBidi" w:hAnsiTheme="majorBidi" w:cstheme="majorBidi"/>
          <w:sz w:val="24"/>
          <w:szCs w:val="24"/>
        </w:rPr>
        <w:t xml:space="preserve"> pada </w:t>
      </w:r>
      <w:r w:rsidRPr="003E7DB3">
        <w:rPr>
          <w:rFonts w:asciiTheme="majorBidi" w:hAnsiTheme="majorBidi" w:cstheme="majorBidi"/>
          <w:i/>
          <w:sz w:val="24"/>
          <w:szCs w:val="24"/>
        </w:rPr>
        <w:t xml:space="preserve">word processor. </w:t>
      </w:r>
      <w:r w:rsidRPr="003E7DB3">
        <w:rPr>
          <w:rFonts w:asciiTheme="majorBidi" w:hAnsiTheme="majorBidi" w:cstheme="majorBidi"/>
          <w:sz w:val="24"/>
          <w:szCs w:val="24"/>
        </w:rPr>
        <w:t>Contoh: Allah</w:t>
      </w:r>
      <w:r w:rsidR="008D6CDF">
        <w:rPr>
          <w:rFonts w:asciiTheme="majorBidi" w:hAnsiTheme="majorBidi" w:cstheme="majorBidi"/>
          <w:sz w:val="24"/>
          <w:szCs w:val="24"/>
        </w:rPr>
        <w:t xml:space="preserve"> </w:t>
      </w:r>
      <w:r w:rsidR="008D6CDF">
        <w:rPr>
          <w:rFonts w:asciiTheme="majorBidi" w:hAnsiTheme="majorBidi" w:cstheme="majorBidi"/>
          <w:sz w:val="24"/>
          <w:szCs w:val="24"/>
          <w:rtl/>
        </w:rPr>
        <w:t>ﷻ</w:t>
      </w:r>
      <w:r w:rsidR="008D6CDF">
        <w:rPr>
          <w:rFonts w:asciiTheme="majorBidi" w:hAnsiTheme="majorBidi" w:cstheme="majorBidi"/>
          <w:sz w:val="24"/>
          <w:szCs w:val="24"/>
        </w:rPr>
        <w:t xml:space="preserve"> </w:t>
      </w:r>
      <w:r w:rsidRPr="003E7DB3">
        <w:rPr>
          <w:rFonts w:asciiTheme="majorBidi" w:hAnsiTheme="majorBidi" w:cstheme="majorBidi"/>
          <w:sz w:val="24"/>
          <w:szCs w:val="24"/>
        </w:rPr>
        <w:t xml:space="preserve">; Rasūlullāh </w:t>
      </w:r>
      <w:r w:rsidRPr="00E86CB3">
        <w:rPr>
          <w:rFonts w:asciiTheme="majorBidi" w:hAnsiTheme="majorBidi" w:cstheme="majorBidi"/>
          <w:sz w:val="24"/>
          <w:szCs w:val="24"/>
          <w:rtl/>
        </w:rPr>
        <w:t>ﷺ</w:t>
      </w:r>
      <w:r w:rsidRPr="003E7DB3">
        <w:rPr>
          <w:rFonts w:asciiTheme="majorBidi" w:hAnsiTheme="majorBidi" w:cstheme="majorBidi"/>
          <w:sz w:val="24"/>
          <w:szCs w:val="24"/>
        </w:rPr>
        <w:t xml:space="preserve"> ; Umar ibn Kh</w:t>
      </w:r>
      <w:r>
        <w:rPr>
          <w:rFonts w:asciiTheme="majorBidi" w:hAnsiTheme="majorBidi" w:cstheme="majorBidi"/>
          <w:sz w:val="24"/>
          <w:szCs w:val="24"/>
        </w:rPr>
        <w:t>a</w:t>
      </w:r>
      <w:r w:rsidRPr="003E7DB3">
        <w:rPr>
          <w:rFonts w:asciiTheme="majorBidi" w:hAnsiTheme="majorBidi" w:cstheme="majorBidi"/>
          <w:sz w:val="24"/>
          <w:szCs w:val="24"/>
        </w:rPr>
        <w:t xml:space="preserve">ṭṭāb </w:t>
      </w:r>
      <w:r w:rsidR="005B5C62">
        <w:rPr>
          <w:rFonts w:ascii="Islamic_" w:hAnsi="Islamic_" w:cstheme="majorBidi"/>
          <w:sz w:val="24"/>
          <w:szCs w:val="24"/>
        </w:rPr>
        <w:t>a</w:t>
      </w:r>
      <w:r w:rsidRPr="003E7DB3">
        <w:rPr>
          <w:rFonts w:asciiTheme="majorBidi" w:hAnsiTheme="majorBidi" w:cstheme="majorBidi"/>
          <w:sz w:val="24"/>
          <w:szCs w:val="24"/>
        </w:rPr>
        <w:t>.</w:t>
      </w:r>
    </w:p>
    <w:p w14:paraId="561D1AF1" w14:textId="77777777" w:rsidR="00E86CB3" w:rsidRPr="003E7DB3" w:rsidRDefault="00E86CB3" w:rsidP="00E86CB3">
      <w:pPr>
        <w:spacing w:after="0" w:line="480" w:lineRule="exact"/>
        <w:ind w:firstLine="709"/>
        <w:jc w:val="both"/>
        <w:rPr>
          <w:rFonts w:asciiTheme="majorBidi" w:hAnsiTheme="majorBidi" w:cstheme="majorBidi"/>
          <w:sz w:val="24"/>
          <w:szCs w:val="24"/>
        </w:rPr>
      </w:pPr>
      <w:r w:rsidRPr="003E7DB3">
        <w:rPr>
          <w:rFonts w:asciiTheme="majorBidi" w:hAnsiTheme="majorBidi" w:cstheme="majorBidi"/>
          <w:sz w:val="24"/>
          <w:szCs w:val="24"/>
        </w:rPr>
        <w:t>Dengan memilih dan menetapkan sistem transliterasi tersebut di atas sebagai acuan dalam pedoman ini, maka seluruh civitas akademika yang menulis karya tulis ilmiah di lingkungan STIBA Makassar diharuskan untuk mengikuti pedoman transliterasi Arab-Latin tersebut secara konsisten jika transliterasi memang diperlukan dalam karya tulis mereka. Berikut pedoman lengkap tersebut.</w:t>
      </w:r>
    </w:p>
    <w:p w14:paraId="350B20F6" w14:textId="1BACADBD" w:rsidR="00E86CB3" w:rsidRDefault="00E86CB3">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Pedoman Transliterasi yang berdasarkan SKB Menteri Agama dan Menteri Penididikan dan Kebudayaan RI No. 158 Tahun 1987 dan No. 0543b/u/1987.</w:t>
      </w:r>
    </w:p>
    <w:p w14:paraId="1C028D2B" w14:textId="77777777" w:rsidR="00C0108E" w:rsidRPr="00AF217C" w:rsidRDefault="004E0A2D" w:rsidP="00603512">
      <w:pPr>
        <w:numPr>
          <w:ilvl w:val="0"/>
          <w:numId w:val="67"/>
        </w:numPr>
        <w:pBdr>
          <w:top w:val="nil"/>
          <w:left w:val="nil"/>
          <w:bottom w:val="nil"/>
          <w:right w:val="nil"/>
          <w:between w:val="nil"/>
        </w:pBdr>
        <w:spacing w:after="0" w:line="480" w:lineRule="exact"/>
        <w:ind w:left="284" w:hanging="284"/>
        <w:jc w:val="both"/>
        <w:rPr>
          <w:rFonts w:ascii="Times New Roman" w:hAnsi="Times New Roman" w:cs="Times New Roman"/>
          <w:b/>
          <w:i/>
          <w:iCs/>
          <w:sz w:val="24"/>
          <w:szCs w:val="24"/>
        </w:rPr>
      </w:pPr>
      <w:r w:rsidRPr="00AF217C">
        <w:rPr>
          <w:rFonts w:ascii="Times New Roman" w:hAnsi="Times New Roman" w:cs="Times New Roman"/>
          <w:b/>
          <w:i/>
          <w:iCs/>
          <w:sz w:val="24"/>
          <w:szCs w:val="24"/>
        </w:rPr>
        <w:t>Konsonan</w:t>
      </w:r>
    </w:p>
    <w:p w14:paraId="28EE7181" w14:textId="77777777" w:rsidR="00C0108E" w:rsidRDefault="004E0A2D">
      <w:pPr>
        <w:pBdr>
          <w:top w:val="nil"/>
          <w:left w:val="nil"/>
          <w:bottom w:val="nil"/>
          <w:right w:val="nil"/>
          <w:between w:val="nil"/>
        </w:pBdr>
        <w:spacing w:after="0" w:line="480" w:lineRule="exact"/>
        <w:ind w:left="284"/>
        <w:jc w:val="both"/>
        <w:rPr>
          <w:rFonts w:ascii="Times New Roman" w:hAnsi="Times New Roman" w:cs="Times New Roman"/>
          <w:sz w:val="24"/>
          <w:szCs w:val="24"/>
        </w:rPr>
      </w:pPr>
      <w:r>
        <w:rPr>
          <w:rFonts w:ascii="Times New Roman" w:hAnsi="Times New Roman" w:cs="Times New Roman"/>
          <w:sz w:val="24"/>
          <w:szCs w:val="24"/>
        </w:rPr>
        <w:t>Huruf-huruf bahasa Arab yang ditransliterasikan ke dalam huruf Latin sebagai berikut: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861"/>
        <w:gridCol w:w="1862"/>
        <w:gridCol w:w="1613"/>
      </w:tblGrid>
      <w:tr w:rsidR="00C0108E" w14:paraId="5C971F11" w14:textId="77777777">
        <w:tc>
          <w:tcPr>
            <w:tcW w:w="1860" w:type="dxa"/>
          </w:tcPr>
          <w:p w14:paraId="5E853542"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ا</w:t>
            </w:r>
            <w:r>
              <w:rPr>
                <w:rFonts w:ascii="Traditional Arabic" w:hAnsi="Traditional Arabic" w:cs="Traditional Arabic"/>
                <w:sz w:val="32"/>
                <w:szCs w:val="32"/>
              </w:rPr>
              <w:t xml:space="preserve">      </w:t>
            </w:r>
            <w:r>
              <w:rPr>
                <w:rFonts w:ascii="Traditional Arabic" w:hAnsi="Traditional Arabic" w:cs="Traditional Arabic"/>
                <w:sz w:val="24"/>
                <w:szCs w:val="24"/>
                <w:rtl/>
              </w:rPr>
              <w:t>:</w:t>
            </w:r>
            <w:r>
              <w:rPr>
                <w:rFonts w:ascii="Traditional Arabic" w:hAnsi="Traditional Arabic" w:cs="Traditional Arabic"/>
                <w:sz w:val="24"/>
                <w:szCs w:val="24"/>
              </w:rPr>
              <w:t xml:space="preserve">      </w:t>
            </w:r>
            <w:r>
              <w:rPr>
                <w:rFonts w:ascii="Times New Roman" w:hAnsi="Times New Roman" w:cs="Times New Roman"/>
                <w:sz w:val="24"/>
                <w:szCs w:val="24"/>
              </w:rPr>
              <w:t>a</w:t>
            </w:r>
          </w:p>
        </w:tc>
        <w:tc>
          <w:tcPr>
            <w:tcW w:w="1861" w:type="dxa"/>
          </w:tcPr>
          <w:p w14:paraId="3759052F"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د</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d</w:t>
            </w:r>
          </w:p>
        </w:tc>
        <w:tc>
          <w:tcPr>
            <w:tcW w:w="1862" w:type="dxa"/>
          </w:tcPr>
          <w:p w14:paraId="6D28BE9A"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 xml:space="preserve"> ض</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ḍ</w:t>
            </w:r>
          </w:p>
        </w:tc>
        <w:tc>
          <w:tcPr>
            <w:tcW w:w="1613" w:type="dxa"/>
          </w:tcPr>
          <w:p w14:paraId="4F2514AD"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ك</w:t>
            </w:r>
            <w:r>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 </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k</w:t>
            </w:r>
          </w:p>
        </w:tc>
      </w:tr>
      <w:tr w:rsidR="00C0108E" w14:paraId="6151307E" w14:textId="77777777">
        <w:tc>
          <w:tcPr>
            <w:tcW w:w="1860" w:type="dxa"/>
          </w:tcPr>
          <w:p w14:paraId="2C8FB06F"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ب</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24"/>
                <w:szCs w:val="24"/>
                <w:rtl/>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b</w:t>
            </w:r>
            <w:r>
              <w:rPr>
                <w:rFonts w:ascii="Traditional Arabic" w:hAnsi="Traditional Arabic" w:cs="Traditional Arabic"/>
                <w:sz w:val="32"/>
                <w:szCs w:val="32"/>
                <w:lang w:bidi="ar-AE"/>
              </w:rPr>
              <w:t xml:space="preserve">              </w:t>
            </w:r>
          </w:p>
        </w:tc>
        <w:tc>
          <w:tcPr>
            <w:tcW w:w="1861" w:type="dxa"/>
          </w:tcPr>
          <w:p w14:paraId="1F70635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ذ</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ż</w:t>
            </w:r>
            <w:r>
              <w:rPr>
                <w:rFonts w:ascii="Traditional Arabic" w:hAnsi="Traditional Arabic" w:cs="Traditional Arabic"/>
                <w:sz w:val="24"/>
                <w:szCs w:val="24"/>
                <w:lang w:bidi="ar-AE"/>
              </w:rPr>
              <w:t xml:space="preserve">             </w:t>
            </w:r>
          </w:p>
        </w:tc>
        <w:tc>
          <w:tcPr>
            <w:tcW w:w="1862" w:type="dxa"/>
          </w:tcPr>
          <w:p w14:paraId="359F2831"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ط</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ṭ</w:t>
            </w:r>
            <w:r>
              <w:rPr>
                <w:rFonts w:ascii="Traditional Arabic" w:hAnsi="Traditional Arabic" w:cs="Traditional Arabic"/>
                <w:sz w:val="24"/>
                <w:szCs w:val="24"/>
                <w:lang w:bidi="ar-AE"/>
              </w:rPr>
              <w:t xml:space="preserve"> </w:t>
            </w:r>
            <w:r>
              <w:rPr>
                <w:rFonts w:ascii="Traditional Arabic" w:hAnsi="Traditional Arabic" w:cs="Traditional Arabic"/>
                <w:sz w:val="32"/>
                <w:szCs w:val="32"/>
                <w:lang w:bidi="ar-AE"/>
              </w:rPr>
              <w:t xml:space="preserve">       </w:t>
            </w:r>
          </w:p>
        </w:tc>
        <w:tc>
          <w:tcPr>
            <w:tcW w:w="1613" w:type="dxa"/>
          </w:tcPr>
          <w:p w14:paraId="35D5ACC1"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ل</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8"/>
                <w:szCs w:val="8"/>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l</w:t>
            </w:r>
          </w:p>
        </w:tc>
      </w:tr>
      <w:tr w:rsidR="00C0108E" w14:paraId="083CC6FF" w14:textId="77777777">
        <w:tc>
          <w:tcPr>
            <w:tcW w:w="1860" w:type="dxa"/>
          </w:tcPr>
          <w:p w14:paraId="02BE3D7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ت</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t</w:t>
            </w:r>
            <w:r>
              <w:rPr>
                <w:rFonts w:ascii="Traditional Arabic" w:hAnsi="Traditional Arabic" w:cs="Traditional Arabic"/>
                <w:sz w:val="32"/>
                <w:szCs w:val="32"/>
                <w:lang w:bidi="ar-AE"/>
              </w:rPr>
              <w:t xml:space="preserve">               </w:t>
            </w:r>
          </w:p>
        </w:tc>
        <w:tc>
          <w:tcPr>
            <w:tcW w:w="1861" w:type="dxa"/>
          </w:tcPr>
          <w:p w14:paraId="574818ED"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 xml:space="preserve"> </w:t>
            </w:r>
            <w:r>
              <w:rPr>
                <w:rFonts w:ascii="Traditional Arabic" w:hAnsi="Traditional Arabic" w:cs="Traditional Arabic"/>
                <w:sz w:val="32"/>
                <w:szCs w:val="32"/>
                <w:rtl/>
              </w:rPr>
              <w:t>ر</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r</w:t>
            </w:r>
            <w:r>
              <w:rPr>
                <w:rFonts w:ascii="Traditional Arabic" w:hAnsi="Traditional Arabic" w:cs="Traditional Arabic"/>
                <w:sz w:val="24"/>
                <w:szCs w:val="24"/>
                <w:lang w:bidi="ar-AE"/>
              </w:rPr>
              <w:t xml:space="preserve">          </w:t>
            </w:r>
          </w:p>
        </w:tc>
        <w:tc>
          <w:tcPr>
            <w:tcW w:w="1862" w:type="dxa"/>
          </w:tcPr>
          <w:p w14:paraId="03F12621"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ظ</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ẓ</w:t>
            </w:r>
            <w:r>
              <w:rPr>
                <w:rFonts w:ascii="Traditional Arabic" w:hAnsi="Traditional Arabic" w:cs="Traditional Arabic"/>
                <w:sz w:val="24"/>
                <w:szCs w:val="24"/>
                <w:lang w:bidi="ar-AE"/>
              </w:rPr>
              <w:t xml:space="preserve"> </w:t>
            </w:r>
            <w:r>
              <w:rPr>
                <w:rFonts w:ascii="Traditional Arabic" w:hAnsi="Traditional Arabic" w:cs="Traditional Arabic"/>
                <w:sz w:val="32"/>
                <w:szCs w:val="32"/>
                <w:lang w:bidi="ar-AE"/>
              </w:rPr>
              <w:t xml:space="preserve">            </w:t>
            </w:r>
          </w:p>
        </w:tc>
        <w:tc>
          <w:tcPr>
            <w:tcW w:w="1613" w:type="dxa"/>
          </w:tcPr>
          <w:p w14:paraId="555064ED"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م</w:t>
            </w:r>
            <w:r>
              <w:rPr>
                <w:rFonts w:ascii="Traditional Arabic" w:hAnsi="Traditional Arabic" w:cs="Traditional Arabic"/>
                <w:sz w:val="32"/>
                <w:szCs w:val="32"/>
                <w:lang w:bidi="ar-AE"/>
              </w:rPr>
              <w:t xml:space="preserve">    </w:t>
            </w:r>
            <w:r>
              <w:rPr>
                <w:rFonts w:ascii="Traditional Arabic" w:hAnsi="Traditional Arabic" w:cs="Traditional Arabic"/>
                <w:sz w:val="10"/>
                <w:szCs w:val="10"/>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10"/>
                <w:szCs w:val="10"/>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12"/>
                <w:szCs w:val="1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m</w:t>
            </w:r>
          </w:p>
        </w:tc>
      </w:tr>
      <w:tr w:rsidR="00C0108E" w14:paraId="699860E6" w14:textId="77777777">
        <w:tc>
          <w:tcPr>
            <w:tcW w:w="1860" w:type="dxa"/>
          </w:tcPr>
          <w:p w14:paraId="1EAAD185"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ث</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20"/>
                <w:szCs w:val="20"/>
                <w:lang w:bidi="ar-AE"/>
              </w:rPr>
              <w:t xml:space="preserve"> </w:t>
            </w:r>
            <w:r>
              <w:rPr>
                <w:rFonts w:ascii="Times New Roman" w:hAnsi="Times New Roman" w:cs="Times New Roman"/>
                <w:sz w:val="24"/>
                <w:szCs w:val="24"/>
                <w:lang w:bidi="ar-AE"/>
              </w:rPr>
              <w:t>ṡ</w:t>
            </w:r>
            <w:r>
              <w:rPr>
                <w:rFonts w:ascii="Traditional Arabic" w:hAnsi="Traditional Arabic" w:cs="Traditional Arabic"/>
                <w:sz w:val="24"/>
                <w:szCs w:val="24"/>
                <w:lang w:bidi="ar-AE"/>
              </w:rPr>
              <w:t xml:space="preserve">       </w:t>
            </w:r>
          </w:p>
        </w:tc>
        <w:tc>
          <w:tcPr>
            <w:tcW w:w="1861" w:type="dxa"/>
          </w:tcPr>
          <w:p w14:paraId="1A34AD97"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 xml:space="preserve">  ز</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z</w:t>
            </w:r>
            <w:r>
              <w:rPr>
                <w:rFonts w:ascii="Traditional Arabic" w:hAnsi="Traditional Arabic" w:cs="Traditional Arabic"/>
                <w:sz w:val="24"/>
                <w:szCs w:val="24"/>
                <w:lang w:bidi="ar-AE"/>
              </w:rPr>
              <w:t xml:space="preserve">                </w:t>
            </w:r>
          </w:p>
        </w:tc>
        <w:tc>
          <w:tcPr>
            <w:tcW w:w="1862" w:type="dxa"/>
          </w:tcPr>
          <w:p w14:paraId="71F43E4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ع</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24"/>
                <w:szCs w:val="24"/>
                <w:rtl/>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 xml:space="preserve">‘ </w:t>
            </w:r>
            <w:r>
              <w:rPr>
                <w:rFonts w:ascii="Traditional Arabic" w:hAnsi="Traditional Arabic" w:cs="Traditional Arabic"/>
                <w:sz w:val="32"/>
                <w:szCs w:val="32"/>
                <w:lang w:bidi="ar-AE"/>
              </w:rPr>
              <w:t xml:space="preserve">                  </w:t>
            </w:r>
          </w:p>
        </w:tc>
        <w:tc>
          <w:tcPr>
            <w:tcW w:w="1613" w:type="dxa"/>
          </w:tcPr>
          <w:p w14:paraId="42058A5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ن</w:t>
            </w:r>
            <w:r>
              <w:rPr>
                <w:rFonts w:ascii="Traditional Arabic" w:hAnsi="Traditional Arabic" w:cs="Traditional Arabic"/>
                <w:sz w:val="32"/>
                <w:szCs w:val="32"/>
                <w:lang w:bidi="ar-AE"/>
              </w:rPr>
              <w:t xml:space="preserve">   </w:t>
            </w:r>
            <w:r>
              <w:rPr>
                <w:rFonts w:ascii="Traditional Arabic" w:hAnsi="Traditional Arabic" w:cs="Traditional Arabic"/>
                <w:sz w:val="6"/>
                <w:szCs w:val="6"/>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raditional Arabic" w:hAnsi="Traditional Arabic" w:cs="Traditional Arabic"/>
                <w:sz w:val="12"/>
                <w:szCs w:val="1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n</w:t>
            </w:r>
          </w:p>
        </w:tc>
      </w:tr>
      <w:tr w:rsidR="00C0108E" w14:paraId="184BC914" w14:textId="77777777">
        <w:tc>
          <w:tcPr>
            <w:tcW w:w="1860" w:type="dxa"/>
          </w:tcPr>
          <w:p w14:paraId="15CA5417"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ج</w:t>
            </w:r>
            <w:r>
              <w:rPr>
                <w:rFonts w:ascii="Traditional Arabic" w:hAnsi="Traditional Arabic" w:cs="Traditional Arabic"/>
                <w:sz w:val="32"/>
                <w:szCs w:val="32"/>
              </w:rPr>
              <w:t xml:space="preserve">    </w:t>
            </w:r>
            <w:r>
              <w:rPr>
                <w:rFonts w:ascii="Traditional Arabic" w:hAnsi="Traditional Arabic" w:cs="Traditional Arabic"/>
                <w:sz w:val="18"/>
                <w:szCs w:val="18"/>
              </w:rPr>
              <w:t xml:space="preserve"> </w:t>
            </w:r>
            <w:r>
              <w:rPr>
                <w:rFonts w:ascii="Traditional Arabic" w:hAnsi="Traditional Arabic" w:cs="Traditional Arabic"/>
                <w:sz w:val="24"/>
                <w:szCs w:val="24"/>
              </w:rPr>
              <w:t xml:space="preserve">:     </w:t>
            </w:r>
            <w:r>
              <w:rPr>
                <w:rFonts w:ascii="Times New Roman" w:hAnsi="Times New Roman" w:cs="Times New Roman"/>
                <w:sz w:val="20"/>
                <w:szCs w:val="20"/>
              </w:rPr>
              <w:t xml:space="preserve"> </w:t>
            </w:r>
            <w:r>
              <w:rPr>
                <w:rFonts w:ascii="Times New Roman" w:hAnsi="Times New Roman" w:cs="Times New Roman"/>
                <w:sz w:val="24"/>
                <w:szCs w:val="24"/>
              </w:rPr>
              <w:t>j</w:t>
            </w:r>
          </w:p>
        </w:tc>
        <w:tc>
          <w:tcPr>
            <w:tcW w:w="1861" w:type="dxa"/>
          </w:tcPr>
          <w:p w14:paraId="0E08A57D"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س</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s</w:t>
            </w:r>
          </w:p>
        </w:tc>
        <w:tc>
          <w:tcPr>
            <w:tcW w:w="1862" w:type="dxa"/>
          </w:tcPr>
          <w:p w14:paraId="7CC1698C"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غ</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g</w:t>
            </w:r>
          </w:p>
        </w:tc>
        <w:tc>
          <w:tcPr>
            <w:tcW w:w="1613" w:type="dxa"/>
          </w:tcPr>
          <w:p w14:paraId="22FB2875" w14:textId="77777777" w:rsidR="00C0108E" w:rsidRDefault="004E0A2D">
            <w:pPr>
              <w:tabs>
                <w:tab w:val="left" w:pos="1276"/>
                <w:tab w:val="left" w:pos="3261"/>
              </w:tabs>
              <w:spacing w:line="480" w:lineRule="exact"/>
              <w:jc w:val="both"/>
              <w:rPr>
                <w:rFonts w:ascii="Traditional Arabic" w:hAnsi="Traditional Arabic" w:cs="Traditional Arabic"/>
                <w:sz w:val="32"/>
                <w:szCs w:val="32"/>
              </w:rPr>
            </w:pPr>
            <w:r>
              <w:rPr>
                <w:rFonts w:ascii="Traditional Arabic" w:hAnsi="Traditional Arabic" w:cs="Traditional Arabic"/>
                <w:sz w:val="32"/>
                <w:szCs w:val="32"/>
                <w:rtl/>
                <w:lang w:bidi="ar-AE"/>
              </w:rPr>
              <w:t>و</w:t>
            </w:r>
            <w:r>
              <w:rPr>
                <w:rFonts w:ascii="Traditional Arabic" w:hAnsi="Traditional Arabic" w:cs="Traditional Arabic"/>
                <w:sz w:val="32"/>
                <w:szCs w:val="32"/>
                <w:lang w:bidi="ar-AE"/>
              </w:rPr>
              <w:t xml:space="preserve">   </w:t>
            </w:r>
            <w:r>
              <w:rPr>
                <w:rFonts w:ascii="Traditional Arabic" w:hAnsi="Traditional Arabic" w:cs="Traditional Arabic"/>
                <w:sz w:val="6"/>
                <w:szCs w:val="6"/>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12"/>
                <w:szCs w:val="12"/>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rPr>
              <w:t>w</w:t>
            </w:r>
          </w:p>
        </w:tc>
      </w:tr>
      <w:tr w:rsidR="00C0108E" w14:paraId="2A307E04" w14:textId="77777777">
        <w:tc>
          <w:tcPr>
            <w:tcW w:w="1860" w:type="dxa"/>
          </w:tcPr>
          <w:p w14:paraId="2E6DBD10"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ح</w:t>
            </w:r>
            <w:r>
              <w:rPr>
                <w:rFonts w:ascii="Traditional Arabic" w:hAnsi="Traditional Arabic" w:cs="Traditional Arabic"/>
                <w:sz w:val="32"/>
                <w:szCs w:val="32"/>
              </w:rPr>
              <w:t xml:space="preserve">  </w:t>
            </w:r>
            <w:r>
              <w:rPr>
                <w:rFonts w:ascii="Traditional Arabic" w:hAnsi="Traditional Arabic" w:cs="Traditional Arabic"/>
                <w:sz w:val="16"/>
                <w:szCs w:val="16"/>
              </w:rPr>
              <w:t xml:space="preserve"> </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ḥ</w:t>
            </w:r>
            <w:r>
              <w:rPr>
                <w:rFonts w:ascii="Traditional Arabic" w:hAnsi="Traditional Arabic" w:cs="Traditional Arabic"/>
                <w:sz w:val="32"/>
                <w:szCs w:val="32"/>
              </w:rPr>
              <w:t xml:space="preserve">              </w:t>
            </w:r>
          </w:p>
        </w:tc>
        <w:tc>
          <w:tcPr>
            <w:tcW w:w="1861" w:type="dxa"/>
          </w:tcPr>
          <w:p w14:paraId="42FADC8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ش</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sy</w:t>
            </w:r>
            <w:r>
              <w:rPr>
                <w:rFonts w:ascii="Traditional Arabic" w:hAnsi="Traditional Arabic" w:cs="Traditional Arabic"/>
                <w:sz w:val="24"/>
                <w:szCs w:val="24"/>
                <w:lang w:bidi="ar-AE"/>
              </w:rPr>
              <w:t xml:space="preserve">                </w:t>
            </w:r>
          </w:p>
        </w:tc>
        <w:tc>
          <w:tcPr>
            <w:tcW w:w="1862" w:type="dxa"/>
          </w:tcPr>
          <w:p w14:paraId="2CEA754B"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ف</w:t>
            </w:r>
            <w:r>
              <w:rPr>
                <w:rFonts w:ascii="Traditional Arabic" w:hAnsi="Traditional Arabic" w:cs="Traditional Arabic"/>
                <w:sz w:val="32"/>
                <w:szCs w:val="32"/>
              </w:rPr>
              <w:t xml:space="preserve">     </w:t>
            </w:r>
            <w:r>
              <w:rPr>
                <w:rFonts w:ascii="Traditional Arabic" w:hAnsi="Traditional Arabic" w:cs="Traditional Arabic"/>
                <w:sz w:val="28"/>
                <w:szCs w:val="28"/>
              </w:rPr>
              <w:t xml:space="preserve">:   </w:t>
            </w:r>
            <w:r>
              <w:rPr>
                <w:rFonts w:ascii="Traditional Arabic" w:hAnsi="Traditional Arabic" w:cs="Traditional Arabic"/>
                <w:sz w:val="14"/>
                <w:szCs w:val="14"/>
              </w:rPr>
              <w:t xml:space="preserve"> </w:t>
            </w:r>
            <w:r>
              <w:rPr>
                <w:rFonts w:ascii="Times New Roman" w:hAnsi="Times New Roman" w:cs="Times New Roman"/>
                <w:sz w:val="24"/>
                <w:szCs w:val="24"/>
              </w:rPr>
              <w:t>f</w:t>
            </w:r>
            <w:r>
              <w:rPr>
                <w:rFonts w:ascii="Traditional Arabic" w:hAnsi="Traditional Arabic" w:cs="Traditional Arabic"/>
                <w:sz w:val="32"/>
                <w:szCs w:val="32"/>
              </w:rPr>
              <w:t xml:space="preserve">                   </w:t>
            </w:r>
          </w:p>
        </w:tc>
        <w:tc>
          <w:tcPr>
            <w:tcW w:w="1613" w:type="dxa"/>
          </w:tcPr>
          <w:p w14:paraId="39A280B5"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ه</w:t>
            </w:r>
            <w:r>
              <w:rPr>
                <w:rFonts w:ascii="Traditional Arabic" w:hAnsi="Traditional Arabic" w:cs="Traditional Arabic"/>
                <w:sz w:val="32"/>
                <w:szCs w:val="32"/>
              </w:rPr>
              <w:t xml:space="preserve">    </w:t>
            </w:r>
            <w:r>
              <w:rPr>
                <w:rFonts w:ascii="Traditional Arabic" w:hAnsi="Traditional Arabic" w:cs="Traditional Arabic"/>
                <w:sz w:val="10"/>
                <w:szCs w:val="10"/>
              </w:rPr>
              <w:t xml:space="preserve">  </w:t>
            </w:r>
            <w:r>
              <w:rPr>
                <w:rFonts w:ascii="Traditional Arabic" w:hAnsi="Traditional Arabic" w:cs="Traditional Arabic"/>
                <w:sz w:val="32"/>
                <w:szCs w:val="32"/>
              </w:rPr>
              <w:t xml:space="preserve"> </w:t>
            </w:r>
            <w:r>
              <w:rPr>
                <w:rFonts w:ascii="Traditional Arabic" w:hAnsi="Traditional Arabic" w:cs="Traditional Arabic"/>
                <w:sz w:val="24"/>
                <w:szCs w:val="24"/>
              </w:rPr>
              <w:t xml:space="preserve">:      </w:t>
            </w:r>
            <w:r>
              <w:rPr>
                <w:rFonts w:ascii="Times New Roman" w:hAnsi="Times New Roman" w:cs="Times New Roman"/>
                <w:sz w:val="24"/>
                <w:szCs w:val="24"/>
              </w:rPr>
              <w:t>h</w:t>
            </w:r>
          </w:p>
        </w:tc>
      </w:tr>
      <w:tr w:rsidR="00C0108E" w14:paraId="72699233" w14:textId="77777777">
        <w:trPr>
          <w:trHeight w:val="526"/>
        </w:trPr>
        <w:tc>
          <w:tcPr>
            <w:tcW w:w="1860" w:type="dxa"/>
          </w:tcPr>
          <w:p w14:paraId="215F2643"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خ</w:t>
            </w:r>
            <w:r>
              <w:rPr>
                <w:rFonts w:ascii="Traditional Arabic" w:hAnsi="Traditional Arabic" w:cs="Traditional Arabic"/>
                <w:sz w:val="32"/>
                <w:szCs w:val="32"/>
                <w:lang w:bidi="ar-AE"/>
              </w:rPr>
              <w:t xml:space="preserve">  </w:t>
            </w:r>
            <w:r>
              <w:rPr>
                <w:rFonts w:ascii="Traditional Arabic" w:hAnsi="Traditional Arabic" w:cs="Traditional Arabic"/>
                <w:sz w:val="12"/>
                <w:szCs w:val="12"/>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kh</w:t>
            </w:r>
            <w:r>
              <w:rPr>
                <w:rFonts w:ascii="Traditional Arabic" w:hAnsi="Traditional Arabic" w:cs="Traditional Arabic"/>
                <w:sz w:val="24"/>
                <w:szCs w:val="24"/>
                <w:lang w:bidi="ar-AE"/>
              </w:rPr>
              <w:t xml:space="preserve">            </w:t>
            </w:r>
          </w:p>
        </w:tc>
        <w:tc>
          <w:tcPr>
            <w:tcW w:w="1861" w:type="dxa"/>
          </w:tcPr>
          <w:p w14:paraId="5A4BA4C4"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ص</w:t>
            </w:r>
            <w:r>
              <w:rPr>
                <w:rFonts w:ascii="Traditional Arabic" w:hAnsi="Traditional Arabic" w:cs="Traditional Arabic"/>
                <w:sz w:val="32"/>
                <w:szCs w:val="32"/>
                <w:lang w:bidi="ar-AE"/>
              </w:rPr>
              <w:t xml:space="preserve"> </w:t>
            </w:r>
            <w:r>
              <w:rPr>
                <w:rFonts w:ascii="Traditional Arabic" w:hAnsi="Traditional Arabic" w:cs="Traditional Arabic"/>
                <w:sz w:val="32"/>
                <w:szCs w:val="32"/>
                <w:rtl/>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ṣ</w:t>
            </w:r>
            <w:r>
              <w:rPr>
                <w:rFonts w:ascii="Traditional Arabic" w:hAnsi="Traditional Arabic" w:cs="Traditional Arabic"/>
                <w:sz w:val="24"/>
                <w:szCs w:val="24"/>
                <w:lang w:bidi="ar-AE"/>
              </w:rPr>
              <w:t xml:space="preserve">                  </w:t>
            </w:r>
          </w:p>
        </w:tc>
        <w:tc>
          <w:tcPr>
            <w:tcW w:w="1862" w:type="dxa"/>
          </w:tcPr>
          <w:p w14:paraId="22FCD789"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rPr>
              <w:t>ق</w:t>
            </w:r>
            <w:r>
              <w:rPr>
                <w:rFonts w:ascii="Traditional Arabic" w:hAnsi="Traditional Arabic" w:cs="Traditional Arabic"/>
                <w:sz w:val="32"/>
                <w:szCs w:val="32"/>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0"/>
                <w:szCs w:val="20"/>
                <w:lang w:bidi="ar-AE"/>
              </w:rPr>
              <w:t xml:space="preserve"> </w:t>
            </w:r>
            <w:r>
              <w:rPr>
                <w:rFonts w:ascii="Times New Roman" w:hAnsi="Times New Roman" w:cs="Times New Roman"/>
                <w:sz w:val="24"/>
                <w:szCs w:val="24"/>
                <w:lang w:bidi="ar-AE"/>
              </w:rPr>
              <w:t>q</w:t>
            </w:r>
            <w:r>
              <w:rPr>
                <w:rFonts w:ascii="Traditional Arabic" w:hAnsi="Traditional Arabic" w:cs="Traditional Arabic"/>
                <w:sz w:val="24"/>
                <w:szCs w:val="24"/>
                <w:lang w:bidi="ar-AE"/>
              </w:rPr>
              <w:t xml:space="preserve">                  </w:t>
            </w:r>
          </w:p>
        </w:tc>
        <w:tc>
          <w:tcPr>
            <w:tcW w:w="1613" w:type="dxa"/>
          </w:tcPr>
          <w:p w14:paraId="58E55E90" w14:textId="77777777" w:rsidR="00C0108E" w:rsidRDefault="004E0A2D">
            <w:pPr>
              <w:tabs>
                <w:tab w:val="left" w:pos="1276"/>
                <w:tab w:val="left" w:pos="3261"/>
              </w:tabs>
              <w:spacing w:line="480" w:lineRule="exact"/>
              <w:jc w:val="both"/>
              <w:rPr>
                <w:rFonts w:ascii="Traditional Arabic" w:hAnsi="Traditional Arabic" w:cs="Traditional Arabic"/>
                <w:sz w:val="32"/>
                <w:szCs w:val="32"/>
                <w:lang w:bidi="ar-AE"/>
              </w:rPr>
            </w:pPr>
            <w:r>
              <w:rPr>
                <w:rFonts w:ascii="Traditional Arabic" w:hAnsi="Traditional Arabic" w:cs="Traditional Arabic"/>
                <w:sz w:val="32"/>
                <w:szCs w:val="32"/>
                <w:rtl/>
                <w:lang w:bidi="ar-AE"/>
              </w:rPr>
              <w:t>ي</w:t>
            </w:r>
            <w:r>
              <w:rPr>
                <w:rFonts w:ascii="Traditional Arabic" w:hAnsi="Traditional Arabic" w:cs="Traditional Arabic"/>
                <w:sz w:val="32"/>
                <w:szCs w:val="32"/>
                <w:lang w:bidi="ar-AE"/>
              </w:rPr>
              <w:t xml:space="preserve">   </w:t>
            </w:r>
            <w:r>
              <w:rPr>
                <w:rFonts w:ascii="Traditional Arabic" w:hAnsi="Traditional Arabic" w:cs="Traditional Arabic"/>
                <w:sz w:val="10"/>
                <w:szCs w:val="10"/>
                <w:lang w:bidi="ar-AE"/>
              </w:rPr>
              <w:t xml:space="preserve">  </w:t>
            </w:r>
            <w:r>
              <w:rPr>
                <w:rFonts w:ascii="Traditional Arabic" w:hAnsi="Traditional Arabic" w:cs="Traditional Arabic"/>
                <w:sz w:val="32"/>
                <w:szCs w:val="32"/>
                <w:lang w:bidi="ar-AE"/>
              </w:rPr>
              <w:t xml:space="preserve"> </w:t>
            </w:r>
            <w:r>
              <w:rPr>
                <w:rFonts w:ascii="Traditional Arabic" w:hAnsi="Traditional Arabic" w:cs="Traditional Arabic"/>
                <w:sz w:val="14"/>
                <w:szCs w:val="14"/>
                <w:lang w:bidi="ar-AE"/>
              </w:rPr>
              <w:t xml:space="preserve"> </w:t>
            </w:r>
            <w:r>
              <w:rPr>
                <w:rFonts w:ascii="Traditional Arabic" w:hAnsi="Traditional Arabic" w:cs="Traditional Arabic"/>
                <w:sz w:val="24"/>
                <w:szCs w:val="24"/>
                <w:lang w:bidi="ar-AE"/>
              </w:rPr>
              <w:t xml:space="preserve">:      </w:t>
            </w:r>
            <w:r>
              <w:rPr>
                <w:rFonts w:ascii="Times New Roman" w:hAnsi="Times New Roman" w:cs="Times New Roman"/>
                <w:sz w:val="24"/>
                <w:szCs w:val="24"/>
                <w:lang w:bidi="ar-AE"/>
              </w:rPr>
              <w:t>y</w:t>
            </w:r>
            <w:r>
              <w:rPr>
                <w:rFonts w:ascii="Traditional Arabic" w:hAnsi="Traditional Arabic" w:cs="Traditional Arabic"/>
                <w:sz w:val="24"/>
                <w:szCs w:val="24"/>
                <w:lang w:bidi="ar-AE"/>
              </w:rPr>
              <w:t xml:space="preserve"> </w:t>
            </w:r>
            <w:r>
              <w:rPr>
                <w:rFonts w:ascii="Traditional Arabic" w:hAnsi="Traditional Arabic" w:cs="Traditional Arabic"/>
                <w:sz w:val="32"/>
                <w:szCs w:val="32"/>
              </w:rPr>
              <w:tab/>
            </w:r>
          </w:p>
        </w:tc>
      </w:tr>
    </w:tbl>
    <w:p w14:paraId="571AB134" w14:textId="77777777" w:rsidR="00C0108E" w:rsidRPr="00AF217C" w:rsidRDefault="004E0A2D" w:rsidP="00AF217C">
      <w:pPr>
        <w:numPr>
          <w:ilvl w:val="0"/>
          <w:numId w:val="67"/>
        </w:numPr>
        <w:pBdr>
          <w:top w:val="nil"/>
          <w:left w:val="nil"/>
          <w:bottom w:val="nil"/>
          <w:right w:val="nil"/>
          <w:between w:val="nil"/>
        </w:pBdr>
        <w:spacing w:after="0" w:line="480" w:lineRule="exact"/>
        <w:ind w:left="284" w:hanging="284"/>
        <w:jc w:val="both"/>
        <w:rPr>
          <w:rFonts w:ascii="Times New Roman" w:hAnsi="Times New Roman" w:cs="Times New Roman"/>
          <w:b/>
          <w:i/>
          <w:iCs/>
          <w:sz w:val="24"/>
          <w:szCs w:val="24"/>
        </w:rPr>
      </w:pPr>
      <w:r w:rsidRPr="00AF217C">
        <w:rPr>
          <w:rFonts w:ascii="Times New Roman" w:hAnsi="Times New Roman" w:cs="Times New Roman"/>
          <w:b/>
          <w:i/>
          <w:iCs/>
          <w:sz w:val="24"/>
          <w:szCs w:val="24"/>
        </w:rPr>
        <w:t>Konsonan Rangkap</w:t>
      </w:r>
    </w:p>
    <w:p w14:paraId="360CE957" w14:textId="77777777" w:rsidR="00C0108E" w:rsidRDefault="004E0A2D">
      <w:pPr>
        <w:pBdr>
          <w:top w:val="nil"/>
          <w:left w:val="nil"/>
          <w:bottom w:val="nil"/>
          <w:right w:val="nil"/>
          <w:between w:val="nil"/>
        </w:pBdr>
        <w:spacing w:after="0" w:line="480" w:lineRule="exact"/>
        <w:ind w:left="426"/>
        <w:jc w:val="both"/>
        <w:rPr>
          <w:rFonts w:ascii="Times New Roman" w:hAnsi="Times New Roman" w:cs="Times New Roman"/>
          <w:sz w:val="24"/>
          <w:szCs w:val="24"/>
        </w:rPr>
      </w:pPr>
      <w:r>
        <w:rPr>
          <w:rFonts w:ascii="Times New Roman" w:hAnsi="Times New Roman" w:cs="Times New Roman"/>
          <w:sz w:val="24"/>
          <w:szCs w:val="24"/>
        </w:rPr>
        <w:t>Konsonan Rangkap (</w:t>
      </w:r>
      <w:r>
        <w:rPr>
          <w:rFonts w:ascii="Times New Roman" w:hAnsi="Times New Roman" w:cs="Times New Roman"/>
          <w:i/>
          <w:sz w:val="24"/>
          <w:szCs w:val="24"/>
        </w:rPr>
        <w:t>tasydid</w:t>
      </w:r>
      <w:r>
        <w:rPr>
          <w:rFonts w:ascii="Times New Roman" w:hAnsi="Times New Roman" w:cs="Times New Roman"/>
          <w:sz w:val="24"/>
          <w:szCs w:val="24"/>
        </w:rPr>
        <w:t>) ditulis rangkap</w:t>
      </w:r>
    </w:p>
    <w:p w14:paraId="28607317" w14:textId="77777777" w:rsidR="00C0108E" w:rsidRDefault="004E0A2D">
      <w:pPr>
        <w:pBdr>
          <w:top w:val="nil"/>
          <w:left w:val="nil"/>
          <w:bottom w:val="nil"/>
          <w:right w:val="nil"/>
          <w:between w:val="nil"/>
        </w:pBdr>
        <w:spacing w:after="0" w:line="480" w:lineRule="exact"/>
        <w:ind w:left="426"/>
        <w:jc w:val="both"/>
        <w:rPr>
          <w:rFonts w:ascii="Times New Roman" w:hAnsi="Times New Roman" w:cs="Times New Roman"/>
          <w:sz w:val="24"/>
          <w:szCs w:val="24"/>
        </w:rPr>
      </w:pPr>
      <w:proofErr w:type="gramStart"/>
      <w:r>
        <w:rPr>
          <w:rFonts w:ascii="Times New Roman" w:hAnsi="Times New Roman" w:cs="Times New Roman"/>
          <w:sz w:val="24"/>
          <w:szCs w:val="24"/>
        </w:rPr>
        <w:t>Contoh :</w:t>
      </w:r>
      <w:proofErr w:type="gramEnd"/>
    </w:p>
    <w:p w14:paraId="172C13F2" w14:textId="77777777" w:rsidR="00C0108E" w:rsidRDefault="004E0A2D">
      <w:pPr>
        <w:pBdr>
          <w:top w:val="nil"/>
          <w:left w:val="nil"/>
          <w:bottom w:val="nil"/>
          <w:right w:val="nil"/>
          <w:between w:val="nil"/>
        </w:pBdr>
        <w:spacing w:after="0" w:line="480" w:lineRule="exact"/>
        <w:ind w:left="709"/>
        <w:jc w:val="both"/>
        <w:rPr>
          <w:rFonts w:ascii="Times New Roman" w:hAnsi="Times New Roman" w:cs="Times New Roman"/>
          <w:i/>
          <w:sz w:val="24"/>
          <w:szCs w:val="24"/>
        </w:rPr>
      </w:pPr>
      <w:r>
        <w:rPr>
          <w:rFonts w:ascii="Traditional Arabic" w:hAnsi="Traditional Arabic" w:cs="Traditional Arabic"/>
          <w:sz w:val="32"/>
          <w:szCs w:val="32"/>
        </w:rPr>
        <w:t xml:space="preserve">  </w:t>
      </w:r>
      <w:r>
        <w:rPr>
          <w:rFonts w:ascii="Traditional Arabic" w:eastAsia="Traditional Arabic" w:hAnsi="Traditional Arabic" w:cs="Traditional Arabic"/>
          <w:sz w:val="32"/>
          <w:szCs w:val="32"/>
          <w:rtl/>
        </w:rPr>
        <w:t>مُقَدِمَةٌ</w:t>
      </w:r>
      <w:r>
        <w:rPr>
          <w:rFonts w:ascii="Traditional Arabic" w:eastAsia="Traditional Arabic" w:hAnsi="Traditional Arabic" w:cs="Traditional Arabic"/>
          <w:sz w:val="32"/>
          <w:szCs w:val="32"/>
        </w:rPr>
        <w:t xml:space="preserve">  </w:t>
      </w:r>
      <w:r>
        <w:rPr>
          <w:rFonts w:ascii="Traditional Arabic" w:eastAsia="Traditional Arabic" w:hAnsi="Traditional Arabic" w:cs="Traditional Arabic"/>
          <w:sz w:val="32"/>
          <w:szCs w:val="32"/>
        </w:rPr>
        <w:tab/>
      </w:r>
      <w:r>
        <w:rPr>
          <w:rFonts w:ascii="Times New Roman" w:eastAsia="Traditional Arabic" w:hAnsi="Times New Roman" w:cs="Times New Roman"/>
          <w:sz w:val="24"/>
          <w:szCs w:val="24"/>
        </w:rPr>
        <w:tab/>
      </w:r>
      <w:r>
        <w:rPr>
          <w:rFonts w:ascii="Times New Roman" w:eastAsia="Traditional Arabic"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i/>
          <w:sz w:val="24"/>
          <w:szCs w:val="24"/>
        </w:rPr>
        <w:t xml:space="preserve">Muqaddimah </w:t>
      </w:r>
    </w:p>
    <w:p w14:paraId="1105F58C" w14:textId="77777777" w:rsidR="00C0108E" w:rsidRDefault="004E0A2D">
      <w:pPr>
        <w:pBdr>
          <w:top w:val="nil"/>
          <w:left w:val="nil"/>
          <w:bottom w:val="nil"/>
          <w:right w:val="nil"/>
          <w:between w:val="nil"/>
        </w:pBdr>
        <w:spacing w:after="0" w:line="480" w:lineRule="exact"/>
        <w:ind w:left="851"/>
        <w:jc w:val="both"/>
        <w:rPr>
          <w:rFonts w:ascii="Times New Roman" w:eastAsia="Traditional Arabic" w:hAnsi="Times New Roman" w:cs="Times New Roman"/>
          <w:sz w:val="24"/>
          <w:szCs w:val="24"/>
        </w:rPr>
      </w:pPr>
      <w:r>
        <w:rPr>
          <w:rFonts w:ascii="Traditional Arabic" w:eastAsia="Traditional Arabic" w:hAnsi="Traditional Arabic" w:cs="Traditional Arabic"/>
          <w:sz w:val="32"/>
          <w:szCs w:val="32"/>
          <w:rtl/>
        </w:rPr>
        <w:t>المَدِيْنَةُ اَلمُنَوَّرَةُ</w:t>
      </w:r>
      <w:r>
        <w:rPr>
          <w:rFonts w:ascii="Traditional Arabic" w:hAnsi="Traditional Arabic" w:cs="Traditional Arabic"/>
          <w:sz w:val="32"/>
          <w:szCs w:val="32"/>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al-Madinah al-Munawwarah</w:t>
      </w:r>
      <w:r>
        <w:rPr>
          <w:rFonts w:ascii="Times New Roman" w:eastAsia="Traditional Arabic" w:hAnsi="Times New Roman" w:cs="Times New Roman"/>
          <w:sz w:val="24"/>
          <w:szCs w:val="24"/>
        </w:rPr>
        <w:t xml:space="preserve"> </w:t>
      </w:r>
    </w:p>
    <w:p w14:paraId="2CA9AC0A" w14:textId="77777777" w:rsidR="00C0108E" w:rsidRDefault="00C0108E">
      <w:pPr>
        <w:pBdr>
          <w:top w:val="nil"/>
          <w:left w:val="nil"/>
          <w:bottom w:val="nil"/>
          <w:right w:val="nil"/>
          <w:between w:val="nil"/>
        </w:pBdr>
        <w:spacing w:after="0" w:line="240" w:lineRule="auto"/>
        <w:ind w:left="851"/>
        <w:jc w:val="both"/>
        <w:rPr>
          <w:rFonts w:ascii="Times New Roman" w:eastAsia="Traditional Arabic" w:hAnsi="Times New Roman" w:cs="Times New Roman"/>
          <w:sz w:val="16"/>
          <w:szCs w:val="16"/>
        </w:rPr>
      </w:pPr>
    </w:p>
    <w:p w14:paraId="0439CD9C" w14:textId="77777777" w:rsidR="00C0108E" w:rsidRDefault="004E0A2D" w:rsidP="00603512">
      <w:pPr>
        <w:numPr>
          <w:ilvl w:val="0"/>
          <w:numId w:val="67"/>
        </w:numPr>
        <w:pBdr>
          <w:top w:val="nil"/>
          <w:left w:val="nil"/>
          <w:bottom w:val="nil"/>
          <w:right w:val="nil"/>
          <w:between w:val="nil"/>
        </w:pBdr>
        <w:spacing w:after="0" w:line="480" w:lineRule="exact"/>
        <w:ind w:left="284" w:hanging="284"/>
        <w:jc w:val="both"/>
        <w:rPr>
          <w:rFonts w:ascii="Times New Roman" w:hAnsi="Times New Roman" w:cs="Times New Roman"/>
          <w:b/>
          <w:sz w:val="24"/>
          <w:szCs w:val="24"/>
        </w:rPr>
      </w:pPr>
      <w:r>
        <w:rPr>
          <w:rFonts w:ascii="Times New Roman" w:eastAsia="Traditional Arabic" w:hAnsi="Times New Roman" w:cs="Times New Roman"/>
          <w:sz w:val="24"/>
          <w:szCs w:val="24"/>
        </w:rPr>
        <w:t xml:space="preserve"> </w:t>
      </w:r>
      <w:r w:rsidRPr="00AF217C">
        <w:rPr>
          <w:rFonts w:ascii="Times New Roman" w:hAnsi="Times New Roman" w:cs="Times New Roman"/>
          <w:b/>
          <w:i/>
          <w:iCs/>
          <w:sz w:val="24"/>
          <w:szCs w:val="24"/>
        </w:rPr>
        <w:t>Vokal</w:t>
      </w:r>
    </w:p>
    <w:p w14:paraId="38918235" w14:textId="77777777" w:rsidR="00C0108E" w:rsidRDefault="004E0A2D" w:rsidP="00603512">
      <w:pPr>
        <w:pStyle w:val="ListParagraph"/>
        <w:numPr>
          <w:ilvl w:val="0"/>
          <w:numId w:val="68"/>
        </w:numPr>
        <w:spacing w:before="0" w:beforeAutospacing="0" w:after="0" w:afterAutospacing="0" w:line="480" w:lineRule="exact"/>
        <w:ind w:left="851" w:hanging="284"/>
        <w:jc w:val="both"/>
        <w:rPr>
          <w:rFonts w:ascii="Times New Roman" w:hAnsi="Times New Roman" w:cs="Times New Roman"/>
          <w:lang w:bidi="ar-AE"/>
        </w:rPr>
      </w:pPr>
      <w:r>
        <w:rPr>
          <w:rFonts w:ascii="Times New Roman" w:hAnsi="Times New Roman" w:cs="Times New Roman"/>
          <w:lang w:bidi="ar-AE"/>
        </w:rPr>
        <w:t>Vokal Tunggal</w:t>
      </w:r>
    </w:p>
    <w:p w14:paraId="413D0F5C" w14:textId="77777777" w:rsidR="00C0108E" w:rsidRDefault="004E0A2D">
      <w:pPr>
        <w:pStyle w:val="ListParagraph"/>
        <w:spacing w:line="480" w:lineRule="exact"/>
        <w:ind w:left="851"/>
        <w:jc w:val="both"/>
        <w:rPr>
          <w:rFonts w:ascii="Times New Roman" w:hAnsi="Times New Roman" w:cs="Times New Roman"/>
          <w:rtl/>
        </w:rPr>
      </w:pPr>
      <w:r>
        <w:rPr>
          <w:rFonts w:ascii="Times New Roman" w:hAnsi="Times New Roman" w:cs="Times New Roman"/>
          <w:i/>
          <w:iCs/>
          <w:lang w:bidi="ar-AE"/>
        </w:rPr>
        <w:t>Fathah</w:t>
      </w:r>
      <w:r>
        <w:rPr>
          <w:rFonts w:ascii="Times New Roman" w:hAnsi="Times New Roman" w:cs="Times New Roman"/>
          <w:lang w:bidi="ar-AE"/>
        </w:rPr>
        <w:tab/>
      </w:r>
      <w:r>
        <w:rPr>
          <w:rFonts w:ascii="Traditional Arabic" w:hAnsi="Traditional Arabic" w:cs="Traditional Arabic"/>
          <w:sz w:val="32"/>
          <w:szCs w:val="32"/>
          <w:rtl/>
          <w:lang w:bidi="ar-AE"/>
        </w:rPr>
        <w:t>ﹷ</w:t>
      </w:r>
      <w:r>
        <w:rPr>
          <w:rFonts w:ascii="Times New Roman" w:hAnsi="Times New Roman" w:cs="Times New Roman"/>
          <w:sz w:val="32"/>
          <w:szCs w:val="32"/>
          <w:lang w:bidi="ar-AE"/>
        </w:rPr>
        <w:tab/>
      </w:r>
      <w:r>
        <w:rPr>
          <w:rFonts w:ascii="Times New Roman" w:hAnsi="Times New Roman" w:cs="Times New Roman"/>
          <w:lang w:bidi="ar-AE"/>
        </w:rPr>
        <w:t>ditulis a</w:t>
      </w:r>
      <w:r>
        <w:rPr>
          <w:rFonts w:ascii="Times New Roman" w:hAnsi="Times New Roman" w:cs="Times New Roman"/>
          <w:rtl/>
          <w:lang w:bidi="ar-AE"/>
        </w:rPr>
        <w:tab/>
        <w:t xml:space="preserve">   </w:t>
      </w:r>
      <w:r>
        <w:rPr>
          <w:rFonts w:ascii="Times New Roman" w:hAnsi="Times New Roman" w:cs="Times New Roman"/>
          <w:lang w:bidi="ar-AE"/>
        </w:rPr>
        <w:t xml:space="preserve">contoh   </w:t>
      </w:r>
      <w:r>
        <w:rPr>
          <w:rFonts w:ascii="Traditional Arabic" w:hAnsi="Traditional Arabic" w:cs="Traditional Arabic"/>
          <w:sz w:val="32"/>
          <w:szCs w:val="32"/>
          <w:rtl/>
        </w:rPr>
        <w:t>قَرَأَ</w:t>
      </w:r>
    </w:p>
    <w:p w14:paraId="5E8309AC" w14:textId="77777777" w:rsidR="00C0108E" w:rsidRDefault="004E0A2D">
      <w:pPr>
        <w:pStyle w:val="ListParagraph"/>
        <w:spacing w:after="0" w:line="480" w:lineRule="exact"/>
        <w:ind w:left="851"/>
        <w:jc w:val="both"/>
        <w:rPr>
          <w:rFonts w:ascii="Times New Roman" w:hAnsi="Times New Roman" w:cs="Times New Roman"/>
          <w:rtl/>
        </w:rPr>
      </w:pPr>
      <w:r>
        <w:rPr>
          <w:rFonts w:ascii="Times New Roman" w:hAnsi="Times New Roman" w:cs="Times New Roman"/>
          <w:i/>
          <w:iCs/>
          <w:lang w:bidi="ar-AE"/>
        </w:rPr>
        <w:t>kasrah</w:t>
      </w:r>
      <w:r>
        <w:rPr>
          <w:rFonts w:ascii="Times New Roman" w:hAnsi="Times New Roman" w:cs="Times New Roman"/>
          <w:lang w:bidi="ar-AE"/>
        </w:rPr>
        <w:tab/>
      </w:r>
      <w:r>
        <w:rPr>
          <w:rFonts w:ascii="Traditional Arabic" w:hAnsi="Traditional Arabic" w:cs="Traditional Arabic"/>
          <w:sz w:val="32"/>
          <w:szCs w:val="32"/>
          <w:rtl/>
          <w:lang w:bidi="ar-AE"/>
        </w:rPr>
        <w:t>ﹻ</w:t>
      </w:r>
      <w:r>
        <w:rPr>
          <w:rFonts w:ascii="Times New Roman" w:hAnsi="Times New Roman" w:cs="Times New Roman"/>
          <w:lang w:bidi="ar-AE"/>
        </w:rPr>
        <w:tab/>
        <w:t xml:space="preserve">ditulis i </w:t>
      </w:r>
      <w:r>
        <w:rPr>
          <w:rFonts w:ascii="Times New Roman" w:hAnsi="Times New Roman" w:cs="Times New Roman"/>
          <w:lang w:bidi="ar-AE"/>
        </w:rPr>
        <w:tab/>
        <w:t xml:space="preserve">   contoh </w:t>
      </w:r>
      <w:r>
        <w:rPr>
          <w:rFonts w:ascii="Times New Roman" w:hAnsi="Times New Roman" w:cs="Times New Roman"/>
          <w:rtl/>
          <w:lang w:bidi="ar-AE"/>
        </w:rPr>
        <w:t xml:space="preserve"> </w:t>
      </w:r>
      <w:r>
        <w:rPr>
          <w:rFonts w:ascii="Times New Roman" w:hAnsi="Times New Roman" w:cs="Times New Roman"/>
          <w:lang w:bidi="ar-AE"/>
        </w:rPr>
        <w:t xml:space="preserve"> </w:t>
      </w:r>
      <w:r>
        <w:rPr>
          <w:rFonts w:ascii="Traditional Arabic" w:hAnsi="Traditional Arabic" w:cs="Traditional Arabic"/>
          <w:sz w:val="32"/>
          <w:szCs w:val="32"/>
          <w:rtl/>
        </w:rPr>
        <w:t>رَحِمَ</w:t>
      </w:r>
    </w:p>
    <w:p w14:paraId="6416EFBD" w14:textId="77777777" w:rsidR="00C0108E" w:rsidRDefault="004E0A2D">
      <w:pPr>
        <w:pStyle w:val="ListParagraph"/>
        <w:spacing w:line="480" w:lineRule="exact"/>
        <w:ind w:left="851"/>
        <w:jc w:val="both"/>
        <w:rPr>
          <w:rFonts w:ascii="Times New Roman" w:hAnsi="Times New Roman" w:cs="Times New Roman"/>
          <w:lang w:bidi="ar-AE"/>
        </w:rPr>
      </w:pPr>
      <w:r>
        <w:rPr>
          <w:rFonts w:ascii="Times New Roman" w:hAnsi="Times New Roman" w:cs="Times New Roman"/>
          <w:i/>
          <w:iCs/>
        </w:rPr>
        <w:t>ḍammah</w:t>
      </w:r>
      <w:r>
        <w:rPr>
          <w:rFonts w:ascii="Times New Roman" w:hAnsi="Times New Roman" w:cs="Times New Roman"/>
        </w:rPr>
        <w:tab/>
      </w:r>
      <w:r>
        <w:rPr>
          <w:rFonts w:ascii="Traditional Arabic" w:hAnsi="Traditional Arabic" w:cs="Traditional Arabic"/>
          <w:sz w:val="32"/>
          <w:szCs w:val="32"/>
          <w:rtl/>
          <w:lang w:bidi="ar-AE"/>
        </w:rPr>
        <w:t>ﹹ</w:t>
      </w:r>
      <w:r>
        <w:rPr>
          <w:rFonts w:ascii="Traditional Arabic" w:hAnsi="Traditional Arabic" w:cs="Traditional Arabic"/>
          <w:sz w:val="32"/>
          <w:szCs w:val="32"/>
          <w:lang w:bidi="ar-AE"/>
        </w:rPr>
        <w:tab/>
      </w:r>
      <w:r>
        <w:rPr>
          <w:rFonts w:ascii="Times New Roman" w:hAnsi="Times New Roman" w:cs="Times New Roman"/>
        </w:rPr>
        <w:t>ditulis u</w:t>
      </w:r>
      <w:r>
        <w:rPr>
          <w:rFonts w:ascii="Times New Roman" w:hAnsi="Times New Roman" w:cs="Times New Roman"/>
        </w:rPr>
        <w:tab/>
        <w:t xml:space="preserve">   </w:t>
      </w:r>
      <w:proofErr w:type="gramStart"/>
      <w:r>
        <w:rPr>
          <w:rFonts w:ascii="Times New Roman" w:hAnsi="Times New Roman" w:cs="Times New Roman"/>
        </w:rPr>
        <w:t xml:space="preserve">contoh  </w:t>
      </w:r>
      <w:r>
        <w:rPr>
          <w:rFonts w:ascii="Traditional Arabic" w:hAnsi="Traditional Arabic" w:cs="Traditional Arabic"/>
          <w:sz w:val="32"/>
          <w:szCs w:val="32"/>
          <w:rtl/>
        </w:rPr>
        <w:t>كُتُبٌ</w:t>
      </w:r>
      <w:proofErr w:type="gramEnd"/>
      <w:r>
        <w:rPr>
          <w:rFonts w:ascii="Times New Roman" w:hAnsi="Times New Roman" w:cs="Times New Roman"/>
          <w:sz w:val="32"/>
          <w:szCs w:val="32"/>
          <w:rtl/>
          <w:lang w:bidi="ar-AE"/>
        </w:rPr>
        <w:t xml:space="preserve"> </w:t>
      </w:r>
    </w:p>
    <w:p w14:paraId="5EF800D9" w14:textId="77777777" w:rsidR="00C0108E" w:rsidRDefault="004E0A2D" w:rsidP="00603512">
      <w:pPr>
        <w:pStyle w:val="ListParagraph"/>
        <w:numPr>
          <w:ilvl w:val="0"/>
          <w:numId w:val="68"/>
        </w:numPr>
        <w:spacing w:before="0" w:beforeAutospacing="0" w:after="0" w:afterAutospacing="0" w:line="480" w:lineRule="exact"/>
        <w:ind w:left="851" w:hanging="284"/>
        <w:jc w:val="both"/>
        <w:rPr>
          <w:rFonts w:ascii="Times New Roman" w:hAnsi="Times New Roman" w:cs="Times New Roman"/>
          <w:lang w:bidi="ar-AE"/>
        </w:rPr>
      </w:pPr>
      <w:r>
        <w:rPr>
          <w:rFonts w:ascii="Times New Roman" w:hAnsi="Times New Roman" w:cs="Times New Roman"/>
          <w:lang w:bidi="ar-AE"/>
        </w:rPr>
        <w:t>Vokal Rangkap</w:t>
      </w:r>
    </w:p>
    <w:p w14:paraId="6B4560D7" w14:textId="77777777" w:rsidR="00C0108E" w:rsidRDefault="004E0A2D">
      <w:pPr>
        <w:spacing w:after="0" w:line="480" w:lineRule="exact"/>
        <w:ind w:left="851"/>
        <w:jc w:val="both"/>
        <w:rPr>
          <w:rFonts w:ascii="Times New Roman" w:hAnsi="Times New Roman" w:cs="Times New Roman"/>
          <w:sz w:val="24"/>
          <w:szCs w:val="24"/>
          <w:lang w:bidi="ar-AE"/>
        </w:rPr>
      </w:pPr>
      <w:r>
        <w:rPr>
          <w:rFonts w:ascii="Times New Roman" w:hAnsi="Times New Roman" w:cs="Times New Roman"/>
          <w:sz w:val="24"/>
          <w:szCs w:val="24"/>
          <w:lang w:bidi="ar-AE"/>
        </w:rPr>
        <w:t>Vokal Rangkap</w:t>
      </w:r>
      <w:r>
        <w:rPr>
          <w:rFonts w:ascii="Times New Roman" w:hAnsi="Times New Roman" w:cs="Times New Roman" w:hint="cs"/>
          <w:sz w:val="24"/>
          <w:szCs w:val="24"/>
          <w:rtl/>
          <w:lang w:bidi="ar-AE"/>
        </w:rPr>
        <w:t xml:space="preserve"> </w:t>
      </w:r>
      <w:r>
        <w:rPr>
          <w:rFonts w:ascii="Traditional Arabic" w:hAnsi="Traditional Arabic" w:cs="Traditional Arabic"/>
          <w:sz w:val="32"/>
          <w:szCs w:val="32"/>
          <w:rtl/>
          <w:lang w:bidi="ar-AE"/>
        </w:rPr>
        <w:t>ﹷﲏ</w:t>
      </w:r>
      <w:r>
        <w:rPr>
          <w:rFonts w:ascii="Times New Roman" w:hAnsi="Times New Roman" w:cs="Times New Roman"/>
          <w:sz w:val="24"/>
          <w:szCs w:val="24"/>
          <w:rtl/>
          <w:lang w:bidi="ar-AE"/>
        </w:rPr>
        <w:t xml:space="preserve"> </w:t>
      </w:r>
      <w:r>
        <w:rPr>
          <w:rFonts w:ascii="Times New Roman" w:hAnsi="Times New Roman" w:cs="Times New Roman"/>
          <w:sz w:val="24"/>
          <w:szCs w:val="24"/>
          <w:lang w:bidi="ar-AE"/>
        </w:rPr>
        <w:t>(fatḥah dan ya) ditulis “ai”</w:t>
      </w:r>
    </w:p>
    <w:p w14:paraId="5FA11A67" w14:textId="77777777" w:rsidR="00C0108E" w:rsidRDefault="004E0A2D">
      <w:pPr>
        <w:pStyle w:val="ListParagraph"/>
        <w:spacing w:line="480" w:lineRule="exact"/>
        <w:ind w:left="851"/>
        <w:jc w:val="both"/>
        <w:rPr>
          <w:rFonts w:ascii="Times New Roman" w:hAnsi="Times New Roman" w:cs="Times New Roman"/>
        </w:rPr>
      </w:pPr>
      <w:proofErr w:type="gramStart"/>
      <w:r>
        <w:rPr>
          <w:rFonts w:ascii="Times New Roman" w:hAnsi="Times New Roman" w:cs="Times New Roman"/>
          <w:lang w:bidi="ar-AE"/>
        </w:rPr>
        <w:t>Contoh :</w:t>
      </w:r>
      <w:proofErr w:type="gramEnd"/>
      <w:r>
        <w:rPr>
          <w:rFonts w:ascii="Times New Roman" w:hAnsi="Times New Roman" w:cs="Times New Roman"/>
          <w:lang w:bidi="ar-AE"/>
        </w:rPr>
        <w:t xml:space="preserve">  </w:t>
      </w:r>
      <w:r>
        <w:rPr>
          <w:rFonts w:ascii="Traditional Arabic" w:hAnsi="Traditional Arabic" w:cs="Traditional Arabic"/>
          <w:sz w:val="32"/>
          <w:szCs w:val="32"/>
          <w:rtl/>
          <w:lang w:bidi="ar-AE"/>
        </w:rPr>
        <w:t>زَيْنَبٌ</w:t>
      </w:r>
      <w:r>
        <w:rPr>
          <w:rFonts w:ascii="Times New Roman" w:hAnsi="Times New Roman" w:cs="Times New Roman"/>
          <w:sz w:val="32"/>
          <w:szCs w:val="32"/>
          <w:lang w:bidi="ar-AE"/>
        </w:rPr>
        <w:t xml:space="preserve">  </w:t>
      </w:r>
      <w:r>
        <w:rPr>
          <w:rFonts w:ascii="Times New Roman" w:hAnsi="Times New Roman" w:cs="Times New Roman"/>
          <w:lang w:bidi="ar-AE"/>
        </w:rPr>
        <w:t xml:space="preserve">=  zainab </w:t>
      </w:r>
      <w:r>
        <w:rPr>
          <w:rFonts w:ascii="Times New Roman" w:hAnsi="Times New Roman" w:cs="Times New Roman"/>
          <w:lang w:bidi="ar-AE"/>
        </w:rPr>
        <w:tab/>
      </w:r>
      <w:r>
        <w:rPr>
          <w:rFonts w:ascii="Times New Roman" w:hAnsi="Times New Roman" w:cs="Times New Roman"/>
          <w:rtl/>
          <w:lang w:bidi="ar-AE"/>
        </w:rPr>
        <w:t xml:space="preserve"> </w:t>
      </w:r>
      <w:r>
        <w:rPr>
          <w:rFonts w:ascii="Traditional Arabic" w:hAnsi="Traditional Arabic" w:cs="Traditional Arabic"/>
          <w:sz w:val="32"/>
          <w:szCs w:val="32"/>
          <w:rtl/>
        </w:rPr>
        <w:t>كَيْفَ</w:t>
      </w:r>
      <w:r>
        <w:rPr>
          <w:rFonts w:ascii="Times New Roman" w:hAnsi="Times New Roman" w:cs="Times New Roman"/>
          <w:lang w:bidi="ar-AE"/>
        </w:rPr>
        <w:t xml:space="preserve">=  </w:t>
      </w:r>
      <w:r>
        <w:rPr>
          <w:rFonts w:ascii="Times New Roman" w:hAnsi="Times New Roman" w:cs="Times New Roman"/>
          <w:i/>
          <w:iCs/>
          <w:lang w:bidi="ar-AE"/>
        </w:rPr>
        <w:t>kaifa</w:t>
      </w:r>
      <w:r>
        <w:rPr>
          <w:rFonts w:ascii="Times New Roman" w:hAnsi="Times New Roman" w:cs="Times New Roman"/>
          <w:lang w:bidi="ar-AE"/>
        </w:rPr>
        <w:t xml:space="preserve"> </w:t>
      </w:r>
    </w:p>
    <w:p w14:paraId="427EDCD3" w14:textId="77777777" w:rsidR="00C0108E" w:rsidRDefault="004E0A2D">
      <w:pPr>
        <w:pStyle w:val="ListParagraph"/>
        <w:spacing w:line="480" w:lineRule="exact"/>
        <w:ind w:left="851"/>
        <w:jc w:val="both"/>
        <w:rPr>
          <w:rFonts w:ascii="Times New Roman" w:hAnsi="Times New Roman" w:cs="Times New Roman"/>
          <w:lang w:bidi="ar-AE"/>
        </w:rPr>
      </w:pPr>
      <w:r>
        <w:rPr>
          <w:rFonts w:ascii="Times New Roman" w:hAnsi="Times New Roman" w:cs="Times New Roman"/>
          <w:lang w:bidi="ar-AE"/>
        </w:rPr>
        <w:t xml:space="preserve">Vokal Rangkap </w:t>
      </w:r>
      <w:r>
        <w:rPr>
          <w:rFonts w:ascii="Traditional Arabic" w:hAnsi="Traditional Arabic" w:cs="Traditional Arabic"/>
          <w:sz w:val="32"/>
          <w:szCs w:val="32"/>
          <w:rtl/>
          <w:lang w:bidi="ar-AE"/>
        </w:rPr>
        <w:t>ﹷﻮ</w:t>
      </w:r>
      <w:r>
        <w:rPr>
          <w:rFonts w:ascii="Traditional Arabic" w:hAnsi="Traditional Arabic" w:cs="Traditional Arabic" w:hint="cs"/>
          <w:sz w:val="32"/>
          <w:szCs w:val="32"/>
          <w:rtl/>
          <w:lang w:bidi="ar-AE"/>
        </w:rPr>
        <w:t>ْ</w:t>
      </w:r>
      <w:r>
        <w:rPr>
          <w:rFonts w:ascii="Times New Roman" w:hAnsi="Times New Roman" w:cs="Times New Roman"/>
          <w:sz w:val="32"/>
          <w:szCs w:val="32"/>
          <w:lang w:bidi="ar-AE"/>
        </w:rPr>
        <w:t xml:space="preserve"> </w:t>
      </w:r>
      <w:r>
        <w:rPr>
          <w:rFonts w:ascii="Times New Roman" w:hAnsi="Times New Roman" w:cs="Times New Roman"/>
          <w:lang w:bidi="ar-AE"/>
        </w:rPr>
        <w:t>(fatḥah dan waw) “au”</w:t>
      </w:r>
    </w:p>
    <w:p w14:paraId="17EA6AB7" w14:textId="77777777" w:rsidR="00C0108E" w:rsidRDefault="004E0A2D">
      <w:pPr>
        <w:pStyle w:val="ListParagraph"/>
        <w:spacing w:line="480" w:lineRule="exact"/>
        <w:ind w:left="851"/>
        <w:jc w:val="both"/>
        <w:rPr>
          <w:rFonts w:ascii="Times New Roman" w:hAnsi="Times New Roman" w:cs="Times New Roman"/>
          <w:lang w:bidi="ar-AE"/>
        </w:rPr>
      </w:pPr>
      <w:proofErr w:type="gramStart"/>
      <w:r>
        <w:rPr>
          <w:rFonts w:ascii="Times New Roman" w:hAnsi="Times New Roman" w:cs="Times New Roman"/>
          <w:lang w:bidi="ar-AE"/>
        </w:rPr>
        <w:lastRenderedPageBreak/>
        <w:t>Contoh :</w:t>
      </w:r>
      <w:proofErr w:type="gramEnd"/>
      <w:r>
        <w:rPr>
          <w:rFonts w:ascii="Times New Roman" w:hAnsi="Times New Roman" w:cs="Times New Roman"/>
          <w:lang w:bidi="ar-AE"/>
        </w:rPr>
        <w:t xml:space="preserve"> </w:t>
      </w:r>
      <w:r>
        <w:rPr>
          <w:rFonts w:ascii="Traditional Arabic" w:hAnsi="Traditional Arabic" w:cs="Traditional Arabic"/>
          <w:sz w:val="32"/>
          <w:szCs w:val="32"/>
          <w:rtl/>
          <w:lang w:bidi="ar-AE"/>
        </w:rPr>
        <w:t>ح</w:t>
      </w:r>
      <w:r>
        <w:rPr>
          <w:rFonts w:ascii="Traditional Arabic" w:hAnsi="Traditional Arabic" w:cs="Traditional Arabic" w:hint="cs"/>
          <w:sz w:val="32"/>
          <w:szCs w:val="32"/>
          <w:rtl/>
          <w:lang w:bidi="ar-AE"/>
        </w:rPr>
        <w:t>َ</w:t>
      </w:r>
      <w:r>
        <w:rPr>
          <w:rFonts w:ascii="Traditional Arabic" w:hAnsi="Traditional Arabic" w:cs="Traditional Arabic"/>
          <w:sz w:val="32"/>
          <w:szCs w:val="32"/>
          <w:rtl/>
          <w:lang w:bidi="ar-AE"/>
        </w:rPr>
        <w:t>و</w:t>
      </w:r>
      <w:r>
        <w:rPr>
          <w:rFonts w:ascii="Traditional Arabic" w:hAnsi="Traditional Arabic" w:cs="Traditional Arabic" w:hint="cs"/>
          <w:sz w:val="32"/>
          <w:szCs w:val="32"/>
          <w:rtl/>
          <w:lang w:bidi="ar-AE"/>
        </w:rPr>
        <w:t>ْ</w:t>
      </w:r>
      <w:r>
        <w:rPr>
          <w:rFonts w:ascii="Traditional Arabic" w:hAnsi="Traditional Arabic" w:cs="Traditional Arabic"/>
          <w:sz w:val="32"/>
          <w:szCs w:val="32"/>
          <w:rtl/>
          <w:lang w:bidi="ar-AE"/>
        </w:rPr>
        <w:t>ل</w:t>
      </w:r>
      <w:r>
        <w:rPr>
          <w:rFonts w:ascii="Traditional Arabic" w:hAnsi="Traditional Arabic" w:cs="Traditional Arabic" w:hint="cs"/>
          <w:sz w:val="32"/>
          <w:szCs w:val="32"/>
          <w:rtl/>
          <w:lang w:bidi="ar-AE"/>
        </w:rPr>
        <w:t>َ</w:t>
      </w:r>
      <w:r>
        <w:rPr>
          <w:rFonts w:ascii="Times New Roman" w:hAnsi="Times New Roman" w:cs="Times New Roman"/>
          <w:sz w:val="32"/>
          <w:szCs w:val="32"/>
          <w:lang w:bidi="ar-AE"/>
        </w:rPr>
        <w:t xml:space="preserve"> </w:t>
      </w:r>
      <w:r>
        <w:rPr>
          <w:rFonts w:ascii="Times New Roman" w:hAnsi="Times New Roman" w:cs="Times New Roman"/>
          <w:sz w:val="32"/>
          <w:szCs w:val="32"/>
          <w:rtl/>
          <w:lang w:bidi="ar-AE"/>
        </w:rPr>
        <w:t xml:space="preserve"> </w:t>
      </w:r>
      <w:r>
        <w:rPr>
          <w:rFonts w:ascii="Times New Roman" w:hAnsi="Times New Roman" w:cs="Times New Roman"/>
          <w:lang w:bidi="ar-AE"/>
        </w:rPr>
        <w:t>=</w:t>
      </w:r>
      <w:r>
        <w:rPr>
          <w:rFonts w:ascii="Times New Roman" w:hAnsi="Times New Roman" w:cs="Times New Roman"/>
          <w:rtl/>
          <w:lang w:bidi="ar-AE"/>
        </w:rPr>
        <w:t xml:space="preserve">  </w:t>
      </w:r>
      <w:r>
        <w:rPr>
          <w:rFonts w:ascii="Times New Roman" w:hAnsi="Times New Roman" w:cs="Times New Roman"/>
          <w:i/>
          <w:iCs/>
          <w:lang w:bidi="ar-AE"/>
        </w:rPr>
        <w:t>ḥaula</w:t>
      </w:r>
      <w:r>
        <w:rPr>
          <w:rFonts w:ascii="Times New Roman" w:hAnsi="Times New Roman" w:cs="Times New Roman"/>
          <w:lang w:bidi="ar-AE"/>
        </w:rPr>
        <w:t xml:space="preserve">     </w:t>
      </w:r>
      <w:r>
        <w:rPr>
          <w:rFonts w:ascii="Times New Roman" w:hAnsi="Times New Roman" w:cs="Times New Roman"/>
          <w:lang w:bidi="ar-AE"/>
        </w:rPr>
        <w:tab/>
        <w:t xml:space="preserve"> </w:t>
      </w:r>
      <w:r>
        <w:rPr>
          <w:rFonts w:ascii="Traditional Arabic" w:hAnsi="Traditional Arabic" w:cs="Traditional Arabic"/>
          <w:sz w:val="32"/>
          <w:szCs w:val="32"/>
          <w:rtl/>
          <w:lang w:bidi="ar-AE"/>
        </w:rPr>
        <w:t>ق</w:t>
      </w:r>
      <w:r>
        <w:rPr>
          <w:rFonts w:ascii="Traditional Arabic" w:hAnsi="Traditional Arabic" w:cs="Traditional Arabic" w:hint="cs"/>
          <w:sz w:val="32"/>
          <w:szCs w:val="32"/>
          <w:rtl/>
          <w:lang w:bidi="ar-AE"/>
        </w:rPr>
        <w:t>َ</w:t>
      </w:r>
      <w:r>
        <w:rPr>
          <w:rFonts w:ascii="Traditional Arabic" w:hAnsi="Traditional Arabic" w:cs="Traditional Arabic"/>
          <w:sz w:val="32"/>
          <w:szCs w:val="32"/>
          <w:rtl/>
          <w:lang w:bidi="ar-AE"/>
        </w:rPr>
        <w:t>و</w:t>
      </w:r>
      <w:r>
        <w:rPr>
          <w:rFonts w:ascii="Traditional Arabic" w:hAnsi="Traditional Arabic" w:cs="Traditional Arabic" w:hint="cs"/>
          <w:sz w:val="32"/>
          <w:szCs w:val="32"/>
          <w:rtl/>
          <w:lang w:bidi="ar-AE"/>
        </w:rPr>
        <w:t>ْ</w:t>
      </w:r>
      <w:r>
        <w:rPr>
          <w:rFonts w:ascii="Traditional Arabic" w:hAnsi="Traditional Arabic" w:cs="Traditional Arabic"/>
          <w:sz w:val="32"/>
          <w:szCs w:val="32"/>
          <w:rtl/>
          <w:lang w:bidi="ar-AE"/>
        </w:rPr>
        <w:t>ل</w:t>
      </w:r>
      <w:r>
        <w:rPr>
          <w:rFonts w:ascii="Traditional Arabic" w:hAnsi="Traditional Arabic" w:cs="Traditional Arabic" w:hint="cs"/>
          <w:sz w:val="32"/>
          <w:szCs w:val="32"/>
          <w:rtl/>
          <w:lang w:bidi="ar-AE"/>
        </w:rPr>
        <w:t>َ</w:t>
      </w:r>
      <w:r>
        <w:rPr>
          <w:rFonts w:ascii="Times New Roman" w:hAnsi="Times New Roman" w:cs="Times New Roman"/>
          <w:sz w:val="32"/>
          <w:szCs w:val="32"/>
          <w:lang w:bidi="ar-AE"/>
        </w:rPr>
        <w:t xml:space="preserve"> </w:t>
      </w:r>
      <w:r>
        <w:rPr>
          <w:rFonts w:ascii="Times New Roman" w:hAnsi="Times New Roman" w:cs="Times New Roman"/>
          <w:lang w:bidi="ar-AE"/>
        </w:rPr>
        <w:t xml:space="preserve">=  </w:t>
      </w:r>
      <w:r>
        <w:rPr>
          <w:rFonts w:ascii="Times New Roman" w:hAnsi="Times New Roman" w:cs="Times New Roman"/>
          <w:i/>
          <w:iCs/>
          <w:lang w:bidi="ar-AE"/>
        </w:rPr>
        <w:t xml:space="preserve">qaula </w:t>
      </w:r>
      <w:r>
        <w:rPr>
          <w:rFonts w:ascii="Times New Roman" w:hAnsi="Times New Roman" w:cs="Times New Roman"/>
          <w:lang w:bidi="ar-AE"/>
        </w:rPr>
        <w:t xml:space="preserve">  </w:t>
      </w:r>
    </w:p>
    <w:p w14:paraId="170C9CB7" w14:textId="77777777" w:rsidR="00C0108E" w:rsidRDefault="004E0A2D" w:rsidP="00603512">
      <w:pPr>
        <w:pStyle w:val="ListParagraph"/>
        <w:numPr>
          <w:ilvl w:val="0"/>
          <w:numId w:val="68"/>
        </w:numPr>
        <w:spacing w:before="0" w:beforeAutospacing="0" w:after="0" w:afterAutospacing="0" w:line="480" w:lineRule="exact"/>
        <w:ind w:left="851" w:hanging="284"/>
        <w:jc w:val="both"/>
        <w:rPr>
          <w:rFonts w:ascii="Times New Roman" w:hAnsi="Times New Roman" w:cs="Times New Roman"/>
          <w:lang w:bidi="ar-AE"/>
        </w:rPr>
      </w:pPr>
      <w:r>
        <w:rPr>
          <w:rFonts w:ascii="Times New Roman" w:hAnsi="Times New Roman" w:cs="Times New Roman"/>
          <w:lang w:bidi="ar-AE"/>
        </w:rPr>
        <w:t>Vokal Panjang (</w:t>
      </w:r>
      <w:r>
        <w:rPr>
          <w:rFonts w:ascii="Times New Roman" w:hAnsi="Times New Roman" w:cs="Times New Roman"/>
          <w:i/>
          <w:iCs/>
          <w:lang w:bidi="ar-AE"/>
        </w:rPr>
        <w:t>maddah</w:t>
      </w:r>
      <w:r>
        <w:rPr>
          <w:rFonts w:ascii="Times New Roman" w:hAnsi="Times New Roman" w:cs="Times New Roman"/>
          <w:lang w:bidi="ar-AE"/>
        </w:rPr>
        <w:t>)</w:t>
      </w:r>
    </w:p>
    <w:p w14:paraId="59E4CEBA" w14:textId="77777777" w:rsidR="00C0108E" w:rsidRDefault="004E0A2D" w:rsidP="004040D7">
      <w:pPr>
        <w:pStyle w:val="ListParagraph"/>
        <w:spacing w:line="480" w:lineRule="exact"/>
        <w:ind w:left="1560"/>
        <w:jc w:val="both"/>
        <w:rPr>
          <w:rFonts w:ascii="Times New Roman" w:hAnsi="Times New Roman" w:cs="Times New Roman"/>
          <w:i/>
          <w:iCs/>
          <w:rtl/>
          <w:lang w:bidi="ar-AE"/>
        </w:rPr>
      </w:pPr>
      <w:r>
        <w:rPr>
          <w:rFonts w:ascii="Times New Roman" w:hAnsi="Times New Roman" w:cs="Times New Roman"/>
          <w:lang w:bidi="ar-AE"/>
        </w:rPr>
        <w:t>Dan</w:t>
      </w:r>
      <w:r>
        <w:rPr>
          <w:rFonts w:ascii="Times New Roman" w:hAnsi="Times New Roman" w:cs="Times New Roman"/>
          <w:lang w:bidi="ar-AE"/>
        </w:rPr>
        <w:tab/>
        <w:t xml:space="preserve">  </w:t>
      </w:r>
      <w:proofErr w:type="gramStart"/>
      <w:r>
        <w:rPr>
          <w:rFonts w:ascii="Times New Roman" w:hAnsi="Times New Roman" w:cs="Times New Roman"/>
          <w:lang w:bidi="ar-AE"/>
        </w:rPr>
        <w:t xml:space="preserve">   (</w:t>
      </w:r>
      <w:proofErr w:type="gramEnd"/>
      <w:r>
        <w:rPr>
          <w:rFonts w:ascii="Times New Roman" w:hAnsi="Times New Roman" w:cs="Times New Roman"/>
          <w:i/>
          <w:iCs/>
          <w:lang w:bidi="ar-AE"/>
        </w:rPr>
        <w:t>fatḥah</w:t>
      </w:r>
      <w:r>
        <w:rPr>
          <w:rFonts w:ascii="Times New Roman" w:hAnsi="Times New Roman" w:cs="Times New Roman"/>
          <w:lang w:bidi="ar-AE"/>
        </w:rPr>
        <w:t>)</w:t>
      </w:r>
      <w:r>
        <w:rPr>
          <w:rFonts w:ascii="Times New Roman" w:hAnsi="Times New Roman" w:cs="Times New Roman"/>
          <w:lang w:bidi="ar-AE"/>
        </w:rPr>
        <w:tab/>
        <w:t xml:space="preserve">    ditulis  ā</w:t>
      </w:r>
      <w:r>
        <w:rPr>
          <w:rFonts w:ascii="Times New Roman" w:hAnsi="Times New Roman" w:cs="Times New Roman"/>
          <w:lang w:bidi="ar-AE"/>
        </w:rPr>
        <w:tab/>
        <w:t xml:space="preserve">    contoh:  </w:t>
      </w:r>
      <w:r>
        <w:rPr>
          <w:rFonts w:ascii="Times New Roman" w:hAnsi="Times New Roman" w:cs="Times New Roman"/>
          <w:rtl/>
          <w:lang w:bidi="ar-AE"/>
        </w:rPr>
        <w:t xml:space="preserve">       </w:t>
      </w:r>
      <w:r>
        <w:rPr>
          <w:rFonts w:ascii="Traditional Arabic" w:hAnsi="Traditional Arabic" w:cs="Traditional Arabic"/>
          <w:sz w:val="32"/>
          <w:szCs w:val="32"/>
          <w:rtl/>
        </w:rPr>
        <w:t>ق</w:t>
      </w:r>
      <w:r>
        <w:rPr>
          <w:rFonts w:ascii="Traditional Arabic" w:hAnsi="Traditional Arabic" w:cs="Traditional Arabic" w:hint="cs"/>
          <w:sz w:val="32"/>
          <w:szCs w:val="32"/>
          <w:rtl/>
        </w:rPr>
        <w:t>َ</w:t>
      </w:r>
      <w:r>
        <w:rPr>
          <w:rFonts w:ascii="Traditional Arabic" w:hAnsi="Traditional Arabic" w:cs="Traditional Arabic"/>
          <w:sz w:val="32"/>
          <w:szCs w:val="32"/>
          <w:rtl/>
        </w:rPr>
        <w:t>ام</w:t>
      </w:r>
      <w:r>
        <w:rPr>
          <w:rFonts w:ascii="Traditional Arabic" w:hAnsi="Traditional Arabic" w:cs="Traditional Arabic" w:hint="cs"/>
          <w:sz w:val="32"/>
          <w:szCs w:val="32"/>
          <w:rtl/>
        </w:rPr>
        <w:t>َ</w:t>
      </w:r>
      <w:r>
        <w:rPr>
          <w:rFonts w:ascii="Traditional Arabic" w:hAnsi="Traditional Arabic" w:cs="Traditional Arabic"/>
          <w:sz w:val="32"/>
          <w:szCs w:val="32"/>
          <w:rtl/>
        </w:rPr>
        <w:t>ا</w:t>
      </w:r>
      <w:r>
        <w:rPr>
          <w:rFonts w:ascii="Times New Roman" w:hAnsi="Times New Roman" w:cs="Times New Roman"/>
          <w:lang w:bidi="ar-AE"/>
        </w:rPr>
        <w:t xml:space="preserve">=  </w:t>
      </w:r>
      <w:r>
        <w:rPr>
          <w:rFonts w:ascii="Times New Roman" w:hAnsi="Times New Roman" w:cs="Times New Roman"/>
          <w:i/>
          <w:iCs/>
          <w:lang w:bidi="ar-AE"/>
        </w:rPr>
        <w:t>qāmā</w:t>
      </w:r>
    </w:p>
    <w:p w14:paraId="39DBA2E4" w14:textId="77777777" w:rsidR="00C0108E" w:rsidRDefault="004E0A2D">
      <w:pPr>
        <w:pStyle w:val="ListParagraph"/>
        <w:spacing w:after="0" w:line="480" w:lineRule="exact"/>
        <w:ind w:left="1440"/>
        <w:jc w:val="both"/>
        <w:rPr>
          <w:rFonts w:ascii="Times New Roman" w:hAnsi="Times New Roman" w:cs="Times New Roman"/>
          <w:rtl/>
        </w:rPr>
      </w:pPr>
      <w:r>
        <w:rPr>
          <w:rFonts w:ascii="Times New Roman" w:hAnsi="Times New Roman" w:cs="Times New Roman"/>
          <w:lang w:bidi="ar-AE"/>
        </w:rPr>
        <w:tab/>
        <w:t xml:space="preserve">     (</w:t>
      </w:r>
      <w:r>
        <w:rPr>
          <w:rFonts w:ascii="Times New Roman" w:hAnsi="Times New Roman" w:cs="Times New Roman"/>
          <w:i/>
          <w:iCs/>
          <w:lang w:bidi="ar-AE"/>
        </w:rPr>
        <w:t>kasrah</w:t>
      </w:r>
      <w:r>
        <w:rPr>
          <w:rFonts w:ascii="Times New Roman" w:hAnsi="Times New Roman" w:cs="Times New Roman"/>
          <w:lang w:bidi="ar-AE"/>
        </w:rPr>
        <w:t>)</w:t>
      </w:r>
      <w:r>
        <w:rPr>
          <w:rFonts w:ascii="Times New Roman" w:hAnsi="Times New Roman" w:cs="Times New Roman"/>
          <w:lang w:bidi="ar-AE"/>
        </w:rPr>
        <w:tab/>
        <w:t xml:space="preserve">    </w:t>
      </w:r>
      <w:proofErr w:type="gramStart"/>
      <w:r>
        <w:rPr>
          <w:rFonts w:ascii="Times New Roman" w:hAnsi="Times New Roman" w:cs="Times New Roman"/>
          <w:lang w:bidi="ar-AE"/>
        </w:rPr>
        <w:t>ditulis  ī</w:t>
      </w:r>
      <w:proofErr w:type="gramEnd"/>
      <w:r>
        <w:rPr>
          <w:rFonts w:ascii="Times New Roman" w:hAnsi="Times New Roman" w:cs="Times New Roman"/>
          <w:lang w:bidi="ar-AE"/>
        </w:rPr>
        <w:tab/>
        <w:t xml:space="preserve">    contoh:  </w:t>
      </w:r>
      <w:r>
        <w:rPr>
          <w:rFonts w:ascii="Times New Roman" w:hAnsi="Times New Roman" w:cs="Times New Roman"/>
          <w:rtl/>
          <w:lang w:bidi="ar-AE"/>
        </w:rPr>
        <w:t xml:space="preserve">     </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ح</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imes New Roman" w:hAnsi="Times New Roman" w:cs="Times New Roman"/>
          <w:lang w:bidi="ar-AE"/>
        </w:rPr>
        <w:t xml:space="preserve">=  </w:t>
      </w:r>
      <w:r>
        <w:rPr>
          <w:rFonts w:ascii="Times New Roman" w:hAnsi="Times New Roman" w:cs="Times New Roman"/>
          <w:i/>
          <w:iCs/>
          <w:lang w:bidi="ar-AE"/>
        </w:rPr>
        <w:t>raḥīm</w:t>
      </w:r>
    </w:p>
    <w:p w14:paraId="3A04DF31" w14:textId="77777777" w:rsidR="00C0108E" w:rsidRDefault="004E0A2D">
      <w:pPr>
        <w:pStyle w:val="ListParagraph"/>
        <w:spacing w:after="0" w:line="480" w:lineRule="exact"/>
        <w:ind w:left="1440"/>
        <w:jc w:val="both"/>
        <w:rPr>
          <w:rFonts w:ascii="Times New Roman" w:hAnsi="Times New Roman" w:cs="Times New Roman"/>
          <w:i/>
          <w:iCs/>
          <w:lang w:bidi="ar-AE"/>
        </w:rPr>
      </w:pPr>
      <w:r>
        <w:rPr>
          <w:rFonts w:ascii="Times New Roman" w:hAnsi="Times New Roman" w:cs="Times New Roman"/>
          <w:lang w:bidi="ar-AE"/>
        </w:rPr>
        <w:tab/>
        <w:t xml:space="preserve">     (</w:t>
      </w:r>
      <w:r>
        <w:rPr>
          <w:rFonts w:ascii="Times New Roman" w:hAnsi="Times New Roman" w:cs="Times New Roman"/>
          <w:i/>
          <w:iCs/>
          <w:lang w:bidi="ar-AE"/>
        </w:rPr>
        <w:t>ḍammah</w:t>
      </w:r>
      <w:r>
        <w:rPr>
          <w:rFonts w:ascii="Times New Roman" w:hAnsi="Times New Roman" w:cs="Times New Roman"/>
          <w:lang w:bidi="ar-AE"/>
        </w:rPr>
        <w:t>)</w:t>
      </w:r>
      <w:r>
        <w:rPr>
          <w:rFonts w:ascii="Times New Roman" w:hAnsi="Times New Roman" w:cs="Times New Roman"/>
          <w:lang w:bidi="ar-AE"/>
        </w:rPr>
        <w:tab/>
        <w:t xml:space="preserve">    </w:t>
      </w:r>
      <w:proofErr w:type="gramStart"/>
      <w:r>
        <w:rPr>
          <w:rFonts w:ascii="Times New Roman" w:hAnsi="Times New Roman" w:cs="Times New Roman"/>
          <w:lang w:bidi="ar-AE"/>
        </w:rPr>
        <w:t>ditulis  ū</w:t>
      </w:r>
      <w:proofErr w:type="gramEnd"/>
      <w:r>
        <w:rPr>
          <w:rFonts w:ascii="Times New Roman" w:hAnsi="Times New Roman" w:cs="Times New Roman"/>
          <w:lang w:bidi="ar-AE"/>
        </w:rPr>
        <w:tab/>
        <w:t xml:space="preserve">    contoh:  </w:t>
      </w:r>
      <w:r>
        <w:rPr>
          <w:rFonts w:ascii="Times New Roman" w:hAnsi="Times New Roman" w:cs="Times New Roman"/>
          <w:rtl/>
          <w:lang w:bidi="ar-AE"/>
        </w:rPr>
        <w:t xml:space="preserve">     </w:t>
      </w:r>
      <w:r>
        <w:rPr>
          <w:rFonts w:ascii="Traditional Arabic" w:hAnsi="Traditional Arabic" w:cs="Traditional Arabic"/>
          <w:sz w:val="32"/>
          <w:szCs w:val="32"/>
          <w:rtl/>
        </w:rPr>
        <w:t>ع</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imes New Roman" w:hAnsi="Times New Roman" w:cs="Times New Roman"/>
          <w:lang w:bidi="ar-AE"/>
        </w:rPr>
        <w:t xml:space="preserve">=  </w:t>
      </w:r>
      <w:r>
        <w:rPr>
          <w:rFonts w:ascii="Times New Roman" w:hAnsi="Times New Roman" w:cs="Times New Roman"/>
          <w:i/>
          <w:iCs/>
          <w:lang w:bidi="ar-AE"/>
        </w:rPr>
        <w:t>‘ulūm</w:t>
      </w:r>
    </w:p>
    <w:p w14:paraId="67F336E3" w14:textId="77777777" w:rsidR="00C0108E" w:rsidRDefault="00C0108E" w:rsidP="009A5645">
      <w:pPr>
        <w:pStyle w:val="ListParagraph"/>
        <w:spacing w:line="240" w:lineRule="auto"/>
        <w:ind w:left="1440"/>
        <w:jc w:val="both"/>
        <w:rPr>
          <w:rFonts w:ascii="Times New Roman" w:hAnsi="Times New Roman" w:cs="Times New Roman"/>
          <w:i/>
          <w:iCs/>
          <w:sz w:val="2"/>
          <w:szCs w:val="2"/>
          <w:lang w:bidi="ar-AE"/>
        </w:rPr>
      </w:pPr>
    </w:p>
    <w:p w14:paraId="788D855E" w14:textId="77777777" w:rsidR="00C0108E" w:rsidRDefault="004E0A2D" w:rsidP="00603512">
      <w:pPr>
        <w:pStyle w:val="ListParagraph"/>
        <w:numPr>
          <w:ilvl w:val="0"/>
          <w:numId w:val="67"/>
        </w:numPr>
        <w:spacing w:after="0" w:line="480" w:lineRule="exact"/>
        <w:ind w:left="284" w:hanging="284"/>
        <w:jc w:val="both"/>
        <w:rPr>
          <w:rFonts w:ascii="Times New Roman" w:hAnsi="Times New Roman" w:cs="Times New Roman"/>
          <w:b/>
          <w:bCs/>
          <w:i/>
          <w:iCs/>
        </w:rPr>
      </w:pPr>
      <w:r>
        <w:rPr>
          <w:rFonts w:ascii="Times New Roman" w:hAnsi="Times New Roman" w:cs="Times New Roman"/>
          <w:b/>
          <w:bCs/>
          <w:i/>
          <w:iCs/>
        </w:rPr>
        <w:t>Ta’ Marbūṭah</w:t>
      </w:r>
    </w:p>
    <w:p w14:paraId="68425E5B" w14:textId="77777777" w:rsidR="00C0108E" w:rsidRDefault="004E0A2D">
      <w:pPr>
        <w:pStyle w:val="ListParagraph"/>
        <w:spacing w:line="480" w:lineRule="exact"/>
        <w:ind w:left="426"/>
        <w:jc w:val="both"/>
        <w:rPr>
          <w:rFonts w:ascii="Times New Roman" w:hAnsi="Times New Roman" w:cs="Times New Roman"/>
        </w:rPr>
      </w:pPr>
      <w:r>
        <w:rPr>
          <w:rFonts w:ascii="Times New Roman" w:hAnsi="Times New Roman" w:cs="Times New Roman"/>
          <w:i/>
          <w:iCs/>
        </w:rPr>
        <w:t xml:space="preserve">Ta’ Marbūṭah </w:t>
      </w:r>
      <w:r>
        <w:rPr>
          <w:rFonts w:ascii="Times New Roman" w:hAnsi="Times New Roman" w:cs="Times New Roman"/>
        </w:rPr>
        <w:t>yang mati atau mendapat harakat sukun ditulis /h/</w:t>
      </w:r>
    </w:p>
    <w:p w14:paraId="552AC8F6" w14:textId="77777777" w:rsidR="00C0108E" w:rsidRDefault="004E0A2D">
      <w:pPr>
        <w:spacing w:after="0" w:line="480" w:lineRule="exact"/>
        <w:ind w:left="851"/>
        <w:jc w:val="both"/>
        <w:rPr>
          <w:rFonts w:ascii="Times New Roman" w:hAnsi="Times New Roman" w:cs="Times New Roman"/>
          <w:i/>
          <w:iCs/>
          <w:sz w:val="24"/>
          <w:szCs w:val="24"/>
          <w:rtl/>
        </w:rPr>
      </w:pPr>
      <w:proofErr w:type="gramStart"/>
      <w:r>
        <w:rPr>
          <w:rFonts w:ascii="Times New Roman" w:hAnsi="Times New Roman" w:cs="Times New Roman"/>
          <w:sz w:val="24"/>
          <w:szCs w:val="24"/>
        </w:rPr>
        <w:t>Contoh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ة ا</w:t>
      </w:r>
      <w:r>
        <w:rPr>
          <w:rFonts w:ascii="Traditional Arabic" w:hAnsi="Traditional Arabic" w:cs="Traditional Arabic" w:hint="cs"/>
          <w:sz w:val="32"/>
          <w:szCs w:val="32"/>
          <w:rtl/>
        </w:rPr>
        <w:t>ْ</w:t>
      </w:r>
      <w:r>
        <w:rPr>
          <w:rFonts w:ascii="Traditional Arabic" w:hAnsi="Traditional Arabic" w:cs="Traditional Arabic"/>
          <w:sz w:val="32"/>
          <w:szCs w:val="32"/>
          <w:rtl/>
        </w:rPr>
        <w:t>لمك</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sz w:val="24"/>
          <w:szCs w:val="24"/>
        </w:rPr>
        <w:tab/>
      </w:r>
      <w:r>
        <w:rPr>
          <w:rFonts w:ascii="Times New Roman" w:hAnsi="Times New Roman" w:cs="Times New Roman" w:hint="cs"/>
          <w:sz w:val="24"/>
          <w:szCs w:val="24"/>
          <w:rtl/>
        </w:rPr>
        <w:tab/>
      </w:r>
      <w:r>
        <w:rPr>
          <w:rFonts w:ascii="Times New Roman" w:hAnsi="Times New Roman" w:cs="Times New Roman"/>
          <w:sz w:val="24"/>
          <w:szCs w:val="24"/>
          <w:rtl/>
        </w:rPr>
        <w:t xml:space="preserve"> </w:t>
      </w:r>
      <w:r>
        <w:rPr>
          <w:rFonts w:ascii="Times New Roman" w:hAnsi="Times New Roman" w:cs="Times New Roman" w:hint="cs"/>
          <w:sz w:val="24"/>
          <w:szCs w:val="24"/>
          <w:rtl/>
        </w:rPr>
        <w:t>=</w:t>
      </w:r>
      <w:r>
        <w:rPr>
          <w:rFonts w:ascii="Times New Roman" w:hAnsi="Times New Roman" w:cs="Times New Roman" w:hint="cs"/>
          <w:sz w:val="10"/>
          <w:szCs w:val="10"/>
          <w:rtl/>
        </w:rPr>
        <w:t xml:space="preserve"> </w:t>
      </w:r>
      <w:r>
        <w:rPr>
          <w:rFonts w:ascii="Times New Roman" w:hAnsi="Times New Roman" w:cs="Times New Roman" w:hint="cs"/>
          <w:sz w:val="24"/>
          <w:szCs w:val="24"/>
          <w:rtl/>
        </w:rPr>
        <w:t xml:space="preserve"> </w:t>
      </w:r>
      <w:r>
        <w:rPr>
          <w:rFonts w:ascii="Times New Roman" w:hAnsi="Times New Roman" w:cs="Times New Roman"/>
          <w:i/>
          <w:iCs/>
          <w:sz w:val="24"/>
          <w:szCs w:val="24"/>
        </w:rPr>
        <w:t>Makkah al-Mukarramah</w:t>
      </w:r>
    </w:p>
    <w:p w14:paraId="656C6187" w14:textId="77777777" w:rsidR="00C0108E" w:rsidRDefault="004E0A2D">
      <w:pPr>
        <w:tabs>
          <w:tab w:val="left" w:pos="2190"/>
          <w:tab w:val="left" w:pos="2265"/>
        </w:tabs>
        <w:spacing w:after="0" w:line="480" w:lineRule="exact"/>
        <w:ind w:left="851"/>
        <w:jc w:val="both"/>
        <w:rPr>
          <w:rFonts w:ascii="Times New Roman" w:hAnsi="Times New Roman" w:cs="Times New Roman"/>
          <w:i/>
          <w:iCs/>
          <w:sz w:val="24"/>
          <w:szCs w:val="24"/>
          <w:rtl/>
        </w:rPr>
      </w:pPr>
      <w:r>
        <w:rPr>
          <w:rFonts w:ascii="Times New Roman" w:hAnsi="Times New Roman" w:cs="Times New Roman"/>
          <w:i/>
          <w:iCs/>
          <w:sz w:val="24"/>
          <w:szCs w:val="24"/>
        </w:rPr>
        <w:tab/>
      </w:r>
      <w:r>
        <w:rPr>
          <w:rFonts w:ascii="Traditional Arabic" w:hAnsi="Traditional Arabic" w:cs="Traditional Arabic"/>
          <w:sz w:val="32"/>
          <w:szCs w:val="32"/>
          <w:rtl/>
        </w:rPr>
        <w:t>الش</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ع</w:t>
      </w:r>
      <w:r>
        <w:rPr>
          <w:rFonts w:ascii="Traditional Arabic" w:hAnsi="Traditional Arabic" w:cs="Traditional Arabic" w:hint="cs"/>
          <w:sz w:val="32"/>
          <w:szCs w:val="32"/>
          <w:rtl/>
        </w:rPr>
        <w:t>َ</w:t>
      </w:r>
      <w:r>
        <w:rPr>
          <w:rFonts w:ascii="Traditional Arabic" w:hAnsi="Traditional Arabic" w:cs="Traditional Arabic"/>
          <w:sz w:val="32"/>
          <w:szCs w:val="32"/>
          <w:rtl/>
        </w:rPr>
        <w:t>ة الإ</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ام</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i/>
          <w:iCs/>
          <w:sz w:val="24"/>
          <w:szCs w:val="24"/>
        </w:rPr>
        <w:tab/>
        <w:t xml:space="preserve"> =</w:t>
      </w:r>
      <w:r>
        <w:rPr>
          <w:rFonts w:ascii="Times New Roman" w:hAnsi="Times New Roman" w:cs="Times New Roman" w:hint="cs"/>
          <w:i/>
          <w:iCs/>
          <w:sz w:val="24"/>
          <w:szCs w:val="24"/>
          <w:rtl/>
        </w:rPr>
        <w:t xml:space="preserve"> </w:t>
      </w:r>
      <w:r>
        <w:rPr>
          <w:rFonts w:ascii="Times New Roman" w:hAnsi="Times New Roman" w:cs="Times New Roman"/>
          <w:i/>
          <w:iCs/>
          <w:sz w:val="24"/>
          <w:szCs w:val="24"/>
        </w:rPr>
        <w:t>al-Syarī’ah al-Islāmiyyah</w:t>
      </w:r>
    </w:p>
    <w:p w14:paraId="09E661EC" w14:textId="77777777" w:rsidR="00C0108E" w:rsidRDefault="004E0A2D">
      <w:pPr>
        <w:tabs>
          <w:tab w:val="left" w:pos="2190"/>
          <w:tab w:val="left" w:pos="2265"/>
        </w:tabs>
        <w:spacing w:after="0" w:line="480" w:lineRule="exact"/>
        <w:ind w:left="426"/>
        <w:jc w:val="both"/>
        <w:rPr>
          <w:rFonts w:ascii="Times New Roman" w:hAnsi="Times New Roman" w:cs="Times New Roman"/>
          <w:sz w:val="24"/>
          <w:szCs w:val="24"/>
        </w:rPr>
      </w:pPr>
      <w:r>
        <w:rPr>
          <w:rFonts w:ascii="Times New Roman" w:hAnsi="Times New Roman" w:cs="Times New Roman"/>
          <w:i/>
          <w:iCs/>
          <w:sz w:val="24"/>
          <w:szCs w:val="24"/>
        </w:rPr>
        <w:t xml:space="preserve">Ta’ Marbūṭah </w:t>
      </w:r>
      <w:r>
        <w:rPr>
          <w:rFonts w:ascii="Times New Roman" w:hAnsi="Times New Roman" w:cs="Times New Roman"/>
          <w:sz w:val="24"/>
          <w:szCs w:val="24"/>
        </w:rPr>
        <w:t>yang hidup, tranliterasinya /t/</w:t>
      </w:r>
    </w:p>
    <w:p w14:paraId="66474118" w14:textId="77777777" w:rsidR="00C0108E" w:rsidRDefault="004E0A2D">
      <w:pPr>
        <w:tabs>
          <w:tab w:val="left" w:pos="2190"/>
          <w:tab w:val="left" w:pos="2265"/>
        </w:tabs>
        <w:spacing w:after="0" w:line="480" w:lineRule="exact"/>
        <w:ind w:left="426"/>
        <w:jc w:val="both"/>
        <w:rPr>
          <w:rFonts w:ascii="Times New Roman" w:hAnsi="Times New Roman" w:cs="Times New Roman"/>
          <w:i/>
          <w:iCs/>
          <w:sz w:val="24"/>
          <w:szCs w:val="24"/>
        </w:rPr>
      </w:pP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ح</w:t>
      </w:r>
      <w:r>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w:t>
      </w:r>
      <w:r>
        <w:rPr>
          <w:rFonts w:ascii="Traditional Arabic" w:hAnsi="Traditional Arabic" w:cs="Traditional Arabic"/>
          <w:sz w:val="32"/>
          <w:szCs w:val="32"/>
          <w:rtl/>
        </w:rPr>
        <w:t>إ</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ام</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i/>
          <w:iCs/>
          <w:sz w:val="24"/>
          <w:szCs w:val="24"/>
        </w:rPr>
        <w:t>al-ḥukūmatul-islāmiyyah</w:t>
      </w:r>
    </w:p>
    <w:p w14:paraId="569935EC" w14:textId="77777777" w:rsidR="00C0108E" w:rsidRDefault="004E0A2D">
      <w:pPr>
        <w:tabs>
          <w:tab w:val="left" w:pos="2190"/>
          <w:tab w:val="left" w:pos="2265"/>
        </w:tabs>
        <w:spacing w:after="0" w:line="480" w:lineRule="exact"/>
        <w:ind w:left="426"/>
        <w:jc w:val="both"/>
        <w:rPr>
          <w:rFonts w:ascii="Times New Roman" w:hAnsi="Times New Roman" w:cs="Times New Roman"/>
          <w:i/>
          <w:iCs/>
          <w:sz w:val="24"/>
          <w:szCs w:val="24"/>
        </w:rPr>
      </w:pP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ن</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ت</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w:t>
      </w:r>
      <w:r>
        <w:rPr>
          <w:rFonts w:ascii="Traditional Arabic" w:hAnsi="Traditional Arabic" w:cs="Traditional Arabic"/>
          <w:sz w:val="32"/>
          <w:szCs w:val="32"/>
          <w:rtl/>
        </w:rPr>
        <w:t>ات</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sz w:val="24"/>
          <w:szCs w:val="24"/>
        </w:rPr>
        <w:tab/>
        <w:t xml:space="preserve">  = </w:t>
      </w:r>
      <w:r>
        <w:rPr>
          <w:rFonts w:ascii="Times New Roman" w:hAnsi="Times New Roman" w:cs="Times New Roman"/>
          <w:i/>
          <w:iCs/>
          <w:sz w:val="24"/>
          <w:szCs w:val="24"/>
        </w:rPr>
        <w:t>al-sunnatul-mutawātirah</w:t>
      </w:r>
    </w:p>
    <w:p w14:paraId="4EB67068" w14:textId="77777777" w:rsidR="00C0108E" w:rsidRDefault="00C0108E">
      <w:pPr>
        <w:tabs>
          <w:tab w:val="left" w:pos="2190"/>
          <w:tab w:val="left" w:pos="2265"/>
        </w:tabs>
        <w:spacing w:after="0" w:line="240" w:lineRule="auto"/>
        <w:ind w:left="426"/>
        <w:jc w:val="both"/>
        <w:rPr>
          <w:rFonts w:ascii="Times New Roman" w:hAnsi="Times New Roman" w:cs="Times New Roman"/>
          <w:i/>
          <w:iCs/>
          <w:sz w:val="2"/>
          <w:szCs w:val="2"/>
        </w:rPr>
      </w:pPr>
    </w:p>
    <w:p w14:paraId="48031F2C" w14:textId="77777777" w:rsidR="00C0108E" w:rsidRDefault="004E0A2D" w:rsidP="00603512">
      <w:pPr>
        <w:pStyle w:val="ListParagraph"/>
        <w:numPr>
          <w:ilvl w:val="0"/>
          <w:numId w:val="67"/>
        </w:numPr>
        <w:spacing w:before="0" w:beforeAutospacing="0" w:after="0" w:afterAutospacing="0" w:line="480" w:lineRule="exact"/>
        <w:ind w:left="426" w:hanging="426"/>
        <w:jc w:val="both"/>
        <w:rPr>
          <w:rFonts w:ascii="Times New Roman" w:hAnsi="Times New Roman" w:cs="Times New Roman"/>
          <w:b/>
          <w:bCs/>
          <w:i/>
          <w:iCs/>
        </w:rPr>
      </w:pPr>
      <w:r>
        <w:rPr>
          <w:rFonts w:ascii="Times New Roman" w:hAnsi="Times New Roman" w:cs="Times New Roman"/>
          <w:b/>
          <w:bCs/>
          <w:i/>
          <w:iCs/>
        </w:rPr>
        <w:t>Hamzah</w:t>
      </w:r>
    </w:p>
    <w:p w14:paraId="3ACFA936" w14:textId="77777777" w:rsidR="00C0108E" w:rsidRDefault="004E0A2D">
      <w:pPr>
        <w:pStyle w:val="ListParagraph"/>
        <w:spacing w:line="480" w:lineRule="exact"/>
        <w:ind w:left="426"/>
        <w:jc w:val="both"/>
        <w:rPr>
          <w:rFonts w:ascii="Times New Roman" w:hAnsi="Times New Roman" w:cs="Times New Roman"/>
        </w:rPr>
      </w:pPr>
      <w:r>
        <w:rPr>
          <w:rFonts w:ascii="Times New Roman" w:hAnsi="Times New Roman" w:cs="Times New Roman"/>
        </w:rPr>
        <w:t xml:space="preserve">Huruf </w:t>
      </w:r>
      <w:r>
        <w:rPr>
          <w:rFonts w:ascii="Times New Roman" w:hAnsi="Times New Roman" w:cs="Times New Roman"/>
          <w:i/>
          <w:iCs/>
        </w:rPr>
        <w:t>hamzah</w:t>
      </w:r>
      <w:r>
        <w:rPr>
          <w:rFonts w:ascii="Times New Roman" w:hAnsi="Times New Roman" w:cs="Times New Roman"/>
        </w:rPr>
        <w:t xml:space="preserve"> (</w:t>
      </w:r>
      <w:r>
        <w:rPr>
          <w:rFonts w:ascii="Times New Roman" w:hAnsi="Times New Roman" w:cs="Times New Roman"/>
          <w:b/>
          <w:bCs/>
          <w:rtl/>
        </w:rPr>
        <w:t>ء</w:t>
      </w:r>
      <w:r>
        <w:rPr>
          <w:rFonts w:ascii="Times New Roman" w:hAnsi="Times New Roman" w:cs="Times New Roman"/>
        </w:rPr>
        <w:t xml:space="preserve">) di awal kata ditulis dengan vokal tanpa didahului oleh tanda apostrof </w:t>
      </w:r>
      <w:proofErr w:type="gramStart"/>
      <w:r>
        <w:rPr>
          <w:rFonts w:ascii="Times New Roman" w:hAnsi="Times New Roman" w:cs="Times New Roman"/>
        </w:rPr>
        <w:t>(</w:t>
      </w:r>
      <w:r>
        <w:rPr>
          <w:rFonts w:ascii="Times New Roman" w:hAnsi="Times New Roman" w:cs="Times New Roman"/>
          <w:b/>
          <w:bCs/>
          <w:rtl/>
        </w:rPr>
        <w:t>‘</w:t>
      </w:r>
      <w:r>
        <w:rPr>
          <w:rFonts w:ascii="Times New Roman" w:hAnsi="Times New Roman" w:cs="Times New Roman"/>
          <w:rtl/>
        </w:rPr>
        <w:t xml:space="preserve"> </w:t>
      </w:r>
      <w:r>
        <w:rPr>
          <w:rFonts w:ascii="Times New Roman" w:hAnsi="Times New Roman" w:cs="Times New Roman"/>
        </w:rPr>
        <w:t>)</w:t>
      </w:r>
      <w:proofErr w:type="gramEnd"/>
    </w:p>
    <w:p w14:paraId="4B9B485F" w14:textId="77777777" w:rsidR="00C0108E" w:rsidRDefault="004E0A2D" w:rsidP="000861C7">
      <w:pPr>
        <w:pStyle w:val="ListParagraph"/>
        <w:spacing w:line="480" w:lineRule="exact"/>
        <w:ind w:left="567"/>
        <w:jc w:val="both"/>
        <w:rPr>
          <w:rFonts w:ascii="Times New Roman" w:hAnsi="Times New Roman" w:cs="Times New Roman"/>
          <w:i/>
          <w:iCs/>
          <w:rtl/>
        </w:rPr>
      </w:pPr>
      <w:proofErr w:type="gramStart"/>
      <w:r>
        <w:rPr>
          <w:rFonts w:ascii="Times New Roman" w:hAnsi="Times New Roman" w:cs="Times New Roman"/>
        </w:rPr>
        <w:t>Contoh :</w:t>
      </w:r>
      <w:proofErr w:type="gramEnd"/>
      <w:r>
        <w:rPr>
          <w:rFonts w:ascii="Times New Roman" w:hAnsi="Times New Roman" w:cs="Times New Roman"/>
        </w:rPr>
        <w:t xml:space="preserve"> </w:t>
      </w:r>
      <w:r>
        <w:rPr>
          <w:rFonts w:ascii="Traditional Arabic" w:hAnsi="Traditional Arabic" w:cs="Traditional Arabic"/>
          <w:sz w:val="32"/>
          <w:szCs w:val="32"/>
          <w:rtl/>
        </w:rPr>
        <w:t>إ</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ان</w:t>
      </w:r>
      <w:r>
        <w:rPr>
          <w:rFonts w:ascii="Times New Roman" w:hAnsi="Times New Roman" w:cs="Times New Roman"/>
        </w:rPr>
        <w:tab/>
      </w:r>
      <w:r>
        <w:rPr>
          <w:rFonts w:ascii="Times New Roman" w:hAnsi="Times New Roman" w:cs="Times New Roman"/>
        </w:rPr>
        <w:tab/>
      </w:r>
      <w:r>
        <w:rPr>
          <w:rFonts w:ascii="Times New Roman" w:hAnsi="Times New Roman" w:cs="Times New Roman"/>
          <w:rtl/>
        </w:rPr>
        <w:t xml:space="preserve">  </w:t>
      </w:r>
      <w:r>
        <w:rPr>
          <w:rFonts w:ascii="Times New Roman" w:hAnsi="Times New Roman" w:cs="Times New Roman"/>
        </w:rPr>
        <w:t xml:space="preserve">= </w:t>
      </w:r>
      <w:r>
        <w:rPr>
          <w:rFonts w:ascii="Times New Roman" w:hAnsi="Times New Roman" w:cs="Times New Roman"/>
          <w:i/>
          <w:iCs/>
        </w:rPr>
        <w:t>īmān</w:t>
      </w:r>
      <w:r>
        <w:rPr>
          <w:rFonts w:ascii="Times New Roman" w:hAnsi="Times New Roman" w:cs="Times New Roman"/>
        </w:rPr>
        <w:t xml:space="preserve">, bukan </w:t>
      </w:r>
      <w:r>
        <w:rPr>
          <w:rFonts w:ascii="Times New Roman" w:hAnsi="Times New Roman" w:cs="Times New Roman"/>
          <w:i/>
          <w:iCs/>
        </w:rPr>
        <w:t>‘īmān</w:t>
      </w:r>
    </w:p>
    <w:p w14:paraId="1F34307E" w14:textId="77777777" w:rsidR="00C0108E" w:rsidRDefault="004E0A2D">
      <w:pPr>
        <w:pStyle w:val="ListParagraph"/>
        <w:spacing w:after="0" w:line="480" w:lineRule="exact"/>
        <w:ind w:left="426"/>
        <w:jc w:val="both"/>
        <w:rPr>
          <w:rFonts w:ascii="Times New Roman" w:hAnsi="Times New Roman" w:cs="Times New Roman"/>
          <w:i/>
          <w:iCs/>
        </w:rPr>
      </w:pPr>
      <w:r>
        <w:rPr>
          <w:rFonts w:ascii="Times New Roman" w:hAnsi="Times New Roman" w:cs="Times New Roman"/>
          <w:i/>
          <w:iCs/>
          <w:rtl/>
        </w:rPr>
        <w:tab/>
      </w:r>
      <w:r>
        <w:rPr>
          <w:rFonts w:ascii="Times New Roman" w:hAnsi="Times New Roman" w:cs="Times New Roman"/>
          <w:i/>
          <w:iCs/>
          <w:rtl/>
        </w:rPr>
        <w:tab/>
      </w:r>
      <w:r>
        <w:rPr>
          <w:rFonts w:ascii="Traditional Arabic" w:hAnsi="Traditional Arabic" w:cs="Traditional Arabic"/>
          <w:sz w:val="32"/>
          <w:szCs w:val="32"/>
          <w:rtl/>
        </w:rPr>
        <w:t>إ</w:t>
      </w:r>
      <w:r>
        <w:rPr>
          <w:rFonts w:ascii="Traditional Arabic" w:hAnsi="Traditional Arabic" w:cs="Traditional Arabic" w:hint="cs"/>
          <w:sz w:val="32"/>
          <w:szCs w:val="32"/>
          <w:rtl/>
        </w:rPr>
        <w:t>ِ</w:t>
      </w:r>
      <w:r>
        <w:rPr>
          <w:rFonts w:ascii="Traditional Arabic" w:hAnsi="Traditional Arabic" w:cs="Traditional Arabic"/>
          <w:sz w:val="32"/>
          <w:szCs w:val="32"/>
          <w:rtl/>
        </w:rPr>
        <w:t>ت</w:t>
      </w:r>
      <w:r>
        <w:rPr>
          <w:rFonts w:ascii="Traditional Arabic" w:hAnsi="Traditional Arabic" w:cs="Traditional Arabic" w:hint="cs"/>
          <w:sz w:val="32"/>
          <w:szCs w:val="32"/>
          <w:rtl/>
        </w:rPr>
        <w:t>ِّ</w:t>
      </w:r>
      <w:r>
        <w:rPr>
          <w:rFonts w:ascii="Traditional Arabic" w:hAnsi="Traditional Arabic" w:cs="Traditional Arabic"/>
          <w:sz w:val="32"/>
          <w:szCs w:val="32"/>
          <w:rtl/>
        </w:rPr>
        <w:t>ح</w:t>
      </w:r>
      <w:r>
        <w:rPr>
          <w:rFonts w:ascii="Traditional Arabic" w:hAnsi="Traditional Arabic" w:cs="Traditional Arabic" w:hint="cs"/>
          <w:sz w:val="32"/>
          <w:szCs w:val="32"/>
          <w:rtl/>
        </w:rPr>
        <w:t>َ</w:t>
      </w:r>
      <w:r>
        <w:rPr>
          <w:rFonts w:ascii="Traditional Arabic" w:hAnsi="Traditional Arabic" w:cs="Traditional Arabic"/>
          <w:sz w:val="32"/>
          <w:szCs w:val="32"/>
          <w:rtl/>
        </w:rPr>
        <w:t>اد ا</w:t>
      </w:r>
      <w:r>
        <w:rPr>
          <w:rFonts w:ascii="Traditional Arabic" w:hAnsi="Traditional Arabic" w:cs="Traditional Arabic" w:hint="cs"/>
          <w:sz w:val="32"/>
          <w:szCs w:val="32"/>
          <w:rtl/>
        </w:rPr>
        <w:t>َ</w:t>
      </w:r>
      <w:r>
        <w:rPr>
          <w:rFonts w:ascii="Traditional Arabic" w:hAnsi="Traditional Arabic" w:cs="Traditional Arabic"/>
          <w:sz w:val="32"/>
          <w:szCs w:val="32"/>
          <w:rtl/>
        </w:rPr>
        <w:t>لأ</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raditional Arabic" w:hAnsi="Traditional Arabic" w:cs="Traditional Arabic"/>
          <w:sz w:val="32"/>
          <w:szCs w:val="32"/>
        </w:rPr>
        <w:t xml:space="preserve">  </w:t>
      </w:r>
      <w:r>
        <w:rPr>
          <w:rFonts w:ascii="Times New Roman" w:hAnsi="Times New Roman" w:cs="Times New Roman"/>
        </w:rPr>
        <w:tab/>
        <w:t xml:space="preserve">  = </w:t>
      </w:r>
      <w:r>
        <w:rPr>
          <w:rFonts w:ascii="Times New Roman" w:hAnsi="Times New Roman" w:cs="Times New Roman"/>
          <w:i/>
          <w:iCs/>
        </w:rPr>
        <w:t>ittiḥād, al-ummah, bukan ‘ittiḥād al-ummah</w:t>
      </w:r>
    </w:p>
    <w:p w14:paraId="30350C4B" w14:textId="77777777" w:rsidR="00C0108E" w:rsidRDefault="00C0108E">
      <w:pPr>
        <w:pStyle w:val="ListParagraph"/>
        <w:spacing w:line="240" w:lineRule="auto"/>
        <w:ind w:left="426"/>
        <w:jc w:val="both"/>
        <w:rPr>
          <w:rFonts w:ascii="Times New Roman" w:hAnsi="Times New Roman" w:cs="Times New Roman"/>
          <w:i/>
          <w:iCs/>
          <w:sz w:val="2"/>
          <w:szCs w:val="2"/>
        </w:rPr>
      </w:pPr>
    </w:p>
    <w:p w14:paraId="7E256DC3" w14:textId="77777777" w:rsidR="00C0108E" w:rsidRDefault="004E0A2D" w:rsidP="00603512">
      <w:pPr>
        <w:pStyle w:val="ListParagraph"/>
        <w:numPr>
          <w:ilvl w:val="0"/>
          <w:numId w:val="67"/>
        </w:numPr>
        <w:spacing w:before="0" w:beforeAutospacing="0" w:after="0" w:afterAutospacing="0" w:line="480" w:lineRule="exact"/>
        <w:ind w:left="426" w:hanging="426"/>
        <w:jc w:val="both"/>
        <w:rPr>
          <w:rFonts w:ascii="Times New Roman" w:hAnsi="Times New Roman" w:cs="Times New Roman"/>
          <w:b/>
          <w:bCs/>
          <w:i/>
          <w:iCs/>
        </w:rPr>
      </w:pPr>
      <w:r>
        <w:rPr>
          <w:rFonts w:ascii="Times New Roman" w:hAnsi="Times New Roman" w:cs="Times New Roman"/>
          <w:b/>
          <w:bCs/>
          <w:i/>
          <w:iCs/>
        </w:rPr>
        <w:t>Lafẓu al-Jalālah</w:t>
      </w:r>
    </w:p>
    <w:p w14:paraId="7CF0CDD8" w14:textId="77777777" w:rsidR="00C0108E" w:rsidRDefault="004E0A2D">
      <w:pPr>
        <w:pStyle w:val="ListParagraph"/>
        <w:spacing w:line="480" w:lineRule="exact"/>
        <w:ind w:left="426"/>
        <w:jc w:val="both"/>
        <w:rPr>
          <w:rFonts w:ascii="Times New Roman" w:hAnsi="Times New Roman" w:cs="Times New Roman"/>
          <w:i/>
          <w:iCs/>
        </w:rPr>
      </w:pPr>
      <w:r>
        <w:rPr>
          <w:rFonts w:ascii="Times New Roman" w:hAnsi="Times New Roman" w:cs="Times New Roman"/>
          <w:i/>
          <w:iCs/>
        </w:rPr>
        <w:t xml:space="preserve">Lafẓu al-Jalālah </w:t>
      </w:r>
      <w:r>
        <w:rPr>
          <w:rFonts w:ascii="Times New Roman" w:hAnsi="Times New Roman" w:cs="Times New Roman"/>
        </w:rPr>
        <w:t xml:space="preserve">(kata </w:t>
      </w:r>
      <w:proofErr w:type="gramStart"/>
      <w:r>
        <w:rPr>
          <w:rFonts w:ascii="Traditional Arabic" w:hAnsi="Traditional Arabic" w:cs="Traditional Arabic"/>
          <w:rtl/>
        </w:rPr>
        <w:t>ﷲ</w:t>
      </w:r>
      <w:r>
        <w:rPr>
          <w:rFonts w:ascii="Traditional Arabic" w:hAnsi="Traditional Arabic" w:cs="Traditional Arabic"/>
        </w:rPr>
        <w:t xml:space="preserve"> </w:t>
      </w:r>
      <w:r>
        <w:rPr>
          <w:rFonts w:ascii="Times New Roman" w:hAnsi="Times New Roman" w:cs="Times New Roman"/>
        </w:rPr>
        <w:t>)</w:t>
      </w:r>
      <w:proofErr w:type="gramEnd"/>
      <w:r>
        <w:rPr>
          <w:rFonts w:ascii="Times New Roman" w:hAnsi="Times New Roman" w:cs="Times New Roman"/>
        </w:rPr>
        <w:t xml:space="preserve"> yang berbentuk fase nomina ditransliterasi tanpa </w:t>
      </w:r>
      <w:r>
        <w:rPr>
          <w:rFonts w:ascii="Times New Roman" w:hAnsi="Times New Roman" w:cs="Times New Roman"/>
          <w:i/>
          <w:iCs/>
        </w:rPr>
        <w:t>hamzah.</w:t>
      </w:r>
    </w:p>
    <w:p w14:paraId="3D15C8FC" w14:textId="77777777" w:rsidR="00C0108E" w:rsidRDefault="004E0A2D">
      <w:pPr>
        <w:spacing w:after="0" w:line="480" w:lineRule="exact"/>
        <w:ind w:left="567"/>
        <w:jc w:val="both"/>
        <w:rPr>
          <w:rFonts w:ascii="Times New Roman" w:hAnsi="Times New Roman" w:cs="Times New Roman"/>
          <w:sz w:val="24"/>
          <w:szCs w:val="24"/>
          <w:rtl/>
        </w:rPr>
      </w:pPr>
      <w:proofErr w:type="gramStart"/>
      <w:r>
        <w:rPr>
          <w:rFonts w:ascii="Times New Roman" w:hAnsi="Times New Roman" w:cs="Times New Roman"/>
          <w:sz w:val="24"/>
          <w:szCs w:val="24"/>
        </w:rPr>
        <w:t>Contoh :</w:t>
      </w:r>
      <w:proofErr w:type="gramEnd"/>
      <w:r>
        <w:rPr>
          <w:rFonts w:ascii="Traditional Arabic" w:hAnsi="Traditional Arabic" w:cs="Traditional Arabic"/>
          <w:sz w:val="32"/>
          <w:szCs w:val="32"/>
        </w:rPr>
        <w:t xml:space="preserve"> </w:t>
      </w:r>
      <w:r>
        <w:rPr>
          <w:rFonts w:ascii="Traditional Arabic" w:hAnsi="Traditional Arabic" w:cs="Traditional Arabic"/>
          <w:sz w:val="32"/>
          <w:szCs w:val="32"/>
          <w:rtl/>
        </w:rPr>
        <w:t>ع</w:t>
      </w:r>
      <w:r>
        <w:rPr>
          <w:rFonts w:ascii="Traditional Arabic" w:hAnsi="Traditional Arabic" w:cs="Traditional Arabic" w:hint="cs"/>
          <w:sz w:val="32"/>
          <w:szCs w:val="32"/>
          <w:rtl/>
        </w:rPr>
        <w:t>َ</w:t>
      </w:r>
      <w:r>
        <w:rPr>
          <w:rFonts w:ascii="Traditional Arabic" w:hAnsi="Traditional Arabic" w:cs="Traditional Arabic"/>
          <w:sz w:val="32"/>
          <w:szCs w:val="32"/>
          <w:rtl/>
        </w:rPr>
        <w:t>ب</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tl/>
        </w:rPr>
        <w:tab/>
      </w:r>
      <w:r>
        <w:rPr>
          <w:rFonts w:ascii="Times New Roman" w:hAnsi="Times New Roman" w:cs="Times New Roman"/>
          <w:sz w:val="24"/>
          <w:szCs w:val="24"/>
        </w:rPr>
        <w:t>ditulis: ‘Abdullāh, bukan Abd Allāh</w:t>
      </w:r>
    </w:p>
    <w:p w14:paraId="52B5D41B" w14:textId="7545D7BE" w:rsidR="00C0108E" w:rsidRDefault="004E0A2D" w:rsidP="008502AB">
      <w:pPr>
        <w:tabs>
          <w:tab w:val="left" w:pos="1418"/>
          <w:tab w:val="left" w:pos="1560"/>
        </w:tabs>
        <w:spacing w:after="0" w:line="48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raditional Arabic" w:hAnsi="Traditional Arabic" w:cs="Traditional Arabic"/>
          <w:sz w:val="32"/>
          <w:szCs w:val="32"/>
        </w:rPr>
        <w:t xml:space="preserve"> </w:t>
      </w:r>
      <w:r>
        <w:rPr>
          <w:rFonts w:ascii="Traditional Arabic" w:hAnsi="Traditional Arabic" w:cs="Traditional Arabic"/>
          <w:sz w:val="32"/>
          <w:szCs w:val="32"/>
          <w:rtl/>
        </w:rPr>
        <w:t>ج</w:t>
      </w:r>
      <w:r>
        <w:rPr>
          <w:rFonts w:ascii="Traditional Arabic" w:hAnsi="Traditional Arabic" w:cs="Traditional Arabic" w:hint="cs"/>
          <w:sz w:val="32"/>
          <w:szCs w:val="32"/>
          <w:rtl/>
        </w:rPr>
        <w:t>َ</w:t>
      </w:r>
      <w:r>
        <w:rPr>
          <w:rFonts w:ascii="Traditional Arabic" w:hAnsi="Traditional Arabic" w:cs="Traditional Arabic"/>
          <w:sz w:val="32"/>
          <w:szCs w:val="32"/>
          <w:rtl/>
        </w:rPr>
        <w:t>ار</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الله</w:t>
      </w:r>
      <w:r>
        <w:rPr>
          <w:rFonts w:ascii="Traditional Arabic" w:hAnsi="Traditional Arabic" w:cs="Traditional Arabic"/>
          <w:sz w:val="32"/>
          <w:szCs w:val="32"/>
        </w:rPr>
        <w:tab/>
      </w:r>
      <w:r>
        <w:rPr>
          <w:rFonts w:ascii="Times New Roman" w:hAnsi="Times New Roman" w:cs="Times New Roman"/>
          <w:sz w:val="24"/>
          <w:szCs w:val="24"/>
        </w:rPr>
        <w:tab/>
      </w:r>
      <w:r>
        <w:rPr>
          <w:rFonts w:ascii="Times New Roman" w:hAnsi="Times New Roman" w:cs="Times New Roman"/>
          <w:sz w:val="24"/>
          <w:szCs w:val="24"/>
        </w:rPr>
        <w:tab/>
        <w:t>ditulis: Jārullāh.</w:t>
      </w:r>
    </w:p>
    <w:p w14:paraId="24970200" w14:textId="77777777" w:rsidR="00C0108E" w:rsidRPr="00AF217C" w:rsidRDefault="004E0A2D" w:rsidP="00AF217C">
      <w:pPr>
        <w:pStyle w:val="ListParagraph"/>
        <w:numPr>
          <w:ilvl w:val="0"/>
          <w:numId w:val="67"/>
        </w:numPr>
        <w:spacing w:before="0" w:beforeAutospacing="0" w:after="0" w:afterAutospacing="0" w:line="560" w:lineRule="exact"/>
        <w:ind w:left="284" w:hanging="284"/>
        <w:jc w:val="both"/>
        <w:rPr>
          <w:rFonts w:ascii="Times New Roman" w:hAnsi="Times New Roman" w:cs="Times New Roman"/>
          <w:b/>
          <w:bCs/>
          <w:i/>
          <w:iCs/>
        </w:rPr>
      </w:pPr>
      <w:r w:rsidRPr="00AF217C">
        <w:rPr>
          <w:rFonts w:ascii="Times New Roman" w:hAnsi="Times New Roman" w:cs="Times New Roman"/>
          <w:b/>
          <w:bCs/>
          <w:i/>
          <w:iCs/>
        </w:rPr>
        <w:t>Kata Sandang “al-”</w:t>
      </w:r>
    </w:p>
    <w:p w14:paraId="50348CF2" w14:textId="77777777" w:rsidR="00C0108E" w:rsidRDefault="004E0A2D" w:rsidP="00603512">
      <w:pPr>
        <w:pStyle w:val="ListParagraph"/>
        <w:numPr>
          <w:ilvl w:val="0"/>
          <w:numId w:val="69"/>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 xml:space="preserve">Kata sandang “al-” tetap ditulis “al-”, baik pada kata yang dimulai dengan </w:t>
      </w:r>
      <w:r>
        <w:rPr>
          <w:rFonts w:ascii="Times New Roman" w:hAnsi="Times New Roman" w:cs="Times New Roman"/>
          <w:i/>
          <w:iCs/>
        </w:rPr>
        <w:t>huruf qamariyah</w:t>
      </w:r>
      <w:r>
        <w:rPr>
          <w:rFonts w:ascii="Times New Roman" w:hAnsi="Times New Roman" w:cs="Times New Roman"/>
        </w:rPr>
        <w:t xml:space="preserve"> maupun </w:t>
      </w:r>
      <w:r>
        <w:rPr>
          <w:rFonts w:ascii="Times New Roman" w:hAnsi="Times New Roman" w:cs="Times New Roman"/>
          <w:i/>
          <w:iCs/>
        </w:rPr>
        <w:t>syamsiyah</w:t>
      </w:r>
      <w:r>
        <w:rPr>
          <w:rFonts w:ascii="Times New Roman" w:hAnsi="Times New Roman" w:cs="Times New Roman"/>
        </w:rPr>
        <w:t>.</w:t>
      </w:r>
    </w:p>
    <w:p w14:paraId="0B0FFCAE" w14:textId="77777777" w:rsidR="00C0108E" w:rsidRDefault="004E0A2D">
      <w:pPr>
        <w:pStyle w:val="ListParagraph"/>
        <w:spacing w:line="480" w:lineRule="exact"/>
        <w:ind w:left="851"/>
        <w:jc w:val="both"/>
        <w:rPr>
          <w:rFonts w:ascii="Times New Roman" w:hAnsi="Times New Roman" w:cs="Times New Roman"/>
          <w:i/>
          <w:iCs/>
        </w:rPr>
      </w:pPr>
      <w:proofErr w:type="gramStart"/>
      <w:r>
        <w:rPr>
          <w:rFonts w:ascii="Times New Roman" w:hAnsi="Times New Roman" w:cs="Times New Roman"/>
        </w:rPr>
        <w:lastRenderedPageBreak/>
        <w:t>Contoh :</w:t>
      </w:r>
      <w:proofErr w:type="gramEnd"/>
      <w:r>
        <w:rPr>
          <w:rFonts w:ascii="Times New Roman" w:hAnsi="Times New Roman" w:cs="Times New Roman"/>
        </w:rPr>
        <w:t xml:space="preserve">       </w:t>
      </w: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أ</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اك</w:t>
      </w:r>
      <w:r>
        <w:rPr>
          <w:rFonts w:ascii="Traditional Arabic" w:hAnsi="Traditional Arabic" w:cs="Traditional Arabic" w:hint="cs"/>
          <w:sz w:val="32"/>
          <w:szCs w:val="32"/>
          <w:rtl/>
        </w:rPr>
        <w:t>ِ</w:t>
      </w:r>
      <w:r>
        <w:rPr>
          <w:rFonts w:ascii="Traditional Arabic" w:hAnsi="Traditional Arabic" w:cs="Traditional Arabic"/>
          <w:sz w:val="32"/>
          <w:szCs w:val="32"/>
          <w:rtl/>
        </w:rPr>
        <w:t>ن</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ق</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rPr>
        <w:tab/>
        <w:t xml:space="preserve">    = </w:t>
      </w:r>
      <w:r>
        <w:rPr>
          <w:rFonts w:ascii="Times New Roman" w:hAnsi="Times New Roman" w:cs="Times New Roman"/>
          <w:i/>
          <w:iCs/>
        </w:rPr>
        <w:t>al-amākin al-muqaddasah</w:t>
      </w:r>
    </w:p>
    <w:p w14:paraId="7F5D4DBD" w14:textId="77777777" w:rsidR="00C0108E" w:rsidRDefault="004E0A2D">
      <w:pPr>
        <w:pStyle w:val="ListParagraph"/>
        <w:spacing w:line="480" w:lineRule="exact"/>
        <w:ind w:left="851"/>
        <w:jc w:val="both"/>
        <w:rPr>
          <w:rFonts w:ascii="Times New Roman" w:hAnsi="Times New Roman" w:cs="Times New Roman"/>
          <w:i/>
          <w:iCs/>
        </w:rPr>
      </w:pPr>
      <w:r>
        <w:rPr>
          <w:rFonts w:ascii="Times New Roman" w:hAnsi="Times New Roman" w:cs="Times New Roman"/>
        </w:rPr>
        <w:tab/>
        <w:t xml:space="preserve">           </w:t>
      </w: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اس</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w:t>
      </w:r>
      <w:r>
        <w:rPr>
          <w:rFonts w:ascii="Traditional Arabic" w:hAnsi="Traditional Arabic" w:cs="Traditional Arabic"/>
          <w:sz w:val="32"/>
          <w:szCs w:val="32"/>
          <w:rtl/>
        </w:rPr>
        <w:t>ش</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ع</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rPr>
        <w:t xml:space="preserve">      = </w:t>
      </w:r>
      <w:r>
        <w:rPr>
          <w:rFonts w:ascii="Times New Roman" w:hAnsi="Times New Roman" w:cs="Times New Roman"/>
          <w:i/>
          <w:iCs/>
        </w:rPr>
        <w:t>al-siyāsah al-syar’iyyah</w:t>
      </w:r>
    </w:p>
    <w:p w14:paraId="397C4425" w14:textId="77777777" w:rsidR="00C0108E" w:rsidRDefault="004E0A2D" w:rsidP="00603512">
      <w:pPr>
        <w:pStyle w:val="ListParagraph"/>
        <w:numPr>
          <w:ilvl w:val="0"/>
          <w:numId w:val="69"/>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Huruf “a” pada kata sandang “al-” tetap ditulis dengan huruf kecil, meskipun merupakan nama diri.</w:t>
      </w:r>
    </w:p>
    <w:p w14:paraId="6F4F1C46" w14:textId="77777777" w:rsidR="00C0108E" w:rsidRDefault="004E0A2D">
      <w:pPr>
        <w:pStyle w:val="ListParagraph"/>
        <w:spacing w:before="0" w:beforeAutospacing="0" w:after="0" w:afterAutospacing="0" w:line="480" w:lineRule="exact"/>
        <w:ind w:left="851"/>
        <w:jc w:val="both"/>
        <w:rPr>
          <w:rFonts w:ascii="Times New Roman" w:hAnsi="Times New Roman" w:cs="Times New Roman"/>
          <w:i/>
          <w:iCs/>
        </w:rPr>
      </w:pPr>
      <w:proofErr w:type="gramStart"/>
      <w:r>
        <w:rPr>
          <w:rFonts w:ascii="Times New Roman" w:hAnsi="Times New Roman" w:cs="Times New Roman"/>
        </w:rPr>
        <w:t>Contoh :</w:t>
      </w:r>
      <w:proofErr w:type="gramEnd"/>
      <w:r>
        <w:rPr>
          <w:rFonts w:ascii="Times New Roman" w:hAnsi="Times New Roman" w:cs="Times New Roman"/>
        </w:rPr>
        <w:t xml:space="preserve">       </w:t>
      </w: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او</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imes New Roman" w:hAnsi="Times New Roman" w:cs="Times New Roman"/>
        </w:rPr>
        <w:tab/>
        <w:t xml:space="preserve">  </w:t>
      </w:r>
      <w:r>
        <w:rPr>
          <w:rFonts w:ascii="Times New Roman" w:hAnsi="Times New Roman" w:cs="Times New Roman"/>
          <w:rtl/>
        </w:rPr>
        <w:t xml:space="preserve"> </w:t>
      </w:r>
      <w:r>
        <w:rPr>
          <w:rFonts w:ascii="Times New Roman" w:hAnsi="Times New Roman" w:cs="Times New Roman"/>
        </w:rPr>
        <w:t xml:space="preserve"> </w:t>
      </w:r>
      <w:r>
        <w:rPr>
          <w:rFonts w:ascii="Times New Roman" w:hAnsi="Times New Roman" w:cs="Times New Roman"/>
          <w:rtl/>
        </w:rPr>
        <w:t xml:space="preserve"> </w:t>
      </w:r>
      <w:r>
        <w:rPr>
          <w:rFonts w:ascii="Times New Roman" w:hAnsi="Times New Roman" w:cs="Times New Roman"/>
        </w:rPr>
        <w:t xml:space="preserve"> = </w:t>
      </w:r>
      <w:r>
        <w:rPr>
          <w:rFonts w:ascii="Times New Roman" w:hAnsi="Times New Roman" w:cs="Times New Roman"/>
          <w:i/>
          <w:iCs/>
        </w:rPr>
        <w:t>al-Māwardī</w:t>
      </w:r>
    </w:p>
    <w:p w14:paraId="48FCABA8" w14:textId="77777777" w:rsidR="00C0108E" w:rsidRDefault="004E0A2D">
      <w:pPr>
        <w:spacing w:after="0" w:line="480" w:lineRule="exact"/>
        <w:ind w:left="1701"/>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أ</w:t>
      </w:r>
      <w:r>
        <w:rPr>
          <w:rFonts w:ascii="Traditional Arabic" w:hAnsi="Traditional Arabic" w:cs="Traditional Arabic" w:hint="cs"/>
          <w:sz w:val="32"/>
          <w:szCs w:val="32"/>
          <w:rtl/>
        </w:rPr>
        <w:t>َ</w:t>
      </w:r>
      <w:r>
        <w:rPr>
          <w:rFonts w:ascii="Traditional Arabic" w:hAnsi="Traditional Arabic" w:cs="Traditional Arabic"/>
          <w:sz w:val="32"/>
          <w:szCs w:val="32"/>
          <w:rtl/>
        </w:rPr>
        <w:t>ز</w:t>
      </w:r>
      <w:r>
        <w:rPr>
          <w:rFonts w:ascii="Traditional Arabic" w:hAnsi="Traditional Arabic" w:cs="Traditional Arabic" w:hint="cs"/>
          <w:sz w:val="32"/>
          <w:szCs w:val="32"/>
          <w:rtl/>
        </w:rPr>
        <w:t>ْ</w:t>
      </w:r>
      <w:r>
        <w:rPr>
          <w:rFonts w:ascii="Traditional Arabic" w:hAnsi="Traditional Arabic" w:cs="Traditional Arabic"/>
          <w:sz w:val="32"/>
          <w:szCs w:val="32"/>
          <w:rtl/>
        </w:rPr>
        <w:t>ه</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imes New Roman" w:hAnsi="Times New Roman" w:cs="Times New Roman"/>
          <w:sz w:val="32"/>
          <w:szCs w:val="32"/>
        </w:rPr>
        <w:t xml:space="preserve">     </w:t>
      </w:r>
      <w:r>
        <w:rPr>
          <w:rFonts w:ascii="Times New Roman" w:hAnsi="Times New Roman" w:cs="Times New Roman"/>
          <w:sz w:val="32"/>
          <w:szCs w:val="32"/>
          <w:rtl/>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al-Azhar</w:t>
      </w:r>
    </w:p>
    <w:p w14:paraId="20521A2F" w14:textId="77777777" w:rsidR="00C0108E" w:rsidRDefault="004E0A2D">
      <w:pPr>
        <w:spacing w:after="0" w:line="480" w:lineRule="exact"/>
        <w:ind w:left="2127"/>
        <w:jc w:val="both"/>
        <w:rPr>
          <w:rFonts w:ascii="Times New Roman" w:hAnsi="Times New Roman" w:cs="Times New Roman"/>
          <w:sz w:val="24"/>
          <w:szCs w:val="24"/>
        </w:rPr>
      </w:pPr>
      <w:r>
        <w:rPr>
          <w:rFonts w:ascii="Traditional Arabic" w:hAnsi="Traditional Arabic" w:cs="Traditional Arabic"/>
          <w:sz w:val="32"/>
          <w:szCs w:val="32"/>
          <w:rtl/>
        </w:rPr>
        <w:t>ا</w:t>
      </w:r>
      <w:r>
        <w:rPr>
          <w:rFonts w:ascii="Traditional Arabic" w:hAnsi="Traditional Arabic" w:cs="Traditional Arabic" w:hint="cs"/>
          <w:sz w:val="32"/>
          <w:szCs w:val="32"/>
          <w:rtl/>
        </w:rPr>
        <w:t>َ</w:t>
      </w:r>
      <w:r>
        <w:rPr>
          <w:rFonts w:ascii="Traditional Arabic" w:hAnsi="Traditional Arabic" w:cs="Traditional Arabic"/>
          <w:sz w:val="32"/>
          <w:szCs w:val="32"/>
          <w:rtl/>
        </w:rPr>
        <w:t>ل</w:t>
      </w:r>
      <w:r>
        <w:rPr>
          <w:rFonts w:ascii="Traditional Arabic" w:hAnsi="Traditional Arabic" w:cs="Traditional Arabic" w:hint="cs"/>
          <w:sz w:val="32"/>
          <w:szCs w:val="32"/>
          <w:rtl/>
        </w:rPr>
        <w:t>ْ</w:t>
      </w:r>
      <w:r>
        <w:rPr>
          <w:rFonts w:ascii="Traditional Arabic" w:hAnsi="Traditional Arabic" w:cs="Traditional Arabic"/>
          <w:sz w:val="32"/>
          <w:szCs w:val="32"/>
          <w:rtl/>
        </w:rPr>
        <w:t>م</w:t>
      </w:r>
      <w:r>
        <w:rPr>
          <w:rFonts w:ascii="Traditional Arabic" w:hAnsi="Traditional Arabic" w:cs="Traditional Arabic" w:hint="cs"/>
          <w:sz w:val="32"/>
          <w:szCs w:val="32"/>
          <w:rtl/>
        </w:rPr>
        <w:t>َ</w:t>
      </w:r>
      <w:r>
        <w:rPr>
          <w:rFonts w:ascii="Traditional Arabic" w:hAnsi="Traditional Arabic" w:cs="Traditional Arabic"/>
          <w:sz w:val="32"/>
          <w:szCs w:val="32"/>
          <w:rtl/>
        </w:rPr>
        <w:t>ن</w:t>
      </w:r>
      <w:r>
        <w:rPr>
          <w:rFonts w:ascii="Traditional Arabic" w:hAnsi="Traditional Arabic" w:cs="Traditional Arabic" w:hint="cs"/>
          <w:sz w:val="32"/>
          <w:szCs w:val="32"/>
          <w:rtl/>
        </w:rPr>
        <w:t>ْ</w:t>
      </w:r>
      <w:r>
        <w:rPr>
          <w:rFonts w:ascii="Traditional Arabic" w:hAnsi="Traditional Arabic" w:cs="Traditional Arabic"/>
          <w:sz w:val="32"/>
          <w:szCs w:val="32"/>
          <w:rtl/>
        </w:rPr>
        <w:t>ص</w:t>
      </w:r>
      <w:r>
        <w:rPr>
          <w:rFonts w:ascii="Traditional Arabic" w:hAnsi="Traditional Arabic" w:cs="Traditional Arabic" w:hint="cs"/>
          <w:sz w:val="32"/>
          <w:szCs w:val="32"/>
          <w:rtl/>
        </w:rPr>
        <w:t>ُ</w:t>
      </w:r>
      <w:r>
        <w:rPr>
          <w:rFonts w:ascii="Traditional Arabic" w:hAnsi="Traditional Arabic" w:cs="Traditional Arabic"/>
          <w:sz w:val="32"/>
          <w:szCs w:val="32"/>
          <w:rtl/>
        </w:rPr>
        <w:t>و</w:t>
      </w:r>
      <w:r>
        <w:rPr>
          <w:rFonts w:ascii="Traditional Arabic" w:hAnsi="Traditional Arabic" w:cs="Traditional Arabic" w:hint="cs"/>
          <w:sz w:val="32"/>
          <w:szCs w:val="32"/>
          <w:rtl/>
        </w:rPr>
        <w:t>ْ</w:t>
      </w:r>
      <w:r>
        <w:rPr>
          <w:rFonts w:ascii="Traditional Arabic" w:hAnsi="Traditional Arabic" w:cs="Traditional Arabic"/>
          <w:sz w:val="32"/>
          <w:szCs w:val="32"/>
          <w:rtl/>
        </w:rPr>
        <w:t>ر</w:t>
      </w:r>
      <w:r>
        <w:rPr>
          <w:rFonts w:ascii="Traditional Arabic" w:hAnsi="Traditional Arabic" w:cs="Traditional Arabic" w:hint="cs"/>
          <w:sz w:val="32"/>
          <w:szCs w:val="32"/>
          <w:rtl/>
        </w:rPr>
        <w:t>َ</w:t>
      </w:r>
      <w:r>
        <w:rPr>
          <w:rFonts w:ascii="Traditional Arabic" w:hAnsi="Traditional Arabic" w:cs="Traditional Arabic"/>
          <w:sz w:val="32"/>
          <w:szCs w:val="32"/>
          <w:rtl/>
        </w:rPr>
        <w:t>ة</w:t>
      </w:r>
      <w:r>
        <w:rPr>
          <w:rFonts w:ascii="Times New Roman" w:hAnsi="Times New Roman" w:cs="Times New Roman"/>
          <w:sz w:val="32"/>
          <w:szCs w:val="32"/>
        </w:rPr>
        <w:t xml:space="preserve">   </w:t>
      </w:r>
      <w:r>
        <w:rPr>
          <w:rFonts w:ascii="Times New Roman" w:hAnsi="Times New Roman" w:cs="Times New Roman"/>
          <w:sz w:val="32"/>
          <w:szCs w:val="32"/>
          <w:rtl/>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al-Manṣūrah</w:t>
      </w:r>
    </w:p>
    <w:p w14:paraId="08C341DD" w14:textId="77777777" w:rsidR="00C0108E" w:rsidRDefault="004E0A2D" w:rsidP="00603512">
      <w:pPr>
        <w:pStyle w:val="ListParagraph"/>
        <w:numPr>
          <w:ilvl w:val="0"/>
          <w:numId w:val="69"/>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Kata sandang “al-” di awal kalimat ditulis dengan huruf kapital, adapun di tengah kalimat maka menggunakan huruf kecil</w:t>
      </w:r>
    </w:p>
    <w:p w14:paraId="45C26505" w14:textId="77777777" w:rsidR="00C0108E" w:rsidRDefault="004E0A2D">
      <w:pPr>
        <w:pStyle w:val="ListParagraph"/>
        <w:spacing w:line="480" w:lineRule="exact"/>
        <w:ind w:left="851"/>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r>
        <w:rPr>
          <w:rFonts w:ascii="Times New Roman" w:hAnsi="Times New Roman" w:cs="Times New Roman"/>
        </w:rPr>
        <w:tab/>
        <w:t>Al-Afgānī adalah seorang tokoh pembaharu</w:t>
      </w:r>
    </w:p>
    <w:p w14:paraId="4DAA5153" w14:textId="07E750E3" w:rsidR="00C0108E" w:rsidRDefault="004E0A2D">
      <w:pPr>
        <w:pStyle w:val="ListParagraph"/>
        <w:spacing w:after="0" w:line="480" w:lineRule="exact"/>
        <w:ind w:left="851" w:right="47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Saya membaca </w:t>
      </w:r>
      <w:r w:rsidR="00C84311">
        <w:rPr>
          <w:rFonts w:ascii="Times New Roman" w:hAnsi="Times New Roman" w:cs="Times New Roman"/>
        </w:rPr>
        <w:t>Al-Qur’an</w:t>
      </w:r>
      <w:r>
        <w:rPr>
          <w:rFonts w:ascii="Times New Roman" w:hAnsi="Times New Roman" w:cs="Times New Roman"/>
        </w:rPr>
        <w:t xml:space="preserve"> al-Karīm</w:t>
      </w:r>
    </w:p>
    <w:p w14:paraId="19FEB532" w14:textId="77777777" w:rsidR="00C0108E" w:rsidRDefault="004E0A2D">
      <w:pPr>
        <w:rPr>
          <w:rFonts w:ascii="Times New Roman" w:eastAsia="Times New Roman" w:hAnsi="Times New Roman" w:cs="Times New Roman"/>
          <w:sz w:val="24"/>
          <w:szCs w:val="24"/>
        </w:rPr>
      </w:pPr>
      <w:r>
        <w:rPr>
          <w:rFonts w:ascii="Times New Roman" w:hAnsi="Times New Roman" w:cs="Times New Roman"/>
        </w:rPr>
        <w:br w:type="page"/>
      </w:r>
    </w:p>
    <w:p w14:paraId="5B7A030C" w14:textId="77777777" w:rsidR="00C0108E" w:rsidRDefault="004E0A2D" w:rsidP="000861C7">
      <w:pPr>
        <w:pStyle w:val="ListParagraph"/>
        <w:spacing w:line="240" w:lineRule="auto"/>
        <w:jc w:val="both"/>
        <w:rPr>
          <w:rFonts w:ascii="Times New Roman" w:hAnsi="Times New Roman" w:cs="Times New Roman"/>
          <w:b/>
          <w:bCs/>
        </w:rPr>
      </w:pPr>
      <w:r>
        <w:rPr>
          <w:rFonts w:ascii="Times New Roman" w:hAnsi="Times New Roman" w:cs="Times New Roman"/>
          <w:b/>
          <w:bCs/>
        </w:rPr>
        <w:lastRenderedPageBreak/>
        <w:t>Singkatan</w:t>
      </w:r>
    </w:p>
    <w:p w14:paraId="72D3D2ED"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Swt.</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iCs/>
        </w:rPr>
        <w:t>Subḥānahu wa Ta’ālā</w:t>
      </w:r>
    </w:p>
    <w:p w14:paraId="434FB9B2"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saw.</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i/>
          <w:iCs/>
        </w:rPr>
        <w:t>ṣallallāhu ‘alaihi wa sallam</w:t>
      </w:r>
    </w:p>
    <w:p w14:paraId="6493B535"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ra.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i/>
          <w:iCs/>
        </w:rPr>
        <w:t>raḍiyallāhu ‘anhu/ ‘anhuma/ ‘anhum</w:t>
      </w:r>
    </w:p>
    <w:p w14:paraId="119BA067"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as.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i/>
          <w:iCs/>
        </w:rPr>
        <w:t>‘alaihi al-salām</w:t>
      </w:r>
    </w:p>
    <w:p w14:paraId="1A654359" w14:textId="15FE2ED8"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Q.S.</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00C84311">
        <w:rPr>
          <w:rFonts w:ascii="Times New Roman" w:hAnsi="Times New Roman" w:cs="Times New Roman"/>
        </w:rPr>
        <w:t>Al-Qur’an</w:t>
      </w:r>
      <w:r>
        <w:rPr>
          <w:rFonts w:ascii="Times New Roman" w:hAnsi="Times New Roman" w:cs="Times New Roman"/>
        </w:rPr>
        <w:t xml:space="preserve"> Surah</w:t>
      </w:r>
    </w:p>
    <w:p w14:paraId="39D55C17"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H.R.</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rPr>
        <w:t xml:space="preserve">= </w:t>
      </w:r>
      <w:r>
        <w:rPr>
          <w:rFonts w:ascii="Times New Roman" w:hAnsi="Times New Roman" w:cs="Times New Roman"/>
        </w:rPr>
        <w:tab/>
        <w:t>Hadis Riwayat</w:t>
      </w:r>
    </w:p>
    <w:p w14:paraId="493A9F05"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UU</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Undang-Undang</w:t>
      </w:r>
    </w:p>
    <w:p w14:paraId="68F3534A"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t.p.</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tanpa penerbit</w:t>
      </w:r>
    </w:p>
    <w:p w14:paraId="59CF1ADE"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t.t.p.</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tanpa tempat penerbit</w:t>
      </w:r>
    </w:p>
    <w:p w14:paraId="7946A072" w14:textId="77777777" w:rsidR="00C0108E" w:rsidRDefault="004E0A2D">
      <w:pPr>
        <w:pStyle w:val="ListParagraph"/>
        <w:spacing w:line="480" w:lineRule="exact"/>
        <w:ind w:left="284"/>
        <w:jc w:val="both"/>
        <w:rPr>
          <w:rFonts w:ascii="Times New Roman" w:hAnsi="Times New Roman" w:cs="Times New Roman"/>
        </w:rPr>
      </w:pPr>
      <w:r>
        <w:rPr>
          <w:rFonts w:ascii="Times New Roman" w:hAnsi="Times New Roman" w:cs="Times New Roman"/>
          <w:b/>
          <w:bCs/>
        </w:rPr>
        <w:t>Cet.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cetakan</w:t>
      </w:r>
    </w:p>
    <w:p w14:paraId="2586218A" w14:textId="77777777" w:rsidR="00C0108E" w:rsidRDefault="004E0A2D" w:rsidP="00B02730">
      <w:pPr>
        <w:pStyle w:val="ListParagraph"/>
        <w:spacing w:line="480" w:lineRule="exact"/>
        <w:ind w:left="284"/>
        <w:jc w:val="both"/>
        <w:rPr>
          <w:rFonts w:ascii="Times New Roman" w:hAnsi="Times New Roman" w:cs="Times New Roman"/>
        </w:rPr>
      </w:pPr>
      <w:r>
        <w:rPr>
          <w:rFonts w:ascii="Times New Roman" w:hAnsi="Times New Roman" w:cs="Times New Roman"/>
          <w:b/>
          <w:bCs/>
        </w:rPr>
        <w:t>t.th.</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tanpa tahun</w:t>
      </w:r>
    </w:p>
    <w:p w14:paraId="25C162CE" w14:textId="77777777" w:rsidR="00C0108E" w:rsidRDefault="004E0A2D">
      <w:pPr>
        <w:pStyle w:val="ListParagraph"/>
        <w:spacing w:after="0" w:line="480" w:lineRule="exact"/>
        <w:ind w:left="284"/>
        <w:jc w:val="both"/>
        <w:rPr>
          <w:rFonts w:ascii="Times New Roman" w:hAnsi="Times New Roman" w:cs="Times New Roman"/>
        </w:rPr>
      </w:pPr>
      <w:r>
        <w:rPr>
          <w:rFonts w:ascii="Times New Roman" w:hAnsi="Times New Roman" w:cs="Times New Roman"/>
          <w:b/>
          <w:bCs/>
        </w:rPr>
        <w:t>h.</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halaman</w:t>
      </w:r>
    </w:p>
    <w:p w14:paraId="06F8511B"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sz w:val="24"/>
          <w:szCs w:val="24"/>
        </w:rPr>
        <w:t>Beberapa singkatan yang dibakukan adalah:</w:t>
      </w:r>
    </w:p>
    <w:p w14:paraId="7F4C2B3B"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 xml:space="preserve">H </w:t>
      </w:r>
      <w:r>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Hijiriah</w:t>
      </w:r>
    </w:p>
    <w:p w14:paraId="28238001"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Masehi</w:t>
      </w:r>
    </w:p>
    <w:p w14:paraId="74F26CB8"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SM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Sebelum Masehi</w:t>
      </w:r>
    </w:p>
    <w:p w14:paraId="1341BE31"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 xml:space="preserve">l. </w:t>
      </w:r>
      <w:r>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Lahir tahun (untuk orang yang masih hidup saja)</w:t>
      </w:r>
    </w:p>
    <w:p w14:paraId="5C2A0E47" w14:textId="77777777" w:rsidR="00C0108E" w:rsidRDefault="004E0A2D">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Wafat tahun</w:t>
      </w:r>
    </w:p>
    <w:p w14:paraId="4D95FCFE" w14:textId="6CB1FD26" w:rsidR="00C0108E" w:rsidRPr="00025E0A" w:rsidRDefault="004E0A2D" w:rsidP="00025E0A">
      <w:pPr>
        <w:spacing w:after="0" w:line="480" w:lineRule="exact"/>
        <w:ind w:left="284"/>
        <w:jc w:val="both"/>
        <w:rPr>
          <w:rFonts w:ascii="Times New Roman" w:hAnsi="Times New Roman" w:cs="Times New Roman"/>
          <w:sz w:val="24"/>
          <w:szCs w:val="24"/>
        </w:rPr>
      </w:pPr>
      <w:r>
        <w:rPr>
          <w:rFonts w:ascii="Times New Roman" w:hAnsi="Times New Roman" w:cs="Times New Roman"/>
          <w:b/>
          <w:bCs/>
          <w:sz w:val="24"/>
          <w:szCs w:val="24"/>
        </w:rPr>
        <w:t xml:space="preserve">Q.S. …/ </w:t>
      </w:r>
      <w:proofErr w:type="gramStart"/>
      <w:r>
        <w:rPr>
          <w:rFonts w:ascii="Times New Roman" w:hAnsi="Times New Roman" w:cs="Times New Roman"/>
          <w:b/>
          <w:bCs/>
          <w:sz w:val="24"/>
          <w:szCs w:val="24"/>
        </w:rPr>
        <w:t>… :</w:t>
      </w:r>
      <w:proofErr w:type="gramEnd"/>
      <w:r>
        <w:rPr>
          <w:rFonts w:ascii="Times New Roman" w:hAnsi="Times New Roman" w:cs="Times New Roman"/>
          <w:b/>
          <w:bCs/>
          <w:sz w:val="24"/>
          <w:szCs w:val="24"/>
        </w:rPr>
        <w:t xml:space="preserve"> 4</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r>
      <w:r w:rsidR="00C84311">
        <w:rPr>
          <w:rFonts w:ascii="Times New Roman" w:hAnsi="Times New Roman" w:cs="Times New Roman"/>
          <w:sz w:val="24"/>
          <w:szCs w:val="24"/>
        </w:rPr>
        <w:t>Al-Qur’an</w:t>
      </w:r>
      <w:r>
        <w:rPr>
          <w:rFonts w:ascii="Times New Roman" w:hAnsi="Times New Roman" w:cs="Times New Roman"/>
          <w:sz w:val="24"/>
          <w:szCs w:val="24"/>
        </w:rPr>
        <w:t>, Surah …, ayat 4</w:t>
      </w:r>
    </w:p>
    <w:p w14:paraId="36DE53E7" w14:textId="082B0811" w:rsidR="00C0108E" w:rsidRPr="00025E0A" w:rsidRDefault="00C0108E" w:rsidP="00025E0A">
      <w:pPr>
        <w:rPr>
          <w:rFonts w:eastAsia="Times New Roman"/>
          <w:sz w:val="24"/>
          <w:szCs w:val="24"/>
        </w:rPr>
        <w:sectPr w:rsidR="00C0108E" w:rsidRPr="00025E0A" w:rsidSect="000861C7">
          <w:headerReference w:type="default" r:id="rId28"/>
          <w:footerReference w:type="default" r:id="rId29"/>
          <w:footerReference w:type="first" r:id="rId30"/>
          <w:endnotePr>
            <w:numFmt w:val="decimal"/>
          </w:endnotePr>
          <w:pgSz w:w="11907" w:h="16839" w:code="9"/>
          <w:pgMar w:top="2155" w:right="1701" w:bottom="1531" w:left="2268" w:header="720" w:footer="720" w:gutter="0"/>
          <w:pgNumType w:fmt="lowerRoman" w:start="10"/>
          <w:cols w:space="708"/>
          <w:titlePg/>
          <w:docGrid w:linePitch="360"/>
        </w:sectPr>
      </w:pPr>
    </w:p>
    <w:p w14:paraId="0A45A37B" w14:textId="77777777" w:rsidR="00C0108E" w:rsidRDefault="004E0A2D">
      <w:pPr>
        <w:pStyle w:val="ListParagraph"/>
        <w:tabs>
          <w:tab w:val="left" w:pos="2977"/>
          <w:tab w:val="left" w:leader="dot" w:pos="7371"/>
          <w:tab w:val="center" w:pos="7655"/>
        </w:tabs>
        <w:spacing w:line="240" w:lineRule="auto"/>
        <w:jc w:val="center"/>
        <w:rPr>
          <w:rFonts w:ascii="Times New Roman" w:hAnsi="Times New Roman" w:cs="Times New Roman"/>
          <w:b/>
          <w:bCs/>
        </w:rPr>
      </w:pPr>
      <w:r>
        <w:rPr>
          <w:rFonts w:ascii="Times New Roman" w:hAnsi="Times New Roman" w:cs="Times New Roman"/>
          <w:b/>
          <w:bCs/>
        </w:rPr>
        <w:lastRenderedPageBreak/>
        <w:t>ABSTRAK</w:t>
      </w:r>
    </w:p>
    <w:p w14:paraId="2C9D6201" w14:textId="77777777" w:rsidR="00C0108E" w:rsidRDefault="004E0A2D">
      <w:pPr>
        <w:pStyle w:val="ListParagraph"/>
        <w:tabs>
          <w:tab w:val="left" w:pos="851"/>
          <w:tab w:val="left" w:leader="dot" w:pos="7371"/>
          <w:tab w:val="center" w:pos="7655"/>
        </w:tabs>
        <w:spacing w:line="240" w:lineRule="auto"/>
        <w:rPr>
          <w:rFonts w:ascii="Times New Roman" w:hAnsi="Times New Roman" w:cs="Times New Roman"/>
          <w:b/>
          <w:bCs/>
        </w:rPr>
      </w:pPr>
      <w:r>
        <w:rPr>
          <w:rFonts w:ascii="Times New Roman" w:hAnsi="Times New Roman" w:cs="Times New Roman"/>
          <w:b/>
          <w:bCs/>
        </w:rPr>
        <w:t>Nama</w:t>
      </w:r>
      <w:r>
        <w:rPr>
          <w:rFonts w:ascii="Times New Roman" w:hAnsi="Times New Roman" w:cs="Times New Roman"/>
          <w:b/>
          <w:bCs/>
        </w:rPr>
        <w:tab/>
        <w:t>: Nurul Hikmah</w:t>
      </w:r>
    </w:p>
    <w:p w14:paraId="2CC57C4F" w14:textId="77777777" w:rsidR="00C0108E" w:rsidRDefault="004E0A2D">
      <w:pPr>
        <w:pStyle w:val="ListParagraph"/>
        <w:tabs>
          <w:tab w:val="left" w:pos="851"/>
          <w:tab w:val="left" w:leader="dot" w:pos="7371"/>
          <w:tab w:val="center" w:pos="7655"/>
        </w:tabs>
        <w:spacing w:line="240" w:lineRule="auto"/>
        <w:rPr>
          <w:rFonts w:ascii="Times New Roman" w:hAnsi="Times New Roman" w:cs="Times New Roman"/>
          <w:b/>
          <w:bCs/>
        </w:rPr>
      </w:pPr>
      <w:r>
        <w:rPr>
          <w:rFonts w:ascii="Times New Roman" w:hAnsi="Times New Roman" w:cs="Times New Roman"/>
          <w:b/>
          <w:bCs/>
        </w:rPr>
        <w:t>Nim</w:t>
      </w:r>
      <w:r>
        <w:rPr>
          <w:rFonts w:ascii="Times New Roman" w:hAnsi="Times New Roman" w:cs="Times New Roman"/>
          <w:b/>
          <w:bCs/>
        </w:rPr>
        <w:tab/>
        <w:t>: 2074233175</w:t>
      </w:r>
    </w:p>
    <w:p w14:paraId="2F3EA22A" w14:textId="2CCC8808" w:rsidR="00C0108E" w:rsidRDefault="004E0A2D" w:rsidP="00E90B10">
      <w:pPr>
        <w:pStyle w:val="ListParagraph"/>
        <w:pBdr>
          <w:bottom w:val="single" w:sz="12" w:space="1" w:color="auto"/>
        </w:pBdr>
        <w:tabs>
          <w:tab w:val="left" w:leader="dot" w:pos="7371"/>
        </w:tabs>
        <w:spacing w:before="0" w:beforeAutospacing="0" w:after="0" w:afterAutospacing="0" w:line="240" w:lineRule="auto"/>
        <w:ind w:left="855" w:hanging="855"/>
        <w:rPr>
          <w:rFonts w:ascii="Times New Roman" w:hAnsi="Times New Roman" w:cs="Times New Roman"/>
          <w:b/>
          <w:bCs/>
        </w:rPr>
      </w:pPr>
      <w:r>
        <w:rPr>
          <w:rFonts w:ascii="Times New Roman" w:hAnsi="Times New Roman" w:cs="Times New Roman"/>
          <w:b/>
          <w:bCs/>
        </w:rPr>
        <w:t xml:space="preserve">Judul </w:t>
      </w:r>
      <w:r>
        <w:rPr>
          <w:rFonts w:ascii="Times New Roman" w:hAnsi="Times New Roman" w:cs="Times New Roman"/>
          <w:b/>
          <w:bCs/>
        </w:rPr>
        <w:tab/>
        <w:t xml:space="preserve">: Status </w:t>
      </w:r>
      <w:r>
        <w:rPr>
          <w:rFonts w:ascii="Times New Roman" w:hAnsi="Times New Roman" w:cs="Times New Roman"/>
          <w:b/>
          <w:bCs/>
          <w:i/>
          <w:iCs/>
        </w:rPr>
        <w:t xml:space="preserve">Gārim </w:t>
      </w:r>
      <w:r>
        <w:rPr>
          <w:rFonts w:ascii="Times New Roman" w:hAnsi="Times New Roman" w:cs="Times New Roman"/>
          <w:b/>
          <w:bCs/>
        </w:rPr>
        <w:t xml:space="preserve">Pada Pengutang Riba (Studi Kasus </w:t>
      </w:r>
      <w:r w:rsidR="003A4C57">
        <w:rPr>
          <w:rFonts w:ascii="Times New Roman" w:hAnsi="Times New Roman" w:cs="Times New Roman"/>
          <w:b/>
          <w:bCs/>
        </w:rPr>
        <w:t>WIZ</w:t>
      </w:r>
      <w:r w:rsidR="000374B0">
        <w:rPr>
          <w:rFonts w:ascii="Times New Roman" w:hAnsi="Times New Roman" w:cs="Times New Roman"/>
          <w:b/>
          <w:bCs/>
        </w:rPr>
        <w:t xml:space="preserve"> Pusat)</w:t>
      </w:r>
    </w:p>
    <w:p w14:paraId="704111DC" w14:textId="77777777" w:rsidR="008E4CB6" w:rsidRDefault="008E4CB6" w:rsidP="00333DD4">
      <w:pPr>
        <w:pStyle w:val="ListParagraph"/>
        <w:tabs>
          <w:tab w:val="left" w:leader="dot" w:pos="7371"/>
        </w:tabs>
        <w:spacing w:before="0" w:beforeAutospacing="0" w:after="0" w:afterAutospacing="0" w:line="240" w:lineRule="auto"/>
        <w:ind w:firstLine="709"/>
        <w:jc w:val="both"/>
        <w:rPr>
          <w:rFonts w:ascii="Times New Roman" w:hAnsi="Times New Roman" w:cs="Times New Roman"/>
        </w:rPr>
      </w:pPr>
    </w:p>
    <w:p w14:paraId="10DFF955" w14:textId="7AA6E96E" w:rsidR="00C0108E" w:rsidRDefault="004E0A2D" w:rsidP="00333DD4">
      <w:pPr>
        <w:pStyle w:val="ListParagraph"/>
        <w:tabs>
          <w:tab w:val="left" w:leader="dot" w:pos="7371"/>
        </w:tabs>
        <w:spacing w:before="0" w:beforeAutospacing="0" w:after="0" w:afterAutospacing="0" w:line="240" w:lineRule="auto"/>
        <w:ind w:firstLine="709"/>
        <w:jc w:val="both"/>
        <w:rPr>
          <w:rFonts w:ascii="Times New Roman" w:hAnsi="Times New Roman" w:cs="Times New Roman"/>
        </w:rPr>
      </w:pPr>
      <w:r>
        <w:rPr>
          <w:rFonts w:ascii="Times New Roman" w:hAnsi="Times New Roman" w:cs="Times New Roman"/>
        </w:rPr>
        <w:t xml:space="preserve">Fenomena zaman saat ini adalah maraknya praktik riba di tengah-tengah masyarakat seperti utang piutang sehingga banyak menimbulkan </w:t>
      </w:r>
      <w:r w:rsidR="00352D7B">
        <w:rPr>
          <w:rFonts w:ascii="Times New Roman" w:hAnsi="Times New Roman" w:cs="Times New Roman"/>
        </w:rPr>
        <w:t xml:space="preserve">orang terlilit utang atau </w:t>
      </w:r>
      <w:r>
        <w:rPr>
          <w:rFonts w:ascii="Times New Roman" w:hAnsi="Times New Roman" w:cs="Times New Roman"/>
          <w:i/>
          <w:iCs/>
        </w:rPr>
        <w:t>Gārim</w:t>
      </w:r>
      <w:r>
        <w:rPr>
          <w:rFonts w:ascii="Times New Roman" w:hAnsi="Times New Roman" w:cs="Times New Roman"/>
        </w:rPr>
        <w:t xml:space="preserve"> akibat riba yang membutuhkan bantuan untuk keluar dari jeratan riba tersebut. Penelitian ini bertujuan untuk mengetahui status </w:t>
      </w:r>
      <w:r>
        <w:rPr>
          <w:rFonts w:ascii="Times New Roman" w:hAnsi="Times New Roman" w:cs="Times New Roman"/>
          <w:i/>
          <w:iCs/>
        </w:rPr>
        <w:t xml:space="preserve">Gārim </w:t>
      </w:r>
      <w:r>
        <w:rPr>
          <w:rFonts w:ascii="Times New Roman" w:hAnsi="Times New Roman" w:cs="Times New Roman"/>
        </w:rPr>
        <w:t xml:space="preserve">pada pengutang riba </w:t>
      </w:r>
      <w:r>
        <w:rPr>
          <w:rFonts w:ascii="Times New Roman" w:eastAsia="Calibri" w:hAnsi="Times New Roman" w:cs="Times New Roman"/>
        </w:rPr>
        <w:t>yang tidak bisa membayar utangnya sehingga lembaga zakat turun tangan untuk membantunya</w:t>
      </w:r>
      <w:r>
        <w:rPr>
          <w:rFonts w:ascii="Times New Roman" w:hAnsi="Times New Roman" w:cs="Times New Roman"/>
        </w:rPr>
        <w:t xml:space="preserve">. Permasalahan yang penulis angkat dalam penelitian ini yaitu: </w:t>
      </w:r>
      <w:r>
        <w:rPr>
          <w:rFonts w:ascii="Times New Roman" w:hAnsi="Times New Roman" w:cs="Times New Roman"/>
          <w:i/>
          <w:iCs/>
        </w:rPr>
        <w:t xml:space="preserve">pertama, </w:t>
      </w:r>
      <w:r>
        <w:rPr>
          <w:rFonts w:ascii="Times New Roman" w:hAnsi="Times New Roman" w:cs="Times New Roman"/>
        </w:rPr>
        <w:t xml:space="preserve">bagaimana kategorisasi mustahik zakat pada lembaga </w:t>
      </w:r>
      <w:r w:rsidR="003A4C57">
        <w:rPr>
          <w:rFonts w:ascii="Times New Roman" w:eastAsia="Calibri" w:hAnsi="Times New Roman" w:cs="Times New Roman"/>
        </w:rPr>
        <w:t>WIZ</w:t>
      </w:r>
      <w:r w:rsidR="00001EE3">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 xml:space="preserve">; </w:t>
      </w:r>
      <w:r>
        <w:rPr>
          <w:rFonts w:ascii="Times New Roman" w:hAnsi="Times New Roman" w:cs="Times New Roman"/>
          <w:i/>
          <w:iCs/>
        </w:rPr>
        <w:t xml:space="preserve">kedua </w:t>
      </w:r>
      <w:r>
        <w:rPr>
          <w:rFonts w:ascii="Times New Roman" w:hAnsi="Times New Roman" w:cs="Times New Roman"/>
        </w:rPr>
        <w:t xml:space="preserve">bagaimana penetapan status </w:t>
      </w:r>
      <w:r>
        <w:rPr>
          <w:rFonts w:ascii="Times New Roman" w:hAnsi="Times New Roman" w:cs="Times New Roman"/>
          <w:i/>
          <w:iCs/>
        </w:rPr>
        <w:t xml:space="preserve">Gārim </w:t>
      </w:r>
      <w:r>
        <w:rPr>
          <w:rFonts w:ascii="Times New Roman" w:hAnsi="Times New Roman" w:cs="Times New Roman"/>
        </w:rPr>
        <w:t xml:space="preserve">pada pengutang riba menurut </w:t>
      </w:r>
      <w:r w:rsidR="003A4C57">
        <w:rPr>
          <w:rFonts w:ascii="Times New Roman" w:eastAsia="Calibri" w:hAnsi="Times New Roman" w:cs="Times New Roman"/>
        </w:rPr>
        <w:t>WIZ</w:t>
      </w:r>
      <w:r w:rsidR="00001EE3">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28F5ED46" w14:textId="47D7DF67" w:rsidR="00C866F6" w:rsidRDefault="004E0A2D" w:rsidP="004232FC">
      <w:pPr>
        <w:pStyle w:val="ListParagraph"/>
        <w:tabs>
          <w:tab w:val="left" w:leader="dot" w:pos="7371"/>
        </w:tabs>
        <w:spacing w:line="240" w:lineRule="auto"/>
        <w:ind w:firstLine="709"/>
        <w:jc w:val="both"/>
        <w:rPr>
          <w:rFonts w:ascii="Times New Roman" w:hAnsi="Times New Roman" w:cs="Times New Roman"/>
        </w:rPr>
      </w:pPr>
      <w:r>
        <w:rPr>
          <w:rFonts w:ascii="Times New Roman" w:hAnsi="Times New Roman" w:cs="Times New Roman"/>
        </w:rPr>
        <w:t xml:space="preserve">Penelitian ini menggunakan jenis penelitian kualitatif </w:t>
      </w:r>
      <w:r>
        <w:rPr>
          <w:rFonts w:ascii="Times New Roman" w:hAnsi="Times New Roman" w:cs="Times New Roman"/>
          <w:i/>
          <w:iCs/>
        </w:rPr>
        <w:t>(Field Research)</w:t>
      </w:r>
      <w:r>
        <w:rPr>
          <w:rFonts w:ascii="Times New Roman" w:hAnsi="Times New Roman" w:cs="Times New Roman"/>
        </w:rPr>
        <w:t xml:space="preserve"> dalam bentuk studi kasus. Metode pengumpulan data yang digunakan adalah metode observasi, wawancara, dokumentasi, triangulasi dan tahap akhir adalah menarik kesimpulan dengan menggunakan metode pendekatan </w:t>
      </w:r>
      <w:r w:rsidR="008502AB">
        <w:rPr>
          <w:rFonts w:ascii="Times New Roman" w:hAnsi="Times New Roman" w:cs="Times New Roman"/>
        </w:rPr>
        <w:t>hukum Islam</w:t>
      </w:r>
      <w:r>
        <w:rPr>
          <w:rFonts w:ascii="Times New Roman" w:hAnsi="Times New Roman" w:cs="Times New Roman"/>
        </w:rPr>
        <w:t>, konseptual, dan sosiologis.</w:t>
      </w:r>
      <w:r w:rsidR="004232FC">
        <w:rPr>
          <w:rFonts w:ascii="Times New Roman" w:hAnsi="Times New Roman" w:cs="Times New Roman"/>
        </w:rPr>
        <w:t xml:space="preserve"> </w:t>
      </w:r>
    </w:p>
    <w:p w14:paraId="7B6CDDB5" w14:textId="6F4591E8" w:rsidR="006229BA" w:rsidRPr="00B54843" w:rsidRDefault="004E0A2D" w:rsidP="00A728D6">
      <w:pPr>
        <w:pStyle w:val="ListParagraph"/>
        <w:tabs>
          <w:tab w:val="left" w:leader="dot" w:pos="7371"/>
        </w:tabs>
        <w:spacing w:line="240" w:lineRule="auto"/>
        <w:ind w:firstLine="709"/>
        <w:jc w:val="both"/>
        <w:rPr>
          <w:rFonts w:ascii="Times New Roman" w:hAnsi="Times New Roman" w:cs="Times New Roman"/>
        </w:rPr>
      </w:pPr>
      <w:r w:rsidRPr="004232FC">
        <w:rPr>
          <w:rFonts w:ascii="Times New Roman" w:hAnsi="Times New Roman" w:cs="Times New Roman"/>
        </w:rPr>
        <w:t>Hasil penelitian yang ditemukan adalah sebagai berikut;</w:t>
      </w:r>
      <w:r w:rsidRPr="004232FC">
        <w:rPr>
          <w:rFonts w:ascii="Times New Roman" w:hAnsi="Times New Roman" w:cs="Times New Roman"/>
          <w:i/>
          <w:iCs/>
        </w:rPr>
        <w:t xml:space="preserve"> Pertama</w:t>
      </w:r>
      <w:r w:rsidRPr="004232FC">
        <w:rPr>
          <w:rFonts w:ascii="Times New Roman" w:hAnsi="Times New Roman" w:cs="Times New Roman"/>
        </w:rPr>
        <w:t xml:space="preserve">, </w:t>
      </w:r>
      <w:r w:rsidR="00944756" w:rsidRPr="004232FC">
        <w:rPr>
          <w:rFonts w:ascii="Times New Roman" w:hAnsi="Times New Roman" w:cs="Times New Roman"/>
        </w:rPr>
        <w:t xml:space="preserve">kategorisasi mustahik yang dilakukan </w:t>
      </w:r>
      <w:r w:rsidR="003A4C57">
        <w:rPr>
          <w:rFonts w:ascii="Times New Roman" w:eastAsia="Calibri" w:hAnsi="Times New Roman" w:cs="Times New Roman"/>
        </w:rPr>
        <w:t>WIZ</w:t>
      </w:r>
      <w:r w:rsidR="00462075">
        <w:rPr>
          <w:rFonts w:ascii="Times New Roman" w:hAnsi="Times New Roman" w:cs="Times New Roman"/>
        </w:rPr>
        <w:t xml:space="preserve"> </w:t>
      </w:r>
      <w:r w:rsidR="006470A7">
        <w:rPr>
          <w:rFonts w:ascii="Times New Roman" w:hAnsi="Times New Roman" w:cs="Times New Roman"/>
        </w:rPr>
        <w:t>Pusat</w:t>
      </w:r>
      <w:r w:rsidR="00944756" w:rsidRPr="004232FC">
        <w:rPr>
          <w:rFonts w:ascii="Times New Roman" w:hAnsi="Times New Roman" w:cs="Times New Roman"/>
        </w:rPr>
        <w:t xml:space="preserve"> didasarkan pada</w:t>
      </w:r>
      <w:r w:rsidR="00BD2D37">
        <w:rPr>
          <w:rFonts w:ascii="Times New Roman" w:hAnsi="Times New Roman" w:cs="Times New Roman"/>
        </w:rPr>
        <w:t xml:space="preserve"> </w:t>
      </w:r>
      <w:r w:rsidR="00944756" w:rsidRPr="004232FC">
        <w:rPr>
          <w:rFonts w:ascii="Times New Roman" w:hAnsi="Times New Roman" w:cs="Times New Roman"/>
        </w:rPr>
        <w:t xml:space="preserve">syariat kepada delapan golongan mustahik dari tim pada saat </w:t>
      </w:r>
      <w:r w:rsidR="00944756" w:rsidRPr="004232FC">
        <w:rPr>
          <w:rFonts w:ascii="Times New Roman" w:hAnsi="Times New Roman" w:cs="Times New Roman"/>
          <w:i/>
        </w:rPr>
        <w:t>assesment</w:t>
      </w:r>
      <w:r w:rsidR="00944756" w:rsidRPr="004232FC">
        <w:rPr>
          <w:rFonts w:ascii="Times New Roman" w:hAnsi="Times New Roman" w:cs="Times New Roman"/>
        </w:rPr>
        <w:t xml:space="preserve"> atau hasil survei verifikasi mustahik yang berupa poin-poin pertanyaan kepada calon mustahik. </w:t>
      </w:r>
      <w:r w:rsidR="00944756" w:rsidRPr="004232FC">
        <w:rPr>
          <w:rFonts w:ascii="Times New Roman" w:hAnsi="Times New Roman" w:cs="Times New Roman"/>
          <w:i/>
          <w:iCs/>
        </w:rPr>
        <w:t>Kedua,</w:t>
      </w:r>
      <w:r w:rsidR="004232FC" w:rsidRPr="004232FC">
        <w:rPr>
          <w:rFonts w:ascii="Times New Roman" w:hAnsi="Times New Roman" w:cs="Times New Roman"/>
        </w:rPr>
        <w:t xml:space="preserve"> </w:t>
      </w:r>
      <w:r w:rsidR="004232FC">
        <w:rPr>
          <w:rFonts w:ascii="Times New Roman" w:hAnsi="Times New Roman" w:cs="Times New Roman"/>
        </w:rPr>
        <w:t>p</w:t>
      </w:r>
      <w:r w:rsidR="004232FC" w:rsidRPr="004232FC">
        <w:rPr>
          <w:rFonts w:ascii="Times New Roman" w:hAnsi="Times New Roman" w:cs="Times New Roman"/>
        </w:rPr>
        <w:t xml:space="preserve">enetapan status </w:t>
      </w:r>
      <w:r w:rsidR="004232FC" w:rsidRPr="004232FC">
        <w:rPr>
          <w:rFonts w:ascii="Times New Roman" w:hAnsi="Times New Roman" w:cs="Times New Roman"/>
          <w:i/>
          <w:iCs/>
        </w:rPr>
        <w:t xml:space="preserve">Gārim </w:t>
      </w:r>
      <w:r w:rsidR="004232FC" w:rsidRPr="004232FC">
        <w:rPr>
          <w:rFonts w:ascii="Times New Roman" w:hAnsi="Times New Roman" w:cs="Times New Roman"/>
        </w:rPr>
        <w:t xml:space="preserve">pada pengutang riba menurut </w:t>
      </w:r>
      <w:r w:rsidR="003A4C57">
        <w:rPr>
          <w:rFonts w:ascii="Times New Roman" w:eastAsia="Calibri" w:hAnsi="Times New Roman" w:cs="Times New Roman"/>
        </w:rPr>
        <w:t>WIZ</w:t>
      </w:r>
      <w:r w:rsidR="00462075">
        <w:rPr>
          <w:rFonts w:ascii="Times New Roman" w:hAnsi="Times New Roman" w:cs="Times New Roman"/>
        </w:rPr>
        <w:t xml:space="preserve"> </w:t>
      </w:r>
      <w:r w:rsidR="006470A7">
        <w:rPr>
          <w:rFonts w:ascii="Times New Roman" w:hAnsi="Times New Roman" w:cs="Times New Roman"/>
        </w:rPr>
        <w:t>Pusat</w:t>
      </w:r>
      <w:r w:rsidR="004232FC" w:rsidRPr="004232FC">
        <w:rPr>
          <w:rFonts w:ascii="Times New Roman" w:hAnsi="Times New Roman" w:cs="Times New Roman"/>
        </w:rPr>
        <w:t xml:space="preserve"> dinilai dengan hukum dan syariat yang berlaku. Orang yang terlilit utang riba dapat dikategorikan sebagai </w:t>
      </w:r>
      <w:r w:rsidR="004232FC" w:rsidRPr="004232FC">
        <w:rPr>
          <w:rFonts w:ascii="Times New Roman" w:hAnsi="Times New Roman" w:cs="Times New Roman"/>
          <w:i/>
          <w:iCs/>
        </w:rPr>
        <w:t>Gārim</w:t>
      </w:r>
      <w:r w:rsidR="00756205">
        <w:rPr>
          <w:rFonts w:ascii="Times New Roman" w:hAnsi="Times New Roman" w:cs="Times New Roman"/>
          <w:i/>
          <w:iCs/>
        </w:rPr>
        <w:t>.</w:t>
      </w:r>
      <w:r w:rsidR="004232FC" w:rsidRPr="004232FC">
        <w:rPr>
          <w:rFonts w:ascii="Times New Roman" w:hAnsi="Times New Roman" w:cs="Times New Roman"/>
          <w:i/>
          <w:iCs/>
        </w:rPr>
        <w:t xml:space="preserve"> </w:t>
      </w:r>
      <w:r w:rsidR="004232FC" w:rsidRPr="004232FC">
        <w:rPr>
          <w:rFonts w:ascii="Times New Roman" w:hAnsi="Times New Roman" w:cs="Times New Roman"/>
          <w:iCs/>
        </w:rPr>
        <w:t xml:space="preserve">Namun tidak semua orang yang terlilit dari utang </w:t>
      </w:r>
      <w:r w:rsidR="004232FC" w:rsidRPr="004232FC">
        <w:rPr>
          <w:rFonts w:ascii="Times New Roman" w:hAnsi="Times New Roman" w:cs="Times New Roman"/>
          <w:i/>
          <w:iCs/>
        </w:rPr>
        <w:t xml:space="preserve">ribāwī </w:t>
      </w:r>
      <w:r w:rsidR="004232FC" w:rsidRPr="004232FC">
        <w:rPr>
          <w:rFonts w:ascii="Times New Roman" w:hAnsi="Times New Roman" w:cs="Times New Roman"/>
          <w:iCs/>
        </w:rPr>
        <w:t xml:space="preserve">dikategorikan sebagai </w:t>
      </w:r>
      <w:r w:rsidR="004232FC" w:rsidRPr="004232FC">
        <w:rPr>
          <w:rFonts w:ascii="Times New Roman" w:hAnsi="Times New Roman" w:cs="Times New Roman"/>
          <w:i/>
          <w:iCs/>
        </w:rPr>
        <w:t>Gārim.</w:t>
      </w:r>
      <w:r w:rsidR="004232FC" w:rsidRPr="004232FC">
        <w:rPr>
          <w:rFonts w:ascii="Times New Roman" w:hAnsi="Times New Roman" w:cs="Times New Roman"/>
          <w:iCs/>
        </w:rPr>
        <w:t xml:space="preserve"> </w:t>
      </w:r>
      <w:r w:rsidR="004232FC" w:rsidRPr="004232FC">
        <w:rPr>
          <w:rFonts w:ascii="Times New Roman" w:hAnsi="Times New Roman" w:cs="Times New Roman"/>
          <w:i/>
          <w:iCs/>
        </w:rPr>
        <w:t xml:space="preserve">Gārim </w:t>
      </w:r>
      <w:r w:rsidR="004232FC" w:rsidRPr="004232FC">
        <w:rPr>
          <w:rFonts w:ascii="Times New Roman" w:hAnsi="Times New Roman" w:cs="Times New Roman"/>
          <w:iCs/>
        </w:rPr>
        <w:t xml:space="preserve">yang dimaksud adalah orang yang mengambil piutang riba karena terpaksa dan berada pada kondisi yang mendesak atau mengancam lima tujuan maslahah syariat. </w:t>
      </w:r>
      <w:r w:rsidR="00756205">
        <w:rPr>
          <w:rFonts w:ascii="Times New Roman" w:hAnsi="Times New Roman" w:cs="Times New Roman"/>
          <w:iCs/>
        </w:rPr>
        <w:t xml:space="preserve">Pengutang riba </w:t>
      </w:r>
      <w:r w:rsidR="004232FC" w:rsidRPr="004232FC">
        <w:rPr>
          <w:rFonts w:ascii="Times New Roman" w:hAnsi="Times New Roman" w:cs="Times New Roman"/>
          <w:iCs/>
        </w:rPr>
        <w:t>boleh diberikan dana zakat ketika dia bertaubat dan bertekad untuk tidak berutang riba lagi.</w:t>
      </w:r>
      <w:r w:rsidR="004232FC" w:rsidRPr="004232FC">
        <w:rPr>
          <w:rFonts w:ascii="Times New Roman" w:hAnsi="Times New Roman" w:cs="Times New Roman"/>
          <w:i/>
          <w:iCs/>
        </w:rPr>
        <w:t xml:space="preserve"> </w:t>
      </w:r>
      <w:r w:rsidR="004232FC" w:rsidRPr="004232FC">
        <w:rPr>
          <w:rFonts w:ascii="Times New Roman" w:hAnsi="Times New Roman" w:cs="Times New Roman"/>
        </w:rPr>
        <w:t xml:space="preserve">Pemberian dana zakat kepada mustahik </w:t>
      </w:r>
      <w:r w:rsidR="004232FC" w:rsidRPr="004232FC">
        <w:rPr>
          <w:rFonts w:ascii="Times New Roman" w:hAnsi="Times New Roman" w:cs="Times New Roman"/>
          <w:i/>
          <w:iCs/>
        </w:rPr>
        <w:t xml:space="preserve">Gārimīn </w:t>
      </w:r>
      <w:r w:rsidR="004232FC" w:rsidRPr="004232FC">
        <w:rPr>
          <w:rFonts w:ascii="Times New Roman" w:hAnsi="Times New Roman" w:cs="Times New Roman"/>
          <w:iCs/>
        </w:rPr>
        <w:t xml:space="preserve">yang berutang riba </w:t>
      </w:r>
      <w:r w:rsidR="004232FC" w:rsidRPr="004232FC">
        <w:rPr>
          <w:rFonts w:ascii="Times New Roman" w:hAnsi="Times New Roman" w:cs="Times New Roman"/>
        </w:rPr>
        <w:t xml:space="preserve">diharapkannya istiqamah pada tobatnya sehingga dia tidak kembali pada piutang </w:t>
      </w:r>
      <w:r w:rsidR="004232FC" w:rsidRPr="004232FC">
        <w:rPr>
          <w:rFonts w:ascii="Times New Roman" w:hAnsi="Times New Roman" w:cs="Times New Roman"/>
          <w:i/>
          <w:iCs/>
        </w:rPr>
        <w:t>ribāwī</w:t>
      </w:r>
      <w:r w:rsidR="00A728D6">
        <w:rPr>
          <w:rFonts w:ascii="Times New Roman" w:hAnsi="Times New Roman" w:cs="Times New Roman"/>
          <w:i/>
          <w:iCs/>
        </w:rPr>
        <w:t>.</w:t>
      </w:r>
      <w:r w:rsidR="00B54843">
        <w:rPr>
          <w:rFonts w:ascii="Times New Roman" w:hAnsi="Times New Roman" w:cs="Times New Roman"/>
        </w:rPr>
        <w:t xml:space="preserve"> Implikasi penelitian, penyaluran dana zakat kepada mustahik </w:t>
      </w:r>
      <w:r w:rsidR="00B54843" w:rsidRPr="004232FC">
        <w:rPr>
          <w:rFonts w:ascii="Times New Roman" w:hAnsi="Times New Roman" w:cs="Times New Roman"/>
          <w:i/>
          <w:iCs/>
        </w:rPr>
        <w:t>Gārimīn</w:t>
      </w:r>
      <w:r w:rsidR="00B54843">
        <w:rPr>
          <w:rFonts w:ascii="Times New Roman" w:hAnsi="Times New Roman" w:cs="Times New Roman"/>
          <w:i/>
          <w:iCs/>
        </w:rPr>
        <w:t xml:space="preserve"> </w:t>
      </w:r>
      <w:r w:rsidR="00B54843">
        <w:rPr>
          <w:rFonts w:ascii="Times New Roman" w:hAnsi="Times New Roman" w:cs="Times New Roman"/>
        </w:rPr>
        <w:t xml:space="preserve">di </w:t>
      </w:r>
      <w:r w:rsidR="003A4C57">
        <w:rPr>
          <w:rFonts w:ascii="Times New Roman" w:eastAsia="Calibri" w:hAnsi="Times New Roman" w:cs="Times New Roman"/>
        </w:rPr>
        <w:t>WIZ</w:t>
      </w:r>
      <w:r w:rsidR="00462075">
        <w:rPr>
          <w:rFonts w:ascii="Times New Roman" w:hAnsi="Times New Roman" w:cs="Times New Roman"/>
        </w:rPr>
        <w:t xml:space="preserve"> </w:t>
      </w:r>
      <w:r w:rsidR="006470A7">
        <w:rPr>
          <w:rFonts w:ascii="Times New Roman" w:hAnsi="Times New Roman" w:cs="Times New Roman"/>
        </w:rPr>
        <w:t>Pusat</w:t>
      </w:r>
      <w:r w:rsidR="00B54843">
        <w:rPr>
          <w:rFonts w:ascii="Times New Roman" w:hAnsi="Times New Roman" w:cs="Times New Roman"/>
        </w:rPr>
        <w:t xml:space="preserve"> tidak sebanyak </w:t>
      </w:r>
      <w:r w:rsidR="00CB4EE0" w:rsidRPr="00CB4EE0">
        <w:rPr>
          <w:rFonts w:ascii="Times New Roman" w:hAnsi="Times New Roman" w:cs="Times New Roman"/>
          <w:i/>
          <w:iCs/>
          <w:lang w:val="id-ID"/>
        </w:rPr>
        <w:t xml:space="preserve">aṣnāf </w:t>
      </w:r>
      <w:r w:rsidR="00B54843">
        <w:rPr>
          <w:rFonts w:ascii="Times New Roman" w:hAnsi="Times New Roman" w:cs="Times New Roman"/>
        </w:rPr>
        <w:t xml:space="preserve">lainnya, karena </w:t>
      </w:r>
      <w:r w:rsidR="00B54843" w:rsidRPr="004232FC">
        <w:rPr>
          <w:rFonts w:ascii="Times New Roman" w:hAnsi="Times New Roman" w:cs="Times New Roman"/>
          <w:i/>
          <w:iCs/>
        </w:rPr>
        <w:t>Gārimīn</w:t>
      </w:r>
      <w:r w:rsidR="00B54843">
        <w:rPr>
          <w:rFonts w:ascii="Times New Roman" w:hAnsi="Times New Roman" w:cs="Times New Roman"/>
          <w:i/>
          <w:iCs/>
        </w:rPr>
        <w:t xml:space="preserve"> </w:t>
      </w:r>
      <w:r w:rsidR="00B54843">
        <w:rPr>
          <w:rFonts w:ascii="Times New Roman" w:hAnsi="Times New Roman" w:cs="Times New Roman"/>
        </w:rPr>
        <w:t xml:space="preserve">merupakan </w:t>
      </w:r>
      <w:r w:rsidR="00CB4EE0" w:rsidRPr="00CB4EE0">
        <w:rPr>
          <w:rFonts w:ascii="Times New Roman" w:hAnsi="Times New Roman" w:cs="Times New Roman"/>
          <w:i/>
          <w:iCs/>
          <w:lang w:val="id-ID"/>
        </w:rPr>
        <w:t xml:space="preserve">aṣnāf </w:t>
      </w:r>
      <w:r w:rsidR="00B54843">
        <w:rPr>
          <w:rFonts w:ascii="Times New Roman" w:hAnsi="Times New Roman" w:cs="Times New Roman"/>
        </w:rPr>
        <w:t>bukan prioritas</w:t>
      </w:r>
      <w:r w:rsidR="004A4A80">
        <w:rPr>
          <w:rFonts w:ascii="Times New Roman" w:hAnsi="Times New Roman" w:cs="Times New Roman"/>
        </w:rPr>
        <w:t xml:space="preserve">. Padahal orang yang terlilit utang juga patut menjadi prioritas agar keluar dari jeratan utang apalagi </w:t>
      </w:r>
      <w:r w:rsidR="00D92487">
        <w:rPr>
          <w:rFonts w:ascii="Times New Roman" w:hAnsi="Times New Roman" w:cs="Times New Roman"/>
        </w:rPr>
        <w:t>u</w:t>
      </w:r>
      <w:r w:rsidR="004A4A80">
        <w:rPr>
          <w:rFonts w:ascii="Times New Roman" w:hAnsi="Times New Roman" w:cs="Times New Roman"/>
        </w:rPr>
        <w:t>tang riba.</w:t>
      </w:r>
    </w:p>
    <w:p w14:paraId="1A8272ED" w14:textId="77777777" w:rsidR="000716CF" w:rsidRDefault="000716CF" w:rsidP="000716CF">
      <w:pPr>
        <w:pStyle w:val="ListParagraph"/>
        <w:tabs>
          <w:tab w:val="left" w:leader="dot" w:pos="7371"/>
        </w:tabs>
        <w:spacing w:line="240" w:lineRule="exact"/>
        <w:ind w:firstLine="709"/>
        <w:jc w:val="both"/>
        <w:rPr>
          <w:rFonts w:ascii="Times New Roman" w:hAnsi="Times New Roman" w:cs="Times New Roman"/>
        </w:rPr>
      </w:pPr>
    </w:p>
    <w:p w14:paraId="197F9F7A" w14:textId="77777777" w:rsidR="00C0108E" w:rsidRDefault="004E0A2D">
      <w:pPr>
        <w:pStyle w:val="ListParagraph"/>
        <w:tabs>
          <w:tab w:val="left" w:leader="dot" w:pos="7371"/>
        </w:tabs>
        <w:spacing w:line="240" w:lineRule="auto"/>
        <w:jc w:val="both"/>
        <w:rPr>
          <w:rFonts w:ascii="Times New Roman" w:hAnsi="Times New Roman" w:cs="Times New Roman"/>
          <w:i/>
          <w:iCs/>
        </w:rPr>
      </w:pPr>
      <w:r>
        <w:rPr>
          <w:rFonts w:ascii="Times New Roman" w:hAnsi="Times New Roman" w:cs="Times New Roman"/>
        </w:rPr>
        <w:t>Kata Kunci</w:t>
      </w:r>
      <w:r>
        <w:rPr>
          <w:rFonts w:ascii="Times New Roman" w:hAnsi="Times New Roman" w:cs="Times New Roman"/>
          <w:i/>
          <w:iCs/>
        </w:rPr>
        <w:t>: Zakat, Riba, Gārim, Pengutang.</w:t>
      </w:r>
    </w:p>
    <w:p w14:paraId="5015D9B2" w14:textId="40EDA753" w:rsidR="003E3247" w:rsidRDefault="003E3247">
      <w:pPr>
        <w:rPr>
          <w:rFonts w:ascii="Times New Roman" w:hAnsi="Times New Roman" w:cs="Times New Roman"/>
          <w:b/>
          <w:bCs/>
          <w:sz w:val="24"/>
          <w:szCs w:val="24"/>
        </w:rPr>
      </w:pPr>
    </w:p>
    <w:p w14:paraId="783902ED" w14:textId="77777777" w:rsidR="003E3247" w:rsidRDefault="003E3247">
      <w:pPr>
        <w:rPr>
          <w:rFonts w:ascii="Times New Roman" w:hAnsi="Times New Roman" w:cs="Times New Roman"/>
          <w:b/>
          <w:bCs/>
          <w:sz w:val="24"/>
          <w:szCs w:val="24"/>
        </w:rPr>
      </w:pPr>
      <w:r>
        <w:rPr>
          <w:rFonts w:ascii="Times New Roman" w:hAnsi="Times New Roman" w:cs="Times New Roman"/>
          <w:b/>
          <w:bCs/>
          <w:sz w:val="24"/>
          <w:szCs w:val="24"/>
        </w:rPr>
        <w:br w:type="page"/>
      </w:r>
    </w:p>
    <w:p w14:paraId="697CBA46" w14:textId="3A601E90" w:rsidR="00C0108E" w:rsidRDefault="003E3247" w:rsidP="003E3247">
      <w:pPr>
        <w:rPr>
          <w:rFonts w:ascii="Times New Roman" w:hAnsi="Times New Roman" w:cs="Times New Roman"/>
          <w:b/>
          <w:bCs/>
          <w:sz w:val="24"/>
          <w:szCs w:val="24"/>
        </w:rPr>
        <w:sectPr w:rsidR="00C0108E" w:rsidSect="000861C7">
          <w:headerReference w:type="first" r:id="rId31"/>
          <w:footerReference w:type="first" r:id="rId32"/>
          <w:endnotePr>
            <w:numFmt w:val="decimal"/>
          </w:endnotePr>
          <w:pgSz w:w="11907" w:h="16839" w:code="9"/>
          <w:pgMar w:top="2155" w:right="1701" w:bottom="1701" w:left="2268" w:header="720" w:footer="720" w:gutter="0"/>
          <w:pgNumType w:fmt="lowerRoman" w:start="14"/>
          <w:cols w:space="708"/>
          <w:titlePg/>
          <w:docGrid w:linePitch="360"/>
        </w:sectPr>
      </w:pPr>
      <w:r>
        <w:rPr>
          <w:noProof/>
        </w:rPr>
        <w:lastRenderedPageBreak/>
        <w:drawing>
          <wp:anchor distT="0" distB="0" distL="114300" distR="114300" simplePos="0" relativeHeight="251670528" behindDoc="0" locked="0" layoutInCell="1" allowOverlap="0" wp14:anchorId="14815521" wp14:editId="7A60D714">
            <wp:simplePos x="0" y="0"/>
            <wp:positionH relativeFrom="page">
              <wp:posOffset>-10160</wp:posOffset>
            </wp:positionH>
            <wp:positionV relativeFrom="page">
              <wp:posOffset>15875</wp:posOffset>
            </wp:positionV>
            <wp:extent cx="7556500" cy="10693400"/>
            <wp:effectExtent l="0" t="0" r="6350"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stretch>
                      <a:fillRect/>
                    </a:stretch>
                  </pic:blipFill>
                  <pic:spPr>
                    <a:xfrm>
                      <a:off x="0" y="0"/>
                      <a:ext cx="7556500" cy="10693400"/>
                    </a:xfrm>
                    <a:prstGeom prst="rect">
                      <a:avLst/>
                    </a:prstGeom>
                  </pic:spPr>
                </pic:pic>
              </a:graphicData>
            </a:graphic>
          </wp:anchor>
        </w:drawing>
      </w:r>
    </w:p>
    <w:p w14:paraId="714D5B5A" w14:textId="77777777" w:rsidR="00C0108E" w:rsidRDefault="004E0A2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3FB675CB" w14:textId="77777777" w:rsidR="00C0108E" w:rsidRDefault="004E0A2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3A3BED5A" w14:textId="77777777" w:rsidR="0072799E" w:rsidRPr="0072799E" w:rsidRDefault="004E0A2D" w:rsidP="0072799E">
      <w:pPr>
        <w:pStyle w:val="ListParagraph"/>
        <w:numPr>
          <w:ilvl w:val="0"/>
          <w:numId w:val="3"/>
        </w:numPr>
        <w:spacing w:before="0" w:beforeAutospacing="0" w:after="0" w:afterAutospacing="0" w:line="480" w:lineRule="auto"/>
        <w:ind w:left="284" w:hanging="284"/>
        <w:jc w:val="both"/>
        <w:rPr>
          <w:rFonts w:ascii="Times New Roman" w:eastAsia="Calibri" w:hAnsi="Times New Roman" w:cs="Times New Roman"/>
          <w:b/>
          <w:bCs/>
        </w:rPr>
      </w:pPr>
      <w:r>
        <w:rPr>
          <w:rFonts w:ascii="Times New Roman" w:eastAsia="Calibri" w:hAnsi="Times New Roman" w:cs="Times New Roman"/>
          <w:b/>
          <w:bCs/>
          <w:i/>
          <w:iCs/>
        </w:rPr>
        <w:t xml:space="preserve">Latar </w:t>
      </w:r>
      <w:r>
        <w:rPr>
          <w:rFonts w:ascii="Times New Roman" w:eastAsia="Calibri" w:hAnsi="Times New Roman" w:cs="Times New Roman"/>
          <w:b/>
          <w:bCs/>
          <w:i/>
          <w:iCs/>
          <w:lang w:val="id-ID"/>
        </w:rPr>
        <w:t>B</w:t>
      </w:r>
      <w:r>
        <w:rPr>
          <w:rFonts w:ascii="Times New Roman" w:eastAsia="Calibri" w:hAnsi="Times New Roman" w:cs="Times New Roman"/>
          <w:b/>
          <w:bCs/>
          <w:i/>
          <w:iCs/>
        </w:rPr>
        <w:t xml:space="preserve">elakang </w:t>
      </w:r>
      <w:r>
        <w:rPr>
          <w:rFonts w:ascii="Times New Roman" w:eastAsia="Calibri" w:hAnsi="Times New Roman" w:cs="Times New Roman"/>
          <w:b/>
          <w:bCs/>
          <w:i/>
          <w:iCs/>
          <w:lang w:val="id-ID"/>
        </w:rPr>
        <w:t>Masalah</w:t>
      </w:r>
    </w:p>
    <w:p w14:paraId="6CE72CB6" w14:textId="0753F072" w:rsidR="00C0108E" w:rsidRPr="0072799E" w:rsidRDefault="004E0A2D" w:rsidP="00AE7B35">
      <w:pPr>
        <w:tabs>
          <w:tab w:val="left" w:pos="709"/>
        </w:tabs>
        <w:spacing w:after="0" w:line="480" w:lineRule="exact"/>
        <w:ind w:firstLine="709"/>
        <w:jc w:val="both"/>
        <w:rPr>
          <w:rFonts w:ascii="Times New Roman" w:hAnsi="Times New Roman" w:cs="Times New Roman"/>
          <w:b/>
          <w:bCs/>
          <w:sz w:val="24"/>
          <w:szCs w:val="24"/>
        </w:rPr>
      </w:pPr>
      <w:r w:rsidRPr="0072799E">
        <w:rPr>
          <w:rFonts w:ascii="Times New Roman" w:hAnsi="Times New Roman" w:cs="Times New Roman"/>
          <w:sz w:val="24"/>
          <w:szCs w:val="24"/>
        </w:rPr>
        <w:t>Kota Makassar adalah salah satu kota metropolitan di Indonesia dan sekaligus sebagai ibu kota provinsi Sulawesi Selatan. Kota Makassar menjadi kota terbesar kesepuluh di Indonesia dan terbesar di Kawasan Timur Indonesia, terletak di Sulawesi Selatan, kota Makassar memiliki populasi sekitar 1.432.200 jiwa dengan luas wilayah 175.8 km². Sementara itu, kota Makassar menjadi pusat perdagangan dan kegiatan ekonomi di wilayah Timur Indonesia.</w:t>
      </w:r>
      <w:r w:rsidRPr="0072799E">
        <w:rPr>
          <w:rStyle w:val="FootnoteReference"/>
          <w:rFonts w:ascii="Times New Roman" w:hAnsi="Times New Roman" w:cs="Times New Roman"/>
          <w:sz w:val="24"/>
          <w:szCs w:val="24"/>
        </w:rPr>
        <w:footnoteReference w:id="1"/>
      </w:r>
    </w:p>
    <w:p w14:paraId="7BAB3B46" w14:textId="46C845D4" w:rsidR="00C0108E" w:rsidRDefault="004E0A2D">
      <w:pPr>
        <w:spacing w:after="0" w:line="480" w:lineRule="exact"/>
        <w:ind w:firstLine="709"/>
        <w:jc w:val="both"/>
        <w:rPr>
          <w:rFonts w:ascii="Times New Roman" w:hAnsi="Times New Roman" w:cs="Times New Roman"/>
          <w:b/>
          <w:bCs/>
          <w:sz w:val="24"/>
          <w:szCs w:val="24"/>
        </w:rPr>
      </w:pPr>
      <w:r>
        <w:rPr>
          <w:rFonts w:ascii="Times New Roman" w:hAnsi="Times New Roman" w:cs="Times New Roman"/>
          <w:sz w:val="24"/>
          <w:szCs w:val="24"/>
        </w:rPr>
        <w:t xml:space="preserve">Sebagai pusat perdagangan dan kegiatan ekonomi di wilayah timur Indonesia, kota Makassar memiliki banyak interaksi ekonomi seperti jual beli, sewa menyewa dan utang piutang. Utang piutang adalah salah satu bentuk interaksi sekaligus transaksi yang sering dilakukan oleh manusia. Utang piutang dalam Islam adalah salah satu jenis pendekatan untuk </w:t>
      </w:r>
      <w:r w:rsidRPr="003A2D4B">
        <w:rPr>
          <w:rFonts w:ascii="Times New Roman" w:hAnsi="Times New Roman" w:cs="Times New Roman"/>
          <w:sz w:val="24"/>
          <w:szCs w:val="24"/>
        </w:rPr>
        <w:t>bertabar</w:t>
      </w:r>
      <w:r w:rsidR="00DD7ED0">
        <w:rPr>
          <w:rFonts w:ascii="Times New Roman" w:hAnsi="Times New Roman" w:cs="Times New Roman"/>
          <w:sz w:val="24"/>
          <w:szCs w:val="24"/>
        </w:rPr>
        <w:t>r</w:t>
      </w:r>
      <w:r w:rsidRPr="003A2D4B">
        <w:rPr>
          <w:rFonts w:ascii="Times New Roman" w:hAnsi="Times New Roman" w:cs="Times New Roman"/>
          <w:sz w:val="24"/>
          <w:szCs w:val="24"/>
        </w:rPr>
        <w:t>u</w:t>
      </w:r>
      <w:r w:rsidR="003A2D4B">
        <w:rPr>
          <w:rFonts w:ascii="Times New Roman" w:hAnsi="Times New Roman" w:cs="Times New Roman"/>
          <w:sz w:val="24"/>
          <w:szCs w:val="24"/>
        </w:rPr>
        <w:t>’</w:t>
      </w:r>
      <w:r>
        <w:rPr>
          <w:rFonts w:ascii="Times New Roman" w:hAnsi="Times New Roman" w:cs="Times New Roman"/>
          <w:sz w:val="24"/>
          <w:szCs w:val="24"/>
        </w:rPr>
        <w:t xml:space="preserve"> kepada Allah Swt. dengan berlemah lembut kepada manusia, mengasihi dan memberikan kemudahan dari duka yang menyelimuti mereka, yang semua itu ditujukan hanya untuk mendapat ridha Allah Swt. semata.</w:t>
      </w:r>
      <w:r>
        <w:rPr>
          <w:rStyle w:val="FootnoteReference"/>
          <w:rFonts w:ascii="Times New Roman" w:hAnsi="Times New Roman" w:cs="Times New Roman"/>
          <w:sz w:val="24"/>
          <w:szCs w:val="24"/>
        </w:rPr>
        <w:footnoteReference w:id="2"/>
      </w:r>
    </w:p>
    <w:p w14:paraId="730DE1B1" w14:textId="06406C02" w:rsidR="00C0108E" w:rsidRDefault="004E0A2D">
      <w:pPr>
        <w:spacing w:after="0" w:line="480" w:lineRule="exact"/>
        <w:ind w:firstLine="709"/>
        <w:jc w:val="both"/>
        <w:rPr>
          <w:rFonts w:ascii="Times New Roman" w:hAnsi="Times New Roman" w:cs="Times New Roman"/>
          <w:sz w:val="24"/>
          <w:szCs w:val="24"/>
          <w:rtl/>
        </w:rPr>
      </w:pPr>
      <w:r>
        <w:rPr>
          <w:rFonts w:ascii="Times New Roman" w:hAnsi="Times New Roman" w:cs="Times New Roman"/>
          <w:sz w:val="24"/>
          <w:szCs w:val="24"/>
        </w:rPr>
        <w:t xml:space="preserve">Masyarakat dengan pendapatan kelas </w:t>
      </w:r>
      <w:r w:rsidR="0096187C">
        <w:rPr>
          <w:rFonts w:ascii="Times New Roman" w:hAnsi="Times New Roman" w:cs="Times New Roman"/>
          <w:sz w:val="24"/>
          <w:szCs w:val="24"/>
        </w:rPr>
        <w:t xml:space="preserve">atas hingga </w:t>
      </w:r>
      <w:r>
        <w:rPr>
          <w:rFonts w:ascii="Times New Roman" w:hAnsi="Times New Roman" w:cs="Times New Roman"/>
          <w:sz w:val="24"/>
          <w:szCs w:val="24"/>
        </w:rPr>
        <w:t xml:space="preserve">ke bawah memerlukan adanya utang piutang untuk menunjang kebutuhan sehari-hari, oleh karena itu hukum Islam mengatur hal ini. Tujuannya adalah untuk mencegah keburukan di kalangan umat Islam. Struktur sosial yang peduli terhadap penderitaan masyarakat yang masih berada dalam kesulitan dan kesengsaraan dapat dibentuk dari aturan-aturan tersebut. Aturan-aturan tersebut antara lain melarang memberikan piutang </w:t>
      </w:r>
      <w:r>
        <w:rPr>
          <w:rFonts w:ascii="Times New Roman" w:hAnsi="Times New Roman" w:cs="Times New Roman"/>
          <w:sz w:val="24"/>
          <w:szCs w:val="24"/>
        </w:rPr>
        <w:lastRenderedPageBreak/>
        <w:t>yang mempunyai potensi memberi manfaat kepada orang lain atau mengambil keuntungan darinya untuk merugikan atau membebani orang lain demi k</w:t>
      </w:r>
      <w:r w:rsidR="00DD7ED0">
        <w:rPr>
          <w:rFonts w:ascii="Times New Roman" w:hAnsi="Times New Roman" w:cs="Times New Roman"/>
          <w:sz w:val="24"/>
          <w:szCs w:val="24"/>
        </w:rPr>
        <w:t>e</w:t>
      </w:r>
      <w:r>
        <w:rPr>
          <w:rFonts w:ascii="Times New Roman" w:hAnsi="Times New Roman" w:cs="Times New Roman"/>
          <w:sz w:val="24"/>
          <w:szCs w:val="24"/>
        </w:rPr>
        <w:t xml:space="preserve">untungan pribadi. Perilaku riba diartikan mengambil keuntungan atau penghasilan yang melebihi pokok pembayaran utang. </w:t>
      </w:r>
    </w:p>
    <w:p w14:paraId="7698277A" w14:textId="75ABE188" w:rsidR="00C0108E" w:rsidRDefault="004E0A2D">
      <w:pPr>
        <w:spacing w:after="0" w:line="480" w:lineRule="exact"/>
        <w:ind w:firstLine="709"/>
        <w:jc w:val="both"/>
        <w:rPr>
          <w:rFonts w:ascii="Times New Roman" w:hAnsi="Times New Roman" w:cs="Times New Roman"/>
          <w:sz w:val="24"/>
          <w:szCs w:val="24"/>
        </w:rPr>
      </w:pPr>
      <w:r w:rsidRPr="001E324E">
        <w:rPr>
          <w:rFonts w:ascii="Times New Roman" w:hAnsi="Times New Roman" w:cs="Times New Roman"/>
          <w:sz w:val="24"/>
          <w:szCs w:val="24"/>
        </w:rPr>
        <w:t xml:space="preserve">Salah satu dosa </w:t>
      </w:r>
      <w:r w:rsidR="008F7EDF" w:rsidRPr="001E324E">
        <w:rPr>
          <w:rFonts w:ascii="Times New Roman" w:hAnsi="Times New Roman" w:cs="Times New Roman"/>
          <w:sz w:val="24"/>
          <w:szCs w:val="24"/>
        </w:rPr>
        <w:t>besar</w:t>
      </w:r>
      <w:r w:rsidRPr="001E324E">
        <w:rPr>
          <w:rFonts w:ascii="Times New Roman" w:hAnsi="Times New Roman" w:cs="Times New Roman"/>
          <w:sz w:val="24"/>
          <w:szCs w:val="24"/>
        </w:rPr>
        <w:t xml:space="preserve"> dalam ekonomi Islam adalah memakan riba. Namun pada kenyataannya banyak orang yang masih menggunakan riba dalam kehidupan sehari-hari seperti transaksi perbankan</w:t>
      </w:r>
      <w:r w:rsidR="00191D8E" w:rsidRPr="001E324E">
        <w:rPr>
          <w:rFonts w:ascii="Times New Roman" w:hAnsi="Times New Roman" w:cs="Times New Roman"/>
          <w:sz w:val="24"/>
          <w:szCs w:val="24"/>
        </w:rPr>
        <w:t>, pasar modal konvensional, hingga di lingkungan sekitar rumah tangga yaitu bunga pinjaman pada kas RT</w:t>
      </w:r>
      <w:r w:rsidR="001E324E">
        <w:rPr>
          <w:rFonts w:ascii="Times New Roman" w:hAnsi="Times New Roman" w:cs="Times New Roman"/>
          <w:sz w:val="24"/>
          <w:szCs w:val="24"/>
        </w:rPr>
        <w:t>/</w:t>
      </w:r>
      <w:r w:rsidR="00191D8E" w:rsidRPr="001E324E">
        <w:rPr>
          <w:rFonts w:ascii="Times New Roman" w:hAnsi="Times New Roman" w:cs="Times New Roman"/>
          <w:sz w:val="24"/>
          <w:szCs w:val="24"/>
        </w:rPr>
        <w:t>RW.</w:t>
      </w:r>
      <w:r w:rsidR="00191D8E" w:rsidRPr="001E324E">
        <w:rPr>
          <w:rStyle w:val="FootnoteReference"/>
          <w:rFonts w:ascii="Times New Roman" w:hAnsi="Times New Roman" w:cs="Times New Roman"/>
          <w:sz w:val="24"/>
          <w:szCs w:val="24"/>
        </w:rPr>
        <w:footnoteReference w:id="3"/>
      </w:r>
      <w:r w:rsidRPr="001E324E">
        <w:rPr>
          <w:rFonts w:ascii="Times New Roman" w:hAnsi="Times New Roman" w:cs="Times New Roman"/>
          <w:sz w:val="24"/>
          <w:szCs w:val="24"/>
        </w:rPr>
        <w:t xml:space="preserve"> </w:t>
      </w:r>
      <w:r>
        <w:rPr>
          <w:rFonts w:ascii="Times New Roman" w:hAnsi="Times New Roman" w:cs="Times New Roman"/>
          <w:sz w:val="24"/>
          <w:szCs w:val="24"/>
        </w:rPr>
        <w:t xml:space="preserve">Seiring dengan perkembangan zaman proses utang piutang juga berkembang pada masyarakat digital, pengutang dengan mudah mendapatkan piutang tanpa bertatapan muka melainkan mengikuti prosedur yang ada pada pinjaman online atau pinjol tersebut. </w:t>
      </w:r>
    </w:p>
    <w:p w14:paraId="462F6DFA" w14:textId="684B7AA3"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Darwisman memaparkan mengenai kondisi keuangan di Sulawesi Selatan, salah satunya pinjaman online bahwa besarnya pinjaman </w:t>
      </w:r>
      <w:r>
        <w:rPr>
          <w:rFonts w:ascii="Times New Roman" w:hAnsi="Times New Roman" w:cs="Times New Roman"/>
          <w:i/>
          <w:iCs/>
          <w:sz w:val="24"/>
          <w:szCs w:val="24"/>
        </w:rPr>
        <w:t>outstanding</w:t>
      </w:r>
      <w:r>
        <w:rPr>
          <w:rFonts w:ascii="Times New Roman" w:hAnsi="Times New Roman" w:cs="Times New Roman"/>
          <w:sz w:val="24"/>
          <w:szCs w:val="24"/>
        </w:rPr>
        <w:t xml:space="preserve"> warga Sulsel sejak Desember 2020 hingga Mei 2023 mencapai Rp 928 miliar dari 359.430 rekening pinjaman.</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Ini menyimpulkan bahwa banyak orang melakukan praktek utang piutang yang didalamnya ada riba. Pinjaman online menjadi solusi keuangan bagi masyarakat menengah ke bawah. Nia Elvia memberikan tanggapannya mengenai maraknya fenomena pinjaman online yang semakin merebak di kalangan masyarakat. Menurut Nia, fenomena ini memiliki akar penyebab yang erat kaitannya dengan faktor ekonomi</w:t>
      </w:r>
      <w:r w:rsidR="00A26211">
        <w:rPr>
          <w:rFonts w:ascii="Times New Roman" w:hAnsi="Times New Roman" w:cs="Times New Roman"/>
          <w:sz w:val="24"/>
          <w:szCs w:val="24"/>
        </w:rPr>
        <w:t xml:space="preserve">. Dalam pandangannya, angka kemiskinan di Indonesia masih tergolong tinggi. Hal ini mendorong </w:t>
      </w:r>
      <w:r w:rsidR="00A26211">
        <w:rPr>
          <w:rFonts w:ascii="Times New Roman" w:hAnsi="Times New Roman" w:cs="Times New Roman"/>
          <w:sz w:val="24"/>
          <w:szCs w:val="24"/>
        </w:rPr>
        <w:lastRenderedPageBreak/>
        <w:t>masyarakat</w:t>
      </w:r>
      <w:r>
        <w:rPr>
          <w:rFonts w:ascii="Times New Roman" w:hAnsi="Times New Roman" w:cs="Times New Roman"/>
          <w:sz w:val="24"/>
          <w:szCs w:val="24"/>
        </w:rPr>
        <w:t xml:space="preserve"> untuk mencari peluang ekonomi tambahan, salah satunya melalui pinjaman online.</w:t>
      </w:r>
      <w:r>
        <w:rPr>
          <w:rStyle w:val="FootnoteReference"/>
          <w:rFonts w:ascii="Times New Roman" w:hAnsi="Times New Roman" w:cs="Times New Roman"/>
          <w:sz w:val="24"/>
          <w:szCs w:val="24"/>
        </w:rPr>
        <w:footnoteReference w:id="5"/>
      </w:r>
    </w:p>
    <w:p w14:paraId="249AF700" w14:textId="77777777" w:rsidR="00C0108E" w:rsidRDefault="004E0A2D">
      <w:pPr>
        <w:spacing w:after="0" w:line="480" w:lineRule="exact"/>
        <w:jc w:val="both"/>
        <w:rPr>
          <w:rFonts w:ascii="Times New Roman" w:hAnsi="Times New Roman" w:cs="Times New Roman"/>
          <w:b/>
          <w:bCs/>
          <w:sz w:val="24"/>
          <w:szCs w:val="24"/>
        </w:rPr>
      </w:pPr>
      <w:r>
        <w:rPr>
          <w:rFonts w:ascii="Times New Roman" w:hAnsi="Times New Roman" w:cs="Times New Roman"/>
          <w:b/>
          <w:bCs/>
          <w:sz w:val="24"/>
          <w:szCs w:val="24"/>
        </w:rPr>
        <w:t>Tabel 1. Presentase Jumlah Penduduk Miskin di Kota Makassar</w:t>
      </w:r>
    </w:p>
    <w:tbl>
      <w:tblPr>
        <w:tblW w:w="6988" w:type="dxa"/>
        <w:tblInd w:w="491" w:type="dxa"/>
        <w:tblLook w:val="04A0" w:firstRow="1" w:lastRow="0" w:firstColumn="1" w:lastColumn="0" w:noHBand="0" w:noVBand="1"/>
      </w:tblPr>
      <w:tblGrid>
        <w:gridCol w:w="1520"/>
        <w:gridCol w:w="1085"/>
        <w:gridCol w:w="1085"/>
        <w:gridCol w:w="1085"/>
        <w:gridCol w:w="1079"/>
        <w:gridCol w:w="1134"/>
      </w:tblGrid>
      <w:tr w:rsidR="00C0108E" w14:paraId="611A97FE" w14:textId="77777777">
        <w:trPr>
          <w:trHeight w:val="310"/>
        </w:trPr>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02730B"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Wilayah</w:t>
            </w:r>
          </w:p>
        </w:tc>
        <w:tc>
          <w:tcPr>
            <w:tcW w:w="5468" w:type="dxa"/>
            <w:gridSpan w:val="5"/>
            <w:tcBorders>
              <w:top w:val="single" w:sz="4" w:space="0" w:color="auto"/>
              <w:left w:val="nil"/>
              <w:bottom w:val="nil"/>
              <w:right w:val="single" w:sz="4" w:space="0" w:color="000000"/>
            </w:tcBorders>
            <w:shd w:val="clear" w:color="auto" w:fill="auto"/>
            <w:noWrap/>
            <w:vAlign w:val="bottom"/>
            <w:hideMark/>
          </w:tcPr>
          <w:p w14:paraId="4104681B"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Penduduk Miskin (Jiwa)</w:t>
            </w:r>
          </w:p>
        </w:tc>
      </w:tr>
      <w:tr w:rsidR="00C0108E" w14:paraId="39046F3F" w14:textId="77777777">
        <w:trPr>
          <w:trHeight w:val="310"/>
        </w:trPr>
        <w:tc>
          <w:tcPr>
            <w:tcW w:w="1520" w:type="dxa"/>
            <w:vMerge/>
            <w:tcBorders>
              <w:top w:val="single" w:sz="4" w:space="0" w:color="auto"/>
              <w:left w:val="single" w:sz="4" w:space="0" w:color="auto"/>
              <w:bottom w:val="single" w:sz="4" w:space="0" w:color="000000"/>
              <w:right w:val="single" w:sz="4" w:space="0" w:color="auto"/>
            </w:tcBorders>
            <w:vAlign w:val="center"/>
            <w:hideMark/>
          </w:tcPr>
          <w:p w14:paraId="5445D05A" w14:textId="77777777" w:rsidR="00C0108E" w:rsidRDefault="00C0108E">
            <w:pPr>
              <w:spacing w:after="0" w:line="240" w:lineRule="auto"/>
              <w:rPr>
                <w:rFonts w:ascii="Times New Roman" w:eastAsia="Times New Roman" w:hAnsi="Times New Roman" w:cs="Times New Roman"/>
                <w:color w:val="000000"/>
                <w:sz w:val="24"/>
                <w:szCs w:val="24"/>
              </w:rPr>
            </w:pPr>
          </w:p>
        </w:tc>
        <w:tc>
          <w:tcPr>
            <w:tcW w:w="1085" w:type="dxa"/>
            <w:tcBorders>
              <w:top w:val="single" w:sz="4" w:space="0" w:color="auto"/>
              <w:left w:val="nil"/>
              <w:bottom w:val="single" w:sz="4" w:space="0" w:color="auto"/>
              <w:right w:val="single" w:sz="4" w:space="0" w:color="auto"/>
            </w:tcBorders>
            <w:shd w:val="clear" w:color="auto" w:fill="auto"/>
            <w:noWrap/>
            <w:vAlign w:val="bottom"/>
          </w:tcPr>
          <w:p w14:paraId="1556E7D0"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085" w:type="dxa"/>
            <w:tcBorders>
              <w:top w:val="single" w:sz="4" w:space="0" w:color="auto"/>
              <w:left w:val="nil"/>
              <w:bottom w:val="single" w:sz="4" w:space="0" w:color="auto"/>
              <w:right w:val="single" w:sz="4" w:space="0" w:color="auto"/>
            </w:tcBorders>
            <w:shd w:val="clear" w:color="auto" w:fill="auto"/>
            <w:noWrap/>
            <w:vAlign w:val="bottom"/>
          </w:tcPr>
          <w:p w14:paraId="4207C53E"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085" w:type="dxa"/>
            <w:tcBorders>
              <w:top w:val="single" w:sz="4" w:space="0" w:color="auto"/>
              <w:left w:val="nil"/>
              <w:bottom w:val="single" w:sz="4" w:space="0" w:color="auto"/>
              <w:right w:val="single" w:sz="4" w:space="0" w:color="auto"/>
            </w:tcBorders>
            <w:shd w:val="clear" w:color="auto" w:fill="auto"/>
            <w:noWrap/>
            <w:vAlign w:val="bottom"/>
          </w:tcPr>
          <w:p w14:paraId="3F26BB95"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079" w:type="dxa"/>
            <w:tcBorders>
              <w:top w:val="single" w:sz="4" w:space="0" w:color="auto"/>
              <w:left w:val="nil"/>
              <w:bottom w:val="single" w:sz="4" w:space="0" w:color="auto"/>
              <w:right w:val="single" w:sz="4" w:space="0" w:color="auto"/>
            </w:tcBorders>
            <w:vAlign w:val="bottom"/>
          </w:tcPr>
          <w:p w14:paraId="4BF717B9"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p>
        </w:tc>
        <w:tc>
          <w:tcPr>
            <w:tcW w:w="1134" w:type="dxa"/>
            <w:tcBorders>
              <w:top w:val="single" w:sz="4" w:space="0" w:color="auto"/>
              <w:left w:val="nil"/>
              <w:bottom w:val="single" w:sz="4" w:space="0" w:color="auto"/>
              <w:right w:val="single" w:sz="4" w:space="0" w:color="auto"/>
            </w:tcBorders>
            <w:vAlign w:val="bottom"/>
          </w:tcPr>
          <w:p w14:paraId="6155F0D1" w14:textId="77777777" w:rsidR="00C0108E" w:rsidRDefault="004E0A2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tc>
      </w:tr>
      <w:tr w:rsidR="00C0108E" w14:paraId="6829A802" w14:textId="77777777">
        <w:trPr>
          <w:trHeight w:val="31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A2C9E3F"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Kota Makassar</w:t>
            </w:r>
          </w:p>
        </w:tc>
        <w:tc>
          <w:tcPr>
            <w:tcW w:w="1085" w:type="dxa"/>
            <w:tcBorders>
              <w:top w:val="nil"/>
              <w:left w:val="nil"/>
              <w:bottom w:val="single" w:sz="4" w:space="0" w:color="auto"/>
              <w:right w:val="single" w:sz="4" w:space="0" w:color="auto"/>
            </w:tcBorders>
            <w:shd w:val="clear" w:color="auto" w:fill="auto"/>
            <w:noWrap/>
            <w:vAlign w:val="center"/>
          </w:tcPr>
          <w:p w14:paraId="1CBFD957"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65.120</w:t>
            </w:r>
          </w:p>
        </w:tc>
        <w:tc>
          <w:tcPr>
            <w:tcW w:w="1085" w:type="dxa"/>
            <w:tcBorders>
              <w:top w:val="nil"/>
              <w:left w:val="nil"/>
              <w:bottom w:val="single" w:sz="4" w:space="0" w:color="auto"/>
              <w:right w:val="single" w:sz="4" w:space="0" w:color="auto"/>
            </w:tcBorders>
            <w:shd w:val="clear" w:color="auto" w:fill="auto"/>
            <w:noWrap/>
            <w:vAlign w:val="center"/>
          </w:tcPr>
          <w:p w14:paraId="07019B3A"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69.980</w:t>
            </w:r>
          </w:p>
        </w:tc>
        <w:tc>
          <w:tcPr>
            <w:tcW w:w="1085" w:type="dxa"/>
            <w:tcBorders>
              <w:top w:val="nil"/>
              <w:left w:val="nil"/>
              <w:bottom w:val="single" w:sz="4" w:space="0" w:color="auto"/>
              <w:right w:val="single" w:sz="4" w:space="0" w:color="auto"/>
            </w:tcBorders>
            <w:shd w:val="clear" w:color="auto" w:fill="auto"/>
            <w:noWrap/>
            <w:vAlign w:val="center"/>
          </w:tcPr>
          <w:p w14:paraId="63ACB185"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74.690</w:t>
            </w:r>
          </w:p>
        </w:tc>
        <w:tc>
          <w:tcPr>
            <w:tcW w:w="1079" w:type="dxa"/>
            <w:tcBorders>
              <w:top w:val="nil"/>
              <w:left w:val="nil"/>
              <w:bottom w:val="single" w:sz="4" w:space="0" w:color="auto"/>
              <w:right w:val="single" w:sz="4" w:space="0" w:color="auto"/>
            </w:tcBorders>
            <w:vAlign w:val="center"/>
          </w:tcPr>
          <w:p w14:paraId="73233705"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71.830</w:t>
            </w:r>
          </w:p>
        </w:tc>
        <w:tc>
          <w:tcPr>
            <w:tcW w:w="1134" w:type="dxa"/>
            <w:tcBorders>
              <w:top w:val="nil"/>
              <w:left w:val="nil"/>
              <w:bottom w:val="single" w:sz="4" w:space="0" w:color="auto"/>
              <w:right w:val="single" w:sz="4" w:space="0" w:color="auto"/>
            </w:tcBorders>
            <w:vAlign w:val="center"/>
          </w:tcPr>
          <w:p w14:paraId="2902B6C0" w14:textId="77777777" w:rsidR="00C0108E" w:rsidRDefault="004E0A2D">
            <w:pPr>
              <w:spacing w:after="0" w:line="240" w:lineRule="exac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74.690</w:t>
            </w:r>
          </w:p>
        </w:tc>
      </w:tr>
    </w:tbl>
    <w:p w14:paraId="211F40C6" w14:textId="77777777" w:rsidR="00C0108E" w:rsidRDefault="004E0A2D">
      <w:pPr>
        <w:pStyle w:val="BodyText"/>
        <w:rPr>
          <w:i/>
          <w:iCs/>
        </w:rPr>
      </w:pPr>
      <w:r>
        <w:rPr>
          <w:i/>
          <w:iCs/>
        </w:rPr>
        <w:t>Sumber: BPS Kota Makassar, Hasil Susenas 2019-2023.</w:t>
      </w:r>
    </w:p>
    <w:p w14:paraId="4704C2EC" w14:textId="373D0AF6"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Dalam Islam, zakat merupakan instrumen yang paling dititikberatkan untuk dapat menjadi solusi efektif dalam menanggulangi kemiskinan, diharapkan untuk menyama</w:t>
      </w:r>
      <w:r w:rsidR="005D6462">
        <w:rPr>
          <w:rFonts w:ascii="Times New Roman" w:hAnsi="Times New Roman" w:cs="Times New Roman"/>
          <w:sz w:val="24"/>
          <w:szCs w:val="24"/>
        </w:rPr>
        <w:t>rata</w:t>
      </w:r>
      <w:r>
        <w:rPr>
          <w:rFonts w:ascii="Times New Roman" w:hAnsi="Times New Roman" w:cs="Times New Roman"/>
          <w:sz w:val="24"/>
          <w:szCs w:val="24"/>
        </w:rPr>
        <w:t xml:space="preserve">kan ekonomi </w:t>
      </w:r>
      <w:r w:rsidR="005D6462">
        <w:rPr>
          <w:rFonts w:ascii="Times New Roman" w:hAnsi="Times New Roman" w:cs="Times New Roman"/>
          <w:sz w:val="24"/>
          <w:szCs w:val="24"/>
        </w:rPr>
        <w:t>antar individu</w:t>
      </w:r>
      <w:r>
        <w:rPr>
          <w:rFonts w:ascii="Times New Roman" w:hAnsi="Times New Roman" w:cs="Times New Roman"/>
          <w:sz w:val="24"/>
          <w:szCs w:val="24"/>
        </w:rPr>
        <w:t xml:space="preserve">. Oleh karena itu, pendistribusian zakat telah diatur dalam </w:t>
      </w:r>
      <w:r w:rsidR="00C84311">
        <w:rPr>
          <w:rFonts w:ascii="Times New Roman" w:hAnsi="Times New Roman" w:cs="Times New Roman"/>
          <w:sz w:val="24"/>
          <w:szCs w:val="24"/>
        </w:rPr>
        <w:t>Al-Qur’an</w:t>
      </w:r>
      <w:r>
        <w:rPr>
          <w:rFonts w:ascii="Times New Roman" w:hAnsi="Times New Roman" w:cs="Times New Roman"/>
          <w:sz w:val="24"/>
          <w:szCs w:val="24"/>
        </w:rPr>
        <w:t xml:space="preserve"> dan hadis kepada delapan </w:t>
      </w:r>
      <w:r w:rsidR="005D6462">
        <w:rPr>
          <w:rFonts w:ascii="Times New Roman" w:hAnsi="Times New Roman" w:cs="Times New Roman"/>
          <w:sz w:val="24"/>
          <w:szCs w:val="24"/>
        </w:rPr>
        <w:t>golongan</w:t>
      </w:r>
      <w:r>
        <w:rPr>
          <w:rFonts w:ascii="Times New Roman" w:hAnsi="Times New Roman" w:cs="Times New Roman"/>
          <w:sz w:val="24"/>
          <w:szCs w:val="24"/>
        </w:rPr>
        <w:t xml:space="preserve"> yang dipandang berhak menerimanya, maka hal ini akan menciptakan pemerataan ekonomi antar individu. </w:t>
      </w:r>
    </w:p>
    <w:p w14:paraId="1CB6AD28" w14:textId="506C052B" w:rsidR="00C0108E" w:rsidRDefault="004E0A2D">
      <w:pPr>
        <w:spacing w:after="0" w:line="480" w:lineRule="exact"/>
        <w:ind w:firstLine="709"/>
        <w:jc w:val="both"/>
        <w:rPr>
          <w:rFonts w:ascii="Traditional Arabic" w:hAnsi="Traditional Arabic" w:cs="Traditional Arabic"/>
          <w:sz w:val="32"/>
          <w:szCs w:val="32"/>
        </w:rPr>
      </w:pPr>
      <w:r>
        <w:rPr>
          <w:rFonts w:ascii="Times New Roman" w:hAnsi="Times New Roman" w:cs="Times New Roman"/>
          <w:sz w:val="24"/>
          <w:szCs w:val="24"/>
        </w:rPr>
        <w:t xml:space="preserve">Tahun ke II Hijriyah (623 M) zakat fitrah sudah diwajibkan sejalan dengan </w:t>
      </w:r>
      <w:r w:rsidR="00694594">
        <w:rPr>
          <w:rFonts w:ascii="Times New Roman" w:hAnsi="Times New Roman" w:cs="Times New Roman"/>
          <w:sz w:val="24"/>
          <w:szCs w:val="24"/>
        </w:rPr>
        <w:t>wajibnya puasa ramadhan</w:t>
      </w:r>
      <w:r>
        <w:rPr>
          <w:rFonts w:ascii="Times New Roman" w:hAnsi="Times New Roman" w:cs="Times New Roman"/>
          <w:sz w:val="24"/>
          <w:szCs w:val="24"/>
        </w:rPr>
        <w:t>. Setelah itu juga diwajibkan zakat harta dan menentukan harta-harta yang wajib dizakatkan, lalu kadar-kadarnya.</w:t>
      </w:r>
      <w:r w:rsidR="002769C7">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Kemudian pada tahun 9 Hijriyah, turunlah ayat 60 surat al-Taubah, berisi bagian tertentu yang diperoleh oleh masing-masing kelompok, dan siapa yang berhak mengambil dan menerima zakat.</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Mereka inilah yang kemudian dikenal dengan </w:t>
      </w:r>
      <w:r w:rsidR="000772B5">
        <w:rPr>
          <w:rFonts w:ascii="Times New Roman" w:hAnsi="Times New Roman" w:cs="Times New Roman"/>
          <w:i/>
          <w:iCs/>
          <w:sz w:val="24"/>
          <w:szCs w:val="24"/>
        </w:rPr>
        <w:t>a</w:t>
      </w:r>
      <w:r>
        <w:rPr>
          <w:rFonts w:ascii="Times New Roman" w:hAnsi="Times New Roman" w:cs="Times New Roman"/>
          <w:i/>
          <w:iCs/>
          <w:sz w:val="24"/>
          <w:szCs w:val="24"/>
        </w:rPr>
        <w:t>șnāf al-Śamāniyah</w:t>
      </w:r>
      <w:r>
        <w:rPr>
          <w:rFonts w:ascii="Times New Roman" w:hAnsi="Times New Roman" w:cs="Times New Roman"/>
          <w:sz w:val="24"/>
          <w:szCs w:val="24"/>
        </w:rPr>
        <w:t xml:space="preserve">, yakni 8 golongan yang berhak dan boleh menerima zakat atau disebut mustahik zakat. Zakat yang telah dibayarkan oleh seorang Muslim kemudian disalurkan atau didistribusikan kepada golongan yang berhak menerimanya. </w:t>
      </w:r>
      <w:r>
        <w:rPr>
          <w:rFonts w:ascii="Times New Roman" w:hAnsi="Times New Roman" w:cs="Times New Roman"/>
          <w:sz w:val="24"/>
          <w:szCs w:val="24"/>
        </w:rPr>
        <w:lastRenderedPageBreak/>
        <w:t>Pendistribusian ini adalah melalui golongan delapan. Allah Swt. berfirman dalam Q. S. al-Taubah/9: 60.</w:t>
      </w:r>
    </w:p>
    <w:p w14:paraId="271D8DB5" w14:textId="77777777" w:rsidR="00C0108E" w:rsidRDefault="004E0A2D">
      <w:pPr>
        <w:bidi/>
        <w:spacing w:after="0" w:line="480" w:lineRule="exact"/>
        <w:jc w:val="both"/>
        <w:rPr>
          <w:rFonts w:ascii="Traditional Arabic" w:hAnsi="Traditional Arabic" w:cs="Traditional Arabic"/>
          <w:sz w:val="36"/>
          <w:szCs w:val="36"/>
        </w:rPr>
      </w:pPr>
      <w:r>
        <w:rPr>
          <w:rFonts w:ascii="Traditional Arabic" w:hAnsi="Traditional Arabic" w:cs="Traditional Arabic"/>
          <w:sz w:val="32"/>
          <w:szCs w:val="32"/>
          <w:rtl/>
        </w:rPr>
        <w:t>اِنَّمَا الصَّدَقٰتُ لِلْفُقَرَاۤءِ وَالْمَسٰكِيْنِ وَالْعٰمِلِيْنَ عَلَيْهَا وَالْمُؤَلَّفَةِ قُلُوْبُهُمْ وَفِى الرِّقَابِ وَالْغٰرِمِيْنَ وَفِيْ سَبِيْلِ اللّٰهِ وَابْنِ السَّبِيْلِۗ فَرِيْضَةً مِّنَ اللّٰهِ ۗوَاللّٰهُ عَلِيْمٌ حَكِيْمٌ</w:t>
      </w:r>
    </w:p>
    <w:p w14:paraId="33D218BE" w14:textId="77777777" w:rsidR="00C0108E" w:rsidRDefault="004E0A2D">
      <w:pPr>
        <w:spacing w:before="120" w:after="120" w:line="240" w:lineRule="exact"/>
        <w:rPr>
          <w:rFonts w:ascii="Traditional Arabic" w:hAnsi="Traditional Arabic" w:cs="Traditional Arabic"/>
          <w:sz w:val="36"/>
          <w:szCs w:val="36"/>
        </w:rPr>
      </w:pPr>
      <w:r>
        <w:rPr>
          <w:rFonts w:ascii="Times New Roman" w:hAnsi="Times New Roman" w:cs="Times New Roman"/>
          <w:sz w:val="24"/>
          <w:szCs w:val="24"/>
        </w:rPr>
        <w:t>Terjemahnya:</w:t>
      </w:r>
    </w:p>
    <w:p w14:paraId="1E0C0F83" w14:textId="77777777" w:rsidR="00C0108E" w:rsidRDefault="004E0A2D">
      <w:pPr>
        <w:tabs>
          <w:tab w:val="left" w:pos="142"/>
        </w:tabs>
        <w:spacing w:before="120" w:after="120" w:line="240" w:lineRule="exact"/>
        <w:ind w:left="709"/>
        <w:jc w:val="both"/>
        <w:rPr>
          <w:rFonts w:ascii="Traditional Arabic" w:hAnsi="Traditional Arabic" w:cs="Traditional Arabic"/>
          <w:sz w:val="36"/>
          <w:szCs w:val="36"/>
        </w:rPr>
      </w:pPr>
      <w:r>
        <w:rPr>
          <w:rFonts w:ascii="Times New Roman" w:hAnsi="Times New Roman" w:cs="Times New Roman"/>
          <w:sz w:val="24"/>
          <w:szCs w:val="24"/>
        </w:rPr>
        <w:t>Sesungguhnya zakat itu hanyalah untuk orang-orang fakir, orang miskin, amil zakat, yang dilunakkan hatinya (mualaf), untuk (memerdekakan) hamba sahaya, untuk (membebaskan) orang yang berutang, untuk jalan Allah dan untuk orang yang sedang dalam perjalanan, sebagai kewajiban dari Allah. Allah maha mengetahui, maha bijaksana.</w:t>
      </w:r>
      <w:r>
        <w:rPr>
          <w:rStyle w:val="FootnoteReference"/>
          <w:rFonts w:ascii="Times New Roman" w:hAnsi="Times New Roman" w:cs="Times New Roman"/>
          <w:sz w:val="24"/>
          <w:szCs w:val="24"/>
        </w:rPr>
        <w:footnoteReference w:id="8"/>
      </w:r>
    </w:p>
    <w:p w14:paraId="4FBBC9F0" w14:textId="77777777" w:rsidR="00C0108E" w:rsidRDefault="004E0A2D">
      <w:pPr>
        <w:spacing w:after="0" w:line="480" w:lineRule="exact"/>
        <w:ind w:firstLine="709"/>
        <w:jc w:val="both"/>
        <w:rPr>
          <w:rFonts w:ascii="Times New Roman" w:hAnsi="Times New Roman" w:cs="Times New Roman"/>
          <w:sz w:val="24"/>
          <w:szCs w:val="24"/>
          <w:rtl/>
        </w:rPr>
      </w:pPr>
      <w:r>
        <w:rPr>
          <w:rFonts w:ascii="Times New Roman" w:hAnsi="Times New Roman" w:cs="Times New Roman"/>
          <w:sz w:val="24"/>
          <w:szCs w:val="24"/>
        </w:rPr>
        <w:t xml:space="preserve">Salah satu mustahik zakat yang disebutkan adalah </w:t>
      </w:r>
      <w:r>
        <w:rPr>
          <w:rFonts w:ascii="Times New Roman" w:hAnsi="Times New Roman" w:cs="Times New Roman"/>
          <w:i/>
          <w:iCs/>
          <w:sz w:val="24"/>
          <w:szCs w:val="24"/>
        </w:rPr>
        <w:t xml:space="preserve">Gārimīn. </w:t>
      </w:r>
      <w:r>
        <w:rPr>
          <w:rFonts w:ascii="Times New Roman" w:hAnsi="Times New Roman" w:cs="Times New Roman"/>
          <w:sz w:val="24"/>
          <w:szCs w:val="24"/>
        </w:rPr>
        <w:t xml:space="preserve">Para ulama berbeda pendapat tentang definisi dari </w:t>
      </w:r>
      <w:r>
        <w:rPr>
          <w:rFonts w:ascii="Times New Roman" w:hAnsi="Times New Roman" w:cs="Times New Roman"/>
          <w:i/>
          <w:iCs/>
          <w:sz w:val="24"/>
          <w:szCs w:val="24"/>
        </w:rPr>
        <w:t xml:space="preserve">Gārimīn. </w:t>
      </w:r>
      <w:r>
        <w:rPr>
          <w:rFonts w:ascii="Times New Roman" w:hAnsi="Times New Roman" w:cs="Times New Roman"/>
          <w:sz w:val="24"/>
          <w:szCs w:val="24"/>
        </w:rPr>
        <w:t xml:space="preserve">Ada yang mengatakan, </w:t>
      </w:r>
      <w:r>
        <w:rPr>
          <w:rFonts w:ascii="Times New Roman" w:hAnsi="Times New Roman" w:cs="Times New Roman"/>
          <w:i/>
          <w:iCs/>
          <w:sz w:val="24"/>
          <w:szCs w:val="24"/>
        </w:rPr>
        <w:t>Gārim</w:t>
      </w:r>
      <w:r>
        <w:rPr>
          <w:rFonts w:ascii="Times New Roman" w:hAnsi="Times New Roman" w:cs="Times New Roman"/>
          <w:sz w:val="24"/>
          <w:szCs w:val="24"/>
        </w:rPr>
        <w:t xml:space="preserve"> adalah orang yang terlilit utang dan ada juga yang menambahkan definisi ini dengan menyertakan penyebabnya. Al-Gazāli berpendapat bahwa </w:t>
      </w:r>
      <w:r>
        <w:rPr>
          <w:rFonts w:ascii="Times New Roman" w:hAnsi="Times New Roman" w:cs="Times New Roman"/>
          <w:i/>
          <w:iCs/>
          <w:sz w:val="24"/>
          <w:szCs w:val="24"/>
        </w:rPr>
        <w:t>Gārim</w:t>
      </w:r>
      <w:r>
        <w:rPr>
          <w:rFonts w:ascii="Times New Roman" w:hAnsi="Times New Roman" w:cs="Times New Roman"/>
          <w:sz w:val="24"/>
          <w:szCs w:val="24"/>
        </w:rPr>
        <w:t xml:space="preserve"> adalah seorang kurang mampu yang berutang untuk keperluan ketaatan kepada Allah atau untuk hal yang mubah. Tetapi apabila ia berutang untuk suatu perbuatan maksiat, maka ia tidak diberi bagian dari zakat hingga ia bertobat.</w:t>
      </w:r>
      <w:r>
        <w:rPr>
          <w:rStyle w:val="FootnoteReference"/>
          <w:rFonts w:ascii="Times New Roman" w:hAnsi="Times New Roman" w:cs="Times New Roman"/>
          <w:sz w:val="24"/>
          <w:szCs w:val="24"/>
        </w:rPr>
        <w:footnoteReference w:id="9"/>
      </w:r>
    </w:p>
    <w:p w14:paraId="723EE29D" w14:textId="0CEB95DE"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Begitu pentingnya masalah utang ini, hingga Rasulullah tidak ingin menyalati jenazah sahabat yang masih memiliki hutang sebelum wafat, Rasulullah saw. bersabda:</w:t>
      </w:r>
    </w:p>
    <w:p w14:paraId="1D9C4127" w14:textId="276B7107" w:rsidR="00C0108E" w:rsidRDefault="004E0A2D" w:rsidP="00F71946">
      <w:pPr>
        <w:bidi/>
        <w:spacing w:after="0" w:line="240" w:lineRule="auto"/>
        <w:jc w:val="both"/>
        <w:rPr>
          <w:rFonts w:ascii="Traditional Arabic" w:hAnsi="Traditional Arabic" w:cs="Traditional Arabic"/>
          <w:sz w:val="32"/>
          <w:szCs w:val="32"/>
        </w:rPr>
      </w:pPr>
      <w:r>
        <w:rPr>
          <w:rFonts w:ascii="Traditional Arabic" w:hAnsi="Traditional Arabic" w:cs="Traditional Arabic"/>
          <w:sz w:val="32"/>
          <w:szCs w:val="32"/>
          <w:rtl/>
        </w:rPr>
        <w:t xml:space="preserve">عَنْ ‌‌سَلَمَةَ ‌بْنِ ‌الْأَكْوَعِ ‌رَضِيَ ‌اللهُ ‌عَنْهُ ‌قَالَ:‌كُنَّا ‌جُلُوسًا ‌عِنْدَ ‌النَّبِيِّ ‌صَلَّى ‌اللهُ ‌عَلَيْهِ ‌وَسَلَّمَ ‌إِذْ ‌أُتِيَ ‌بِجِنَازَةٍ، ‌فَقَالُوا: ‌صَلِّ ‌عَلَيْهَا، ‌فَقَالَ: ‌هَلْ ‌عَلَيْهِ ‌دَيْنٌ، ‌قَالُوا: ‌لَا، ‌قَالَ: ‌فَهَلْ ‌تَرَكَ ‌شَيْئًا، ‌قَالُوا: ‌لَا، ‌فَصَلَّى ‌عَلَيْهِ. ‌ثُمَّ ‌أُتِيَ ‌بِجِنَازَةٍ ‌أُخْرَى، ‌فَقَالُوا: ‌يَا ‌رَسُولَ ‌اللهِ، ‌صَلِّ ‌عَلَيْهَا، ‌قَالَ: ‌هَلْ ‌عَلَيْهِ ‌دَيْنٌ، ‌قِيلَ: ‌نَعَمْ، ‌قَالَ: ‌فَهَلْ ‌تَرَكَ ‌شَيْئًا، ‌قَالُوا: ‌ثَلَاثَةَ ‌دَنَانِيرَ، ‌فَصَلَّى ‌عَلَيْهَا. ‌ثُمَّ ‌أُتِيَ ‌بِالثَّالِثَةِ، ‌فَقَالُوا: ‌صَلِّ ‌عَلَيْهَا، ‌قَالَ: ‌هَلْ ‌تَرَكَ ‌شَيْئًا، </w:t>
      </w:r>
      <w:r>
        <w:rPr>
          <w:rFonts w:ascii="Traditional Arabic" w:hAnsi="Traditional Arabic" w:cs="Traditional Arabic"/>
          <w:sz w:val="32"/>
          <w:szCs w:val="32"/>
          <w:rtl/>
        </w:rPr>
        <w:lastRenderedPageBreak/>
        <w:t>قَالُوا: ‌لَا، ‌قَالَ: ‌فَهَلْ ‌عَلَيْهِ</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دَيْنٌ، ‌قَالُوا: ‌ثَلَاثَةُ ‌دَنَانِيرَ، قَالَ: صَلُّوا عَلَى صَاحِبِكُمْ. قَالَ أَبُو قَتَادَةَ: صَلِّ عَلَيْهِ يَا رَسُولَ اللهِ وَعَلَيَّ دَيْنُهُ، فَصَلَّى عَلَيْهِ</w:t>
      </w:r>
      <w:r>
        <w:rPr>
          <w:rStyle w:val="FootnoteReference"/>
          <w:rFonts w:ascii="Traditional Arabic" w:hAnsi="Traditional Arabic" w:cs="Traditional Arabic"/>
          <w:sz w:val="32"/>
          <w:szCs w:val="32"/>
          <w:rtl/>
        </w:rPr>
        <w:footnoteReference w:id="10"/>
      </w:r>
    </w:p>
    <w:p w14:paraId="0E7C439F" w14:textId="77777777" w:rsidR="00C0108E" w:rsidRDefault="004E0A2D" w:rsidP="00F71946">
      <w:pPr>
        <w:spacing w:before="120" w:after="120"/>
        <w:rPr>
          <w:rFonts w:ascii="Times New Roman" w:hAnsi="Times New Roman" w:cs="Times New Roman"/>
          <w:sz w:val="24"/>
          <w:szCs w:val="24"/>
        </w:rPr>
      </w:pPr>
      <w:r>
        <w:rPr>
          <w:rFonts w:ascii="Times New Roman" w:hAnsi="Times New Roman" w:cs="Times New Roman"/>
          <w:sz w:val="24"/>
          <w:szCs w:val="24"/>
        </w:rPr>
        <w:t>Artinya:</w:t>
      </w:r>
    </w:p>
    <w:p w14:paraId="503AE50E"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Dari Salamah bin al-Akwā’ ra. berkata: “Kami pernah duduk bermajelis dengan nabi saw. ketika dihadirkan kepada beliau satu jenazah kemudian orang-orang berkata: “Salatilah jenazah ini”. Maka beliau bertanya: “Apakah orang ini punya utang?” Mereka berkata: “Tidak”. Kemudian beliau bertanya kembali: “Apakah dia meninggalkan sesuatu?”, mereka menjawab: “Tidak”. Akhirnya Beliau menyolatkan jenazah tersebut. Kemudian didatangkan lagi jenazah lain kepada beliau, lalu orang-orang berkata: “Wahai Rasulullah saw. salatilah jenazah ini”. Maka beliau bertanya: “Apakah orang ini punya utang?” Dijawab: “Ya”. Kemudian beliau bertanya kembali: “Apakah dia meninggalkan sesuatu?” mereka menjawab: “Ada, sebanyak tiga dinar”. Maka beliau bersabda: “Salatilah saudaramu ini”. Berkata, Abu Qatādah: “Salatilah wahai Rasulullah, nanti utangnya aku yang menanggungnya”. Maka Rasulullah saw. menyolatkan jenazah itu. (HR Bukhari).</w:t>
      </w:r>
    </w:p>
    <w:p w14:paraId="7E72300F" w14:textId="77777777" w:rsidR="00C0108E" w:rsidRDefault="004E0A2D">
      <w:pPr>
        <w:spacing w:after="0" w:line="360" w:lineRule="auto"/>
        <w:ind w:firstLine="720"/>
        <w:jc w:val="both"/>
        <w:rPr>
          <w:rFonts w:ascii="Traditional Arabic" w:hAnsi="Traditional Arabic" w:cs="Traditional Arabic"/>
          <w:sz w:val="32"/>
          <w:szCs w:val="32"/>
        </w:rPr>
      </w:pPr>
      <w:r>
        <w:rPr>
          <w:rFonts w:ascii="Times New Roman" w:hAnsi="Times New Roman" w:cs="Times New Roman"/>
          <w:sz w:val="24"/>
          <w:szCs w:val="24"/>
        </w:rPr>
        <w:t xml:space="preserve">Allah Swt. dan Rasulullah saw. mengingatkan kita untuk berhati-hati terhadap utang, seperti hadis yang mengatakan bahwa jiwa orang yang berutang akan terkatung-katung setelah wafat. </w:t>
      </w:r>
      <w:r>
        <w:rPr>
          <w:rFonts w:ascii="Times New Roman" w:hAnsi="Times New Roman" w:cs="Times New Roman"/>
          <w:sz w:val="24"/>
          <w:szCs w:val="24"/>
          <w:lang w:val="id-ID"/>
        </w:rPr>
        <w:t>Rasululullah saw, telah bersabda dalam sebuah hadis :</w:t>
      </w:r>
    </w:p>
    <w:p w14:paraId="7DAAB7D1" w14:textId="77777777" w:rsidR="00C0108E" w:rsidRDefault="004E0A2D">
      <w:pPr>
        <w:bidi/>
        <w:spacing w:after="0" w:line="240" w:lineRule="auto"/>
        <w:rPr>
          <w:rFonts w:ascii="Traditional Arabic" w:hAnsi="Traditional Arabic" w:cs="Traditional Arabic"/>
          <w:sz w:val="36"/>
          <w:szCs w:val="36"/>
          <w:rtl/>
        </w:rPr>
      </w:pPr>
      <w:r>
        <w:rPr>
          <w:rFonts w:ascii="Traditional Arabic" w:hAnsi="Traditional Arabic" w:cs="Traditional Arabic"/>
          <w:sz w:val="32"/>
          <w:szCs w:val="32"/>
          <w:rtl/>
        </w:rPr>
        <w:t>عَنْ أَبِي هُرَيْرَةَ رَضِيَ اللَّهُ عَنْهُ ، عَنِ النَّبِيِّ صلى الله عليه وسلم قَالَ نَفْسُ الْمُؤْمِنِ مُعَلَّقَةٌ بِدَيْنِهِ حَتَّى يُقْضَى عَنْه</w:t>
      </w:r>
      <w:r>
        <w:rPr>
          <w:rStyle w:val="FootnoteReference"/>
          <w:rFonts w:ascii="Traditional Arabic" w:hAnsi="Traditional Arabic" w:cs="Traditional Arabic"/>
          <w:sz w:val="32"/>
          <w:szCs w:val="32"/>
          <w:rtl/>
        </w:rPr>
        <w:footnoteReference w:id="11"/>
      </w:r>
    </w:p>
    <w:p w14:paraId="195ABD3F"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Artinya:</w:t>
      </w:r>
    </w:p>
    <w:p w14:paraId="491AD827"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Dari Abu Hurairah r.a. </w:t>
      </w:r>
      <w:r>
        <w:rPr>
          <w:rFonts w:ascii="Times New Roman" w:hAnsi="Times New Roman" w:cs="Times New Roman"/>
          <w:sz w:val="24"/>
          <w:szCs w:val="24"/>
        </w:rPr>
        <w:t>d</w:t>
      </w:r>
      <w:r>
        <w:rPr>
          <w:rFonts w:ascii="Times New Roman" w:hAnsi="Times New Roman" w:cs="Times New Roman"/>
          <w:sz w:val="24"/>
          <w:szCs w:val="24"/>
          <w:lang w:val="id-ID"/>
        </w:rPr>
        <w:t xml:space="preserve">ari </w:t>
      </w:r>
      <w:r>
        <w:rPr>
          <w:rFonts w:ascii="Times New Roman" w:hAnsi="Times New Roman" w:cs="Times New Roman"/>
          <w:sz w:val="24"/>
          <w:szCs w:val="24"/>
        </w:rPr>
        <w:t>n</w:t>
      </w:r>
      <w:r>
        <w:rPr>
          <w:rFonts w:ascii="Times New Roman" w:hAnsi="Times New Roman" w:cs="Times New Roman"/>
          <w:sz w:val="24"/>
          <w:szCs w:val="24"/>
          <w:lang w:val="id-ID"/>
        </w:rPr>
        <w:t>abi saw</w:t>
      </w:r>
      <w:r>
        <w:rPr>
          <w:rFonts w:ascii="Times New Roman" w:hAnsi="Times New Roman" w:cs="Times New Roman"/>
          <w:sz w:val="24"/>
          <w:szCs w:val="24"/>
        </w:rPr>
        <w:t>.</w:t>
      </w:r>
      <w:r>
        <w:rPr>
          <w:rFonts w:ascii="Times New Roman" w:hAnsi="Times New Roman" w:cs="Times New Roman"/>
          <w:sz w:val="24"/>
          <w:szCs w:val="24"/>
          <w:lang w:val="id-ID"/>
        </w:rPr>
        <w:t xml:space="preserve"> bersabda </w:t>
      </w:r>
      <w:r>
        <w:rPr>
          <w:rFonts w:ascii="Times New Roman" w:hAnsi="Times New Roman" w:cs="Times New Roman"/>
          <w:sz w:val="24"/>
          <w:szCs w:val="24"/>
        </w:rPr>
        <w:t>Jiwa seorang mukmin itu terkatung-katung karena utangnya, sampai ia dibayarkan.” (H.R. Ibnu M</w:t>
      </w:r>
      <w:r>
        <w:rPr>
          <w:rFonts w:ascii="Sylfaen" w:hAnsi="Sylfaen" w:cs="Times New Roman"/>
          <w:sz w:val="24"/>
          <w:szCs w:val="24"/>
        </w:rPr>
        <w:t>ā</w:t>
      </w:r>
      <w:r>
        <w:rPr>
          <w:rFonts w:ascii="Times New Roman" w:hAnsi="Times New Roman" w:cs="Times New Roman"/>
          <w:sz w:val="24"/>
          <w:szCs w:val="24"/>
        </w:rPr>
        <w:t>jah).</w:t>
      </w:r>
    </w:p>
    <w:p w14:paraId="25E327D6" w14:textId="02FD3D08" w:rsidR="00C0108E" w:rsidRDefault="004E0A2D" w:rsidP="00AA0FB4">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Itulah </w:t>
      </w:r>
      <w:r w:rsidR="00451FDA">
        <w:rPr>
          <w:rFonts w:ascii="Times New Roman" w:hAnsi="Times New Roman" w:cs="Times New Roman"/>
          <w:sz w:val="24"/>
          <w:szCs w:val="24"/>
        </w:rPr>
        <w:t>ancam</w:t>
      </w:r>
      <w:r>
        <w:rPr>
          <w:rFonts w:ascii="Times New Roman" w:hAnsi="Times New Roman" w:cs="Times New Roman"/>
          <w:sz w:val="24"/>
          <w:szCs w:val="24"/>
        </w:rPr>
        <w:t>an berat bagi mereka yang memiliki utang dan tidak melunasinya sebelum meninggal dunia. Dijelaskan dalam dua hadis tersebut bahwa permasalahan utang tidak boleh dianggap remeh. Dia mempunyai kekuatan untuk memisahkan ukhuwah manusia di dunia, dan menjadi tombak yang bisa menyiksa pelakunya jika u</w:t>
      </w:r>
      <w:r w:rsidR="00451FDA">
        <w:rPr>
          <w:rFonts w:ascii="Times New Roman" w:hAnsi="Times New Roman" w:cs="Times New Roman"/>
          <w:sz w:val="24"/>
          <w:szCs w:val="24"/>
        </w:rPr>
        <w:t>t</w:t>
      </w:r>
      <w:r>
        <w:rPr>
          <w:rFonts w:ascii="Times New Roman" w:hAnsi="Times New Roman" w:cs="Times New Roman"/>
          <w:sz w:val="24"/>
          <w:szCs w:val="24"/>
        </w:rPr>
        <w:t xml:space="preserve">ang tersebut tidak terselesaikan pada masa hidupnya. </w:t>
      </w:r>
      <w:r>
        <w:rPr>
          <w:rFonts w:ascii="Times New Roman" w:hAnsi="Times New Roman" w:cs="Times New Roman"/>
          <w:sz w:val="24"/>
          <w:szCs w:val="24"/>
        </w:rPr>
        <w:lastRenderedPageBreak/>
        <w:t xml:space="preserve">Maka dari itu, zakat dapat menjadi solusi efektif </w:t>
      </w:r>
      <w:r w:rsidR="00A47A91">
        <w:rPr>
          <w:rFonts w:ascii="Times New Roman" w:hAnsi="Times New Roman" w:cs="Times New Roman"/>
          <w:sz w:val="24"/>
          <w:szCs w:val="24"/>
        </w:rPr>
        <w:t xml:space="preserve">untuk melunasi </w:t>
      </w:r>
      <w:r>
        <w:rPr>
          <w:rFonts w:ascii="Times New Roman" w:hAnsi="Times New Roman" w:cs="Times New Roman"/>
          <w:sz w:val="24"/>
          <w:szCs w:val="24"/>
        </w:rPr>
        <w:t>utang</w:t>
      </w:r>
      <w:r w:rsidR="00A47A91">
        <w:rPr>
          <w:rFonts w:ascii="Times New Roman" w:hAnsi="Times New Roman" w:cs="Times New Roman"/>
          <w:sz w:val="24"/>
          <w:szCs w:val="24"/>
        </w:rPr>
        <w:t xml:space="preserve"> bagi orang yang terlilit utang dan tidak bisa membayarnya</w:t>
      </w:r>
      <w:r>
        <w:rPr>
          <w:rFonts w:ascii="Times New Roman" w:hAnsi="Times New Roman" w:cs="Times New Roman"/>
          <w:sz w:val="24"/>
          <w:szCs w:val="24"/>
        </w:rPr>
        <w:t>.</w:t>
      </w:r>
    </w:p>
    <w:p w14:paraId="167C0427" w14:textId="516ECB17" w:rsidR="00AA0FB4" w:rsidRDefault="00AA0FB4" w:rsidP="00AA0FB4">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Pelaksanaan dari kewajiban membayar zakat dalam </w:t>
      </w:r>
      <w:r w:rsidR="00C84311">
        <w:rPr>
          <w:rFonts w:ascii="Times New Roman" w:hAnsi="Times New Roman" w:cs="Times New Roman"/>
          <w:sz w:val="24"/>
          <w:szCs w:val="24"/>
        </w:rPr>
        <w:t>Al-Qur’an</w:t>
      </w:r>
      <w:r>
        <w:rPr>
          <w:rFonts w:ascii="Times New Roman" w:hAnsi="Times New Roman" w:cs="Times New Roman"/>
          <w:sz w:val="24"/>
          <w:szCs w:val="24"/>
        </w:rPr>
        <w:t xml:space="preserve"> ternyata tidak sesederhana penyebutan nama delapan golongannya. Hal itu lebih sulit dari menghimpun atau mengumpulkan zakat. Menerjemahkan delapan golongan harus disesuaikan dengan perkembangan dan keadaan zaman saat ini memerlukan kajian yang sungguh-sungguh dan mendalam.</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Oleh karena itu sangat dibutuhkan lembaga yang mampu mengelola zakat dengan baik dan amanah, sesuai undang-undang no. 23 Tahun 2011 tentang pengelola zakat. Lembaga zakat membantu dalam penyaluran dan pendistribusian harta diantara masyarakat dan mencegah ketidakmerataan ekonomi mereka.</w:t>
      </w:r>
    </w:p>
    <w:p w14:paraId="18F4B0F9" w14:textId="77777777" w:rsidR="000772B5" w:rsidRDefault="00AA0FB4" w:rsidP="000772B5">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Di Indonesia lembaga yang mengelola zakat, infak dan sedekah, dan wakaf terdiri dari dua macam yaitu BAZNAS dan LAZ. Badan Amil Zakat Nasional (BAZNAS) dan Lembaga Amil Zakat (LAZ) adalah lembaga pemerintahan nonstruktural yang bersifat mandiri dan bertanggung jawab kepada Presiden melalui Menteri Agama.</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Drs. H. Juanda Naim, M.H. mengatakan bahwa dibentuknya lembaga pengelola zakat bertujuan untuk meningkatkan efektivitas pengelolaan zakat serta untuk meningkatkan manfaat zakat, infak, dan sedekah untuk mewujudkan kesejahteraan masyarakat serta menanggulangi kemiskinan.</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14:paraId="24A2891B" w14:textId="5D7C1575" w:rsidR="000B059E" w:rsidRDefault="003A4C57" w:rsidP="00462075">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WIZ</w:t>
      </w:r>
      <w:r w:rsidR="00462075">
        <w:rPr>
          <w:rFonts w:ascii="Times New Roman" w:hAnsi="Times New Roman" w:cs="Times New Roman"/>
          <w:sz w:val="24"/>
          <w:szCs w:val="24"/>
        </w:rPr>
        <w:t xml:space="preserve"> </w:t>
      </w:r>
      <w:r w:rsidR="000772B5">
        <w:rPr>
          <w:rFonts w:ascii="Times New Roman" w:hAnsi="Times New Roman" w:cs="Times New Roman"/>
          <w:sz w:val="24"/>
          <w:szCs w:val="24"/>
        </w:rPr>
        <w:t xml:space="preserve">sebagai salah satu lembaga pengelola dana zakat yang ada di Indonesia, berperan penting untuk dapat mengatasi kondisi ekonomi masyarakat. Penentuan kriteria yang jelas dalam menentukan delapan golongan yang berhak </w:t>
      </w:r>
      <w:r w:rsidR="000772B5">
        <w:rPr>
          <w:rFonts w:ascii="Times New Roman" w:hAnsi="Times New Roman" w:cs="Times New Roman"/>
          <w:sz w:val="24"/>
          <w:szCs w:val="24"/>
        </w:rPr>
        <w:lastRenderedPageBreak/>
        <w:t>menerima zakat, juga menetapkan besaran untuk masing-masing golongan jelas membutuhkan kecermatan dan dat</w:t>
      </w:r>
      <w:r w:rsidR="000B059E">
        <w:rPr>
          <w:rFonts w:ascii="Times New Roman" w:hAnsi="Times New Roman" w:cs="Times New Roman"/>
          <w:sz w:val="24"/>
          <w:szCs w:val="24"/>
        </w:rPr>
        <w:t xml:space="preserve">a yang cukup, inilah salah satu tantangan yang harus dihadapi oleh amil zakat. Pada masalah </w:t>
      </w:r>
      <w:r w:rsidR="000B059E">
        <w:rPr>
          <w:rFonts w:ascii="Times New Roman" w:hAnsi="Times New Roman" w:cs="Times New Roman"/>
          <w:i/>
          <w:iCs/>
          <w:sz w:val="24"/>
          <w:szCs w:val="24"/>
        </w:rPr>
        <w:t>Gārim</w:t>
      </w:r>
      <w:r w:rsidR="000B059E">
        <w:rPr>
          <w:rFonts w:ascii="Times New Roman" w:hAnsi="Times New Roman" w:cs="Times New Roman"/>
          <w:sz w:val="24"/>
          <w:szCs w:val="24"/>
        </w:rPr>
        <w:t xml:space="preserve"> pun tidak semua orang yang memiliki utang lantas boleh menerima zakat, terlebih dengan kondisi masyarakat dan perkembangan zaman saat ini yang memudahkan orang mendapatkan uang pinjaman dimana saja dan kapan saja.</w:t>
      </w:r>
    </w:p>
    <w:p w14:paraId="196707BE" w14:textId="2771780D" w:rsidR="000772B5" w:rsidRDefault="000B059E" w:rsidP="000B059E">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Maka dari itu, penulis akan membahas permasalahan mengenai mustahik yang berutang atau dikenal dengan nama </w:t>
      </w:r>
      <w:r>
        <w:rPr>
          <w:rFonts w:ascii="Times New Roman" w:hAnsi="Times New Roman" w:cs="Times New Roman"/>
          <w:i/>
          <w:iCs/>
          <w:sz w:val="24"/>
          <w:szCs w:val="24"/>
        </w:rPr>
        <w:t>Gārim</w:t>
      </w:r>
      <w:r>
        <w:rPr>
          <w:rFonts w:ascii="Times New Roman" w:hAnsi="Times New Roman" w:cs="Times New Roman"/>
          <w:sz w:val="24"/>
          <w:szCs w:val="24"/>
        </w:rPr>
        <w:t xml:space="preserve">, namun utang yang ia miliki ada riba di dalamnya. Persoalan ini akan timbul terhadap mustahik dan amil zakat pada Lembaga zakat. Oleh karena itu, penulis tertarik untuk melakukan penelitian lebih mendalam terhadap permasalahan ini dengan memilih judul </w:t>
      </w:r>
      <w:r>
        <w:rPr>
          <w:rFonts w:ascii="Times New Roman" w:hAnsi="Times New Roman" w:cs="Times New Roman"/>
          <w:b/>
          <w:bCs/>
          <w:sz w:val="24"/>
          <w:szCs w:val="24"/>
        </w:rPr>
        <w:t xml:space="preserve">Status </w:t>
      </w:r>
      <w:r>
        <w:rPr>
          <w:rFonts w:ascii="Times New Roman" w:hAnsi="Times New Roman" w:cs="Times New Roman"/>
          <w:b/>
          <w:bCs/>
          <w:i/>
          <w:iCs/>
          <w:sz w:val="24"/>
          <w:szCs w:val="24"/>
        </w:rPr>
        <w:t>Gārim</w:t>
      </w:r>
      <w:r>
        <w:rPr>
          <w:rFonts w:ascii="Times New Roman" w:hAnsi="Times New Roman" w:cs="Times New Roman"/>
          <w:b/>
          <w:bCs/>
          <w:sz w:val="24"/>
          <w:szCs w:val="24"/>
        </w:rPr>
        <w:t xml:space="preserve"> Pada Pengutang Riba (Studi Kasus </w:t>
      </w:r>
      <w:r w:rsidR="003A4C57">
        <w:rPr>
          <w:rFonts w:ascii="Times New Roman" w:hAnsi="Times New Roman" w:cs="Times New Roman"/>
          <w:b/>
          <w:bCs/>
          <w:sz w:val="24"/>
          <w:szCs w:val="24"/>
        </w:rPr>
        <w:t>WIZ</w:t>
      </w:r>
      <w:r w:rsidR="006470A7">
        <w:rPr>
          <w:rFonts w:ascii="Times New Roman" w:hAnsi="Times New Roman" w:cs="Times New Roman"/>
          <w:b/>
          <w:bCs/>
          <w:sz w:val="24"/>
          <w:szCs w:val="24"/>
        </w:rPr>
        <w:t xml:space="preserve"> Pusat</w:t>
      </w:r>
      <w:r>
        <w:rPr>
          <w:rFonts w:ascii="Times New Roman" w:hAnsi="Times New Roman" w:cs="Times New Roman"/>
          <w:b/>
          <w:bCs/>
          <w:sz w:val="24"/>
          <w:szCs w:val="24"/>
        </w:rPr>
        <w:t>).</w:t>
      </w:r>
    </w:p>
    <w:p w14:paraId="20A0B481" w14:textId="77777777" w:rsidR="000B059E" w:rsidRDefault="000B059E" w:rsidP="001D64A7">
      <w:pPr>
        <w:pStyle w:val="ListParagraph"/>
        <w:numPr>
          <w:ilvl w:val="0"/>
          <w:numId w:val="3"/>
        </w:numPr>
        <w:spacing w:before="0" w:beforeAutospacing="0" w:after="0" w:afterAutospacing="0" w:line="480" w:lineRule="exact"/>
        <w:ind w:left="284" w:hanging="284"/>
        <w:contextualSpacing w:val="0"/>
        <w:jc w:val="both"/>
        <w:rPr>
          <w:rFonts w:ascii="Times New Roman" w:hAnsi="Times New Roman" w:cs="Times New Roman"/>
          <w:b/>
          <w:bCs/>
          <w:lang w:val="id-ID"/>
        </w:rPr>
      </w:pPr>
      <w:r>
        <w:rPr>
          <w:rFonts w:ascii="Times New Roman" w:hAnsi="Times New Roman" w:cs="Times New Roman"/>
          <w:b/>
          <w:bCs/>
          <w:i/>
          <w:iCs/>
        </w:rPr>
        <w:t>Fokus Penelitian dan Deskripsi Fokus</w:t>
      </w:r>
    </w:p>
    <w:p w14:paraId="50398058" w14:textId="77777777" w:rsidR="000B059E" w:rsidRDefault="000B059E" w:rsidP="001D64A7">
      <w:pPr>
        <w:pStyle w:val="ListParagraph"/>
        <w:numPr>
          <w:ilvl w:val="0"/>
          <w:numId w:val="2"/>
        </w:numPr>
        <w:spacing w:before="0" w:beforeAutospacing="0" w:after="0" w:afterAutospacing="0" w:line="480" w:lineRule="exact"/>
        <w:ind w:left="567" w:right="-93" w:hanging="283"/>
        <w:jc w:val="both"/>
        <w:rPr>
          <w:rFonts w:ascii="Times New Roman" w:eastAsia="Calibri" w:hAnsi="Times New Roman" w:cs="Times New Roman"/>
          <w:b/>
          <w:bCs/>
          <w:lang w:val="id-ID"/>
        </w:rPr>
      </w:pPr>
      <w:r>
        <w:rPr>
          <w:rFonts w:ascii="Times New Roman" w:hAnsi="Times New Roman" w:cs="Times New Roman"/>
          <w:b/>
          <w:bCs/>
        </w:rPr>
        <w:t>Fokus Penelitian</w:t>
      </w:r>
    </w:p>
    <w:p w14:paraId="48FD94BF" w14:textId="77777777" w:rsidR="000B059E" w:rsidRDefault="000B059E" w:rsidP="000B059E">
      <w:pPr>
        <w:pStyle w:val="ListParagraph"/>
        <w:numPr>
          <w:ilvl w:val="1"/>
          <w:numId w:val="2"/>
        </w:numPr>
        <w:spacing w:before="0" w:beforeAutospacing="0" w:after="0" w:afterAutospacing="0" w:line="480" w:lineRule="exact"/>
        <w:ind w:left="284" w:hanging="284"/>
        <w:jc w:val="both"/>
        <w:rPr>
          <w:rFonts w:ascii="Times New Roman" w:eastAsia="Calibri" w:hAnsi="Times New Roman" w:cs="Times New Roman"/>
        </w:rPr>
      </w:pPr>
      <w:r>
        <w:rPr>
          <w:rFonts w:ascii="Times New Roman" w:eastAsia="Calibri" w:hAnsi="Times New Roman" w:cs="Times New Roman"/>
        </w:rPr>
        <w:t xml:space="preserve">Pengutang Riba, dalam penelitian ini penulis akan membahas pengutang riba yang tidak bisa membayar utangnya sehingga lembaga zakat turun tangan untuk membantunya. </w:t>
      </w:r>
    </w:p>
    <w:p w14:paraId="1C108511" w14:textId="3ABF0AD6" w:rsidR="000B059E" w:rsidRDefault="003A4C57" w:rsidP="000B059E">
      <w:pPr>
        <w:pStyle w:val="ListParagraph"/>
        <w:numPr>
          <w:ilvl w:val="1"/>
          <w:numId w:val="2"/>
        </w:numPr>
        <w:spacing w:before="0" w:beforeAutospacing="0" w:after="0" w:afterAutospacing="0" w:line="480" w:lineRule="exact"/>
        <w:ind w:left="284" w:hanging="284"/>
        <w:jc w:val="both"/>
        <w:rPr>
          <w:rFonts w:ascii="Times New Roman" w:eastAsia="Calibri" w:hAnsi="Times New Roman" w:cs="Times New Roman"/>
        </w:rPr>
      </w:pPr>
      <w:r>
        <w:rPr>
          <w:rFonts w:ascii="Times New Roman" w:eastAsia="Calibri" w:hAnsi="Times New Roman" w:cs="Times New Roman"/>
        </w:rPr>
        <w:t>WIZ</w:t>
      </w:r>
      <w:r w:rsidR="006470A7">
        <w:rPr>
          <w:rFonts w:ascii="Times New Roman" w:eastAsia="Calibri" w:hAnsi="Times New Roman" w:cs="Times New Roman"/>
        </w:rPr>
        <w:t xml:space="preserve"> Pusat</w:t>
      </w:r>
      <w:r w:rsidR="000B059E" w:rsidRPr="000B059E">
        <w:rPr>
          <w:rFonts w:ascii="Times New Roman" w:eastAsia="Calibri" w:hAnsi="Times New Roman" w:cs="Times New Roman"/>
        </w:rPr>
        <w:t xml:space="preserve">, dalam penelitian ini penulis akan membahas </w:t>
      </w:r>
      <w:r>
        <w:rPr>
          <w:rFonts w:ascii="Times New Roman" w:eastAsia="Calibri" w:hAnsi="Times New Roman" w:cs="Times New Roman"/>
        </w:rPr>
        <w:t>WIZ</w:t>
      </w:r>
      <w:r w:rsidR="001D64A7">
        <w:rPr>
          <w:rFonts w:ascii="Times New Roman" w:eastAsia="Calibri" w:hAnsi="Times New Roman" w:cs="Times New Roman"/>
        </w:rPr>
        <w:t xml:space="preserve"> </w:t>
      </w:r>
      <w:r w:rsidR="006470A7">
        <w:rPr>
          <w:rFonts w:ascii="Times New Roman" w:eastAsia="Calibri" w:hAnsi="Times New Roman" w:cs="Times New Roman"/>
        </w:rPr>
        <w:t>Pusat</w:t>
      </w:r>
      <w:r w:rsidR="000B059E" w:rsidRPr="000B059E">
        <w:rPr>
          <w:rFonts w:ascii="Times New Roman" w:eastAsia="Calibri" w:hAnsi="Times New Roman" w:cs="Times New Roman"/>
        </w:rPr>
        <w:t xml:space="preserve"> yang merupakan lembaga Amil Zakat Nasional (LAZNAS) berdasar SK Kementerian Agama R.I., No. 511/2019. LAZ Wahdah Islamiyah yang saat ini nama </w:t>
      </w:r>
      <w:r w:rsidR="000B059E" w:rsidRPr="000B059E">
        <w:rPr>
          <w:rFonts w:ascii="Times New Roman" w:eastAsia="Calibri" w:hAnsi="Times New Roman" w:cs="Times New Roman"/>
          <w:i/>
          <w:iCs/>
        </w:rPr>
        <w:t>branding</w:t>
      </w:r>
      <w:r w:rsidR="000B059E" w:rsidRPr="000B059E">
        <w:rPr>
          <w:rFonts w:ascii="Times New Roman" w:eastAsia="Calibri" w:hAnsi="Times New Roman" w:cs="Times New Roman"/>
        </w:rPr>
        <w:t xml:space="preserve">nya dikenal sebagai </w:t>
      </w:r>
      <w:r>
        <w:rPr>
          <w:rFonts w:ascii="Times New Roman" w:eastAsia="Calibri" w:hAnsi="Times New Roman" w:cs="Times New Roman"/>
        </w:rPr>
        <w:t>WIZ</w:t>
      </w:r>
      <w:r w:rsidR="000B059E" w:rsidRPr="000B059E">
        <w:rPr>
          <w:rFonts w:ascii="Times New Roman" w:eastAsia="Calibri" w:hAnsi="Times New Roman" w:cs="Times New Roman"/>
        </w:rPr>
        <w:t xml:space="preserve"> (</w:t>
      </w:r>
      <w:r w:rsidR="001D64A7">
        <w:rPr>
          <w:rFonts w:ascii="Times New Roman" w:eastAsia="Calibri" w:hAnsi="Times New Roman" w:cs="Times New Roman"/>
        </w:rPr>
        <w:t>WIZ</w:t>
      </w:r>
      <w:r w:rsidR="000B059E" w:rsidRPr="000B059E">
        <w:rPr>
          <w:rFonts w:ascii="Times New Roman" w:eastAsia="Calibri" w:hAnsi="Times New Roman" w:cs="Times New Roman"/>
        </w:rPr>
        <w:t>) mengelola zakat, infak, sedekah, serta dana sosial lainnya melalui program-program pemberdayaan masyarakat.</w:t>
      </w:r>
      <w:r w:rsidR="000B059E">
        <w:rPr>
          <w:rStyle w:val="FootnoteReference"/>
          <w:rFonts w:ascii="Times New Roman" w:eastAsia="Calibri" w:hAnsi="Times New Roman" w:cs="Times New Roman"/>
        </w:rPr>
        <w:footnoteReference w:id="15"/>
      </w:r>
      <w:r w:rsidR="000B059E" w:rsidRPr="000B059E">
        <w:rPr>
          <w:rFonts w:ascii="Times New Roman" w:eastAsia="Calibri" w:hAnsi="Times New Roman" w:cs="Times New Roman"/>
        </w:rPr>
        <w:t xml:space="preserve"> Pada penelitian </w:t>
      </w:r>
      <w:r w:rsidR="000B059E">
        <w:rPr>
          <w:rFonts w:ascii="Times New Roman" w:eastAsia="Calibri" w:hAnsi="Times New Roman" w:cs="Times New Roman"/>
        </w:rPr>
        <w:t xml:space="preserve">ini penulis akan membahas penetapan status </w:t>
      </w:r>
      <w:r w:rsidR="000B059E">
        <w:rPr>
          <w:rFonts w:ascii="Times New Roman" w:eastAsia="Calibri" w:hAnsi="Times New Roman" w:cs="Times New Roman"/>
          <w:i/>
          <w:iCs/>
        </w:rPr>
        <w:t xml:space="preserve">Gārim </w:t>
      </w:r>
      <w:r w:rsidR="000B059E">
        <w:rPr>
          <w:rFonts w:ascii="Times New Roman" w:eastAsia="Calibri" w:hAnsi="Times New Roman" w:cs="Times New Roman"/>
        </w:rPr>
        <w:t xml:space="preserve">pada pengutang riba menurut </w:t>
      </w:r>
      <w:r>
        <w:rPr>
          <w:rFonts w:ascii="Times New Roman" w:eastAsia="Calibri" w:hAnsi="Times New Roman" w:cs="Times New Roman"/>
        </w:rPr>
        <w:t>WIZ</w:t>
      </w:r>
      <w:r w:rsidR="001D64A7">
        <w:rPr>
          <w:rFonts w:ascii="Times New Roman" w:eastAsia="Calibri" w:hAnsi="Times New Roman" w:cs="Times New Roman"/>
        </w:rPr>
        <w:t xml:space="preserve"> </w:t>
      </w:r>
      <w:r w:rsidR="006470A7">
        <w:rPr>
          <w:rFonts w:ascii="Times New Roman" w:eastAsia="Calibri" w:hAnsi="Times New Roman" w:cs="Times New Roman"/>
        </w:rPr>
        <w:t>Pusat</w:t>
      </w:r>
      <w:r w:rsidR="000B059E">
        <w:rPr>
          <w:rFonts w:ascii="Times New Roman" w:eastAsia="Calibri" w:hAnsi="Times New Roman" w:cs="Times New Roman"/>
        </w:rPr>
        <w:t>.</w:t>
      </w:r>
    </w:p>
    <w:p w14:paraId="4E0F8809" w14:textId="77777777" w:rsidR="00C84311" w:rsidRPr="0048320A" w:rsidRDefault="00C84311" w:rsidP="00C84311">
      <w:pPr>
        <w:pStyle w:val="ListParagraph"/>
        <w:spacing w:before="0" w:beforeAutospacing="0" w:after="0" w:afterAutospacing="0" w:line="480" w:lineRule="exact"/>
        <w:ind w:left="284"/>
        <w:jc w:val="both"/>
        <w:rPr>
          <w:rFonts w:ascii="Times New Roman" w:eastAsia="Calibri" w:hAnsi="Times New Roman" w:cs="Times New Roman"/>
        </w:rPr>
      </w:pPr>
    </w:p>
    <w:p w14:paraId="55C3DB90" w14:textId="74CDF5D0" w:rsidR="000B059E" w:rsidRPr="000B059E" w:rsidRDefault="000B059E" w:rsidP="000B059E">
      <w:pPr>
        <w:pStyle w:val="ListParagraph"/>
        <w:numPr>
          <w:ilvl w:val="0"/>
          <w:numId w:val="2"/>
        </w:numPr>
        <w:spacing w:before="240" w:beforeAutospacing="0" w:after="120" w:afterAutospacing="0" w:line="480" w:lineRule="exact"/>
        <w:ind w:left="568" w:right="-91" w:hanging="284"/>
        <w:jc w:val="both"/>
        <w:rPr>
          <w:rFonts w:ascii="Times New Roman" w:eastAsia="Calibri" w:hAnsi="Times New Roman" w:cs="Times New Roman"/>
          <w:b/>
          <w:bCs/>
          <w:lang w:val="id-ID"/>
        </w:rPr>
      </w:pPr>
      <w:r w:rsidRPr="000B059E">
        <w:rPr>
          <w:rFonts w:ascii="Times New Roman" w:eastAsia="Calibri" w:hAnsi="Times New Roman" w:cs="Times New Roman"/>
          <w:b/>
          <w:bCs/>
        </w:rPr>
        <w:lastRenderedPageBreak/>
        <w:t>Deskripsi Fokus</w:t>
      </w:r>
    </w:p>
    <w:p w14:paraId="55CB0518" w14:textId="77777777" w:rsidR="000B059E" w:rsidRDefault="000B059E" w:rsidP="000B059E">
      <w:pPr>
        <w:pStyle w:val="ListParagraph"/>
        <w:numPr>
          <w:ilvl w:val="1"/>
          <w:numId w:val="2"/>
        </w:numPr>
        <w:spacing w:before="0" w:beforeAutospacing="0" w:after="0" w:afterAutospacing="0" w:line="480" w:lineRule="exact"/>
        <w:ind w:left="426" w:hanging="426"/>
        <w:jc w:val="both"/>
        <w:rPr>
          <w:rFonts w:ascii="Times New Roman" w:eastAsia="Calibri" w:hAnsi="Times New Roman" w:cs="Times New Roman"/>
          <w:lang w:val="id-ID"/>
        </w:rPr>
      </w:pPr>
      <w:r>
        <w:rPr>
          <w:rFonts w:ascii="Times New Roman" w:eastAsia="Calibri" w:hAnsi="Times New Roman" w:cs="Times New Roman"/>
          <w:lang w:val="id-ID"/>
        </w:rPr>
        <w:t xml:space="preserve">Pengutang Riba, pengertian ini terdiri dari pengutang dan </w:t>
      </w:r>
      <w:r>
        <w:rPr>
          <w:rFonts w:ascii="Times New Roman" w:eastAsia="Calibri" w:hAnsi="Times New Roman" w:cs="Times New Roman"/>
        </w:rPr>
        <w:t>r</w:t>
      </w:r>
      <w:r>
        <w:rPr>
          <w:rFonts w:ascii="Times New Roman" w:eastAsia="Calibri" w:hAnsi="Times New Roman" w:cs="Times New Roman"/>
          <w:lang w:val="id-ID"/>
        </w:rPr>
        <w:t xml:space="preserve">iba. </w:t>
      </w:r>
      <w:r>
        <w:rPr>
          <w:rFonts w:ascii="Times New Roman" w:eastAsia="Calibri" w:hAnsi="Times New Roman" w:cs="Times New Roman"/>
        </w:rPr>
        <w:t xml:space="preserve">Pengutang </w:t>
      </w:r>
      <w:r>
        <w:rPr>
          <w:rFonts w:ascii="Times New Roman" w:eastAsia="Calibri" w:hAnsi="Times New Roman" w:cs="Times New Roman"/>
          <w:lang w:val="id-ID"/>
        </w:rPr>
        <w:t>adalah orang yang mempunyai utang.</w:t>
      </w:r>
      <w:r>
        <w:rPr>
          <w:rStyle w:val="FootnoteReference"/>
          <w:rFonts w:ascii="Times New Roman" w:eastAsia="Calibri" w:hAnsi="Times New Roman" w:cs="Times New Roman"/>
          <w:lang w:val="id-ID"/>
        </w:rPr>
        <w:footnoteReference w:id="16"/>
      </w:r>
      <w:r>
        <w:rPr>
          <w:rFonts w:ascii="Times New Roman" w:eastAsia="Calibri" w:hAnsi="Times New Roman" w:cs="Times New Roman"/>
          <w:lang w:val="id-ID"/>
        </w:rPr>
        <w:t xml:space="preserve"> Sedangkan riba adalah bunga uang.</w:t>
      </w:r>
      <w:r>
        <w:rPr>
          <w:rStyle w:val="FootnoteReference"/>
          <w:rFonts w:ascii="Times New Roman" w:eastAsia="Calibri" w:hAnsi="Times New Roman" w:cs="Times New Roman"/>
          <w:lang w:val="id-ID"/>
        </w:rPr>
        <w:footnoteReference w:id="17"/>
      </w:r>
      <w:r>
        <w:rPr>
          <w:rFonts w:ascii="Times New Roman" w:eastAsia="Calibri" w:hAnsi="Times New Roman" w:cs="Times New Roman"/>
          <w:lang w:val="id-ID"/>
        </w:rPr>
        <w:t xml:space="preserve"> Pengertian pengutang riba adalah orang yang mempunyai utang dengan adanya bunga uang atau nilai tambahan pembayaran utang yang melebihi jumlah piutang yang telah ditentukan sebelumnya oleh salah satu pihak.</w:t>
      </w:r>
    </w:p>
    <w:p w14:paraId="688F4521" w14:textId="7F6175C2" w:rsidR="000B059E" w:rsidRPr="001846A8" w:rsidRDefault="003A4C57" w:rsidP="000B059E">
      <w:pPr>
        <w:pStyle w:val="ListParagraph"/>
        <w:numPr>
          <w:ilvl w:val="1"/>
          <w:numId w:val="2"/>
        </w:numPr>
        <w:spacing w:before="0" w:beforeAutospacing="0" w:after="0" w:afterAutospacing="0" w:line="480" w:lineRule="exact"/>
        <w:ind w:left="426" w:hanging="426"/>
        <w:jc w:val="both"/>
        <w:rPr>
          <w:rFonts w:ascii="Times New Roman" w:eastAsia="Calibri" w:hAnsi="Times New Roman" w:cs="Times New Roman"/>
          <w:lang w:val="id-ID"/>
        </w:rPr>
      </w:pPr>
      <w:r>
        <w:rPr>
          <w:rFonts w:ascii="Times New Roman" w:eastAsia="Calibri" w:hAnsi="Times New Roman" w:cs="Times New Roman"/>
        </w:rPr>
        <w:t>WIZ</w:t>
      </w:r>
      <w:r w:rsidR="001D64A7">
        <w:rPr>
          <w:rFonts w:ascii="Times New Roman" w:eastAsia="Calibri" w:hAnsi="Times New Roman" w:cs="Times New Roman"/>
        </w:rPr>
        <w:t xml:space="preserve"> </w:t>
      </w:r>
      <w:r w:rsidR="006470A7">
        <w:rPr>
          <w:rFonts w:ascii="Times New Roman" w:eastAsia="Calibri" w:hAnsi="Times New Roman" w:cs="Times New Roman"/>
          <w:lang w:val="id-ID"/>
        </w:rPr>
        <w:t>Pusat</w:t>
      </w:r>
      <w:r w:rsidR="001D64A7">
        <w:rPr>
          <w:rFonts w:ascii="Times New Roman" w:eastAsia="Calibri" w:hAnsi="Times New Roman" w:cs="Times New Roman"/>
        </w:rPr>
        <w:t xml:space="preserve"> (WIZ) </w:t>
      </w:r>
      <w:r w:rsidR="000B059E" w:rsidRPr="001846A8">
        <w:rPr>
          <w:rFonts w:ascii="Times New Roman" w:eastAsia="Calibri" w:hAnsi="Times New Roman" w:cs="Times New Roman"/>
        </w:rPr>
        <w:t xml:space="preserve">adalah lembaga Amil Zakat Nasional (LAZNAS) berdasar SK Kementerian Agama RI, No. 511/2019. </w:t>
      </w:r>
      <w:r w:rsidR="000B059E" w:rsidRPr="001846A8">
        <w:rPr>
          <w:rFonts w:ascii="Times New Roman" w:eastAsia="Calibri" w:hAnsi="Times New Roman" w:cs="Times New Roman"/>
          <w:lang w:val="id-ID"/>
        </w:rPr>
        <w:t>LAZ Wahdah Islamiyah</w:t>
      </w:r>
      <w:r w:rsidR="000B059E" w:rsidRPr="001846A8">
        <w:rPr>
          <w:rFonts w:ascii="Times New Roman" w:eastAsia="Calibri" w:hAnsi="Times New Roman" w:cs="Times New Roman"/>
        </w:rPr>
        <w:t xml:space="preserve"> mengelola zakat, infak, sedekah, serta dana sosial lainnya melalui program-program pemberdayaan masyarakat.</w:t>
      </w:r>
      <w:r w:rsidR="000B059E" w:rsidRPr="001846A8">
        <w:rPr>
          <w:rStyle w:val="FootnoteReference"/>
          <w:rFonts w:ascii="Times New Roman" w:eastAsia="Calibri" w:hAnsi="Times New Roman" w:cs="Times New Roman"/>
        </w:rPr>
        <w:footnoteReference w:id="18"/>
      </w:r>
      <w:r w:rsidR="000B059E" w:rsidRPr="001846A8">
        <w:rPr>
          <w:rFonts w:ascii="Times New Roman" w:eastAsia="Calibri" w:hAnsi="Times New Roman" w:cs="Times New Roman"/>
        </w:rPr>
        <w:t xml:space="preserve"> </w:t>
      </w:r>
      <w:r w:rsidR="000B059E" w:rsidRPr="001846A8">
        <w:rPr>
          <w:rFonts w:ascii="Times New Roman" w:hAnsi="Times New Roman" w:cs="Times New Roman"/>
          <w:bCs/>
        </w:rPr>
        <w:t xml:space="preserve">Dewan pimpinan </w:t>
      </w:r>
      <w:r>
        <w:rPr>
          <w:rFonts w:ascii="Times New Roman" w:eastAsia="Calibri" w:hAnsi="Times New Roman" w:cs="Times New Roman"/>
        </w:rPr>
        <w:t>WIZ</w:t>
      </w:r>
      <w:r w:rsidR="001D64A7">
        <w:rPr>
          <w:rFonts w:ascii="Times New Roman" w:eastAsia="Calibri" w:hAnsi="Times New Roman" w:cs="Times New Roman"/>
        </w:rPr>
        <w:t xml:space="preserve"> </w:t>
      </w:r>
      <w:r w:rsidR="006470A7">
        <w:rPr>
          <w:rFonts w:ascii="Times New Roman" w:hAnsi="Times New Roman" w:cs="Times New Roman"/>
          <w:bCs/>
        </w:rPr>
        <w:t>Pusat</w:t>
      </w:r>
      <w:r w:rsidR="000B059E" w:rsidRPr="001846A8">
        <w:rPr>
          <w:rFonts w:ascii="Times New Roman" w:hAnsi="Times New Roman" w:cs="Times New Roman"/>
          <w:bCs/>
        </w:rPr>
        <w:t xml:space="preserve"> menggelar </w:t>
      </w:r>
      <w:r w:rsidR="000B059E" w:rsidRPr="001846A8">
        <w:rPr>
          <w:rFonts w:ascii="Times New Roman" w:hAnsi="Times New Roman" w:cs="Times New Roman"/>
          <w:bCs/>
          <w:i/>
          <w:iCs/>
        </w:rPr>
        <w:t>soft launching</w:t>
      </w:r>
      <w:r w:rsidR="000B059E" w:rsidRPr="001846A8">
        <w:rPr>
          <w:rFonts w:ascii="Times New Roman" w:hAnsi="Times New Roman" w:cs="Times New Roman"/>
          <w:bCs/>
        </w:rPr>
        <w:t xml:space="preserve">, di aula pertemuan DPP Wahdah Islamiyah yang ada di jalan antang raya nomor 46 Makassar pada hari rabu tanggal 8 Januari 2020 dengan mengenalkan nama atau </w:t>
      </w:r>
      <w:r w:rsidR="000B059E" w:rsidRPr="001846A8">
        <w:rPr>
          <w:rFonts w:ascii="Times New Roman" w:hAnsi="Times New Roman" w:cs="Times New Roman"/>
          <w:bCs/>
          <w:i/>
          <w:iCs/>
        </w:rPr>
        <w:t xml:space="preserve">brand </w:t>
      </w:r>
      <w:r w:rsidR="000B059E" w:rsidRPr="001846A8">
        <w:rPr>
          <w:rFonts w:ascii="Times New Roman" w:hAnsi="Times New Roman" w:cs="Times New Roman"/>
          <w:bCs/>
        </w:rPr>
        <w:t xml:space="preserve">terbaru dari LAZ Wahdah Islamiyah yaitu </w:t>
      </w:r>
      <w:r>
        <w:rPr>
          <w:rFonts w:ascii="Times New Roman" w:hAnsi="Times New Roman" w:cs="Times New Roman"/>
          <w:bCs/>
        </w:rPr>
        <w:t>WIZ</w:t>
      </w:r>
      <w:r w:rsidR="000B059E" w:rsidRPr="001846A8">
        <w:rPr>
          <w:rFonts w:ascii="Times New Roman" w:hAnsi="Times New Roman" w:cs="Times New Roman"/>
          <w:bCs/>
        </w:rPr>
        <w:t>.</w:t>
      </w:r>
      <w:r w:rsidR="000B059E" w:rsidRPr="001846A8">
        <w:rPr>
          <w:rStyle w:val="FootnoteReference"/>
          <w:rFonts w:ascii="Times New Roman" w:hAnsi="Times New Roman" w:cs="Times New Roman"/>
          <w:bCs/>
        </w:rPr>
        <w:footnoteReference w:id="19"/>
      </w:r>
    </w:p>
    <w:p w14:paraId="1D7219EA" w14:textId="77777777" w:rsidR="000B059E" w:rsidRPr="000B059E" w:rsidRDefault="000B059E" w:rsidP="000B059E">
      <w:pPr>
        <w:pStyle w:val="ListParagraph"/>
        <w:numPr>
          <w:ilvl w:val="0"/>
          <w:numId w:val="3"/>
        </w:numPr>
        <w:spacing w:before="240" w:beforeAutospacing="0" w:after="120" w:afterAutospacing="0" w:line="480" w:lineRule="exact"/>
        <w:ind w:left="284" w:right="-93" w:hanging="284"/>
        <w:jc w:val="both"/>
        <w:rPr>
          <w:rFonts w:ascii="Times New Roman" w:eastAsia="Calibri" w:hAnsi="Times New Roman" w:cs="Times New Roman"/>
          <w:b/>
          <w:bCs/>
          <w:i/>
          <w:iCs/>
          <w:lang w:val="id-ID"/>
        </w:rPr>
      </w:pPr>
      <w:r w:rsidRPr="000B059E">
        <w:rPr>
          <w:rFonts w:ascii="Times New Roman" w:eastAsia="Calibri" w:hAnsi="Times New Roman" w:cs="Times New Roman"/>
          <w:b/>
          <w:bCs/>
          <w:i/>
          <w:iCs/>
        </w:rPr>
        <w:t>Rumusan Masalah</w:t>
      </w:r>
      <w:r w:rsidRPr="000B059E">
        <w:rPr>
          <w:rFonts w:ascii="Times New Roman" w:eastAsia="Calibri" w:hAnsi="Times New Roman" w:cs="Times New Roman"/>
        </w:rPr>
        <w:t xml:space="preserve"> </w:t>
      </w:r>
    </w:p>
    <w:p w14:paraId="646F87C2" w14:textId="76D0F0AF" w:rsidR="000B059E" w:rsidRPr="001D64A7" w:rsidRDefault="000B059E" w:rsidP="000B059E">
      <w:pPr>
        <w:spacing w:after="0" w:line="480" w:lineRule="exact"/>
        <w:ind w:firstLine="709"/>
        <w:jc w:val="both"/>
        <w:rPr>
          <w:rFonts w:ascii="Times New Roman" w:hAnsi="Times New Roman" w:cs="Times New Roman"/>
          <w:sz w:val="24"/>
          <w:szCs w:val="24"/>
          <w:lang w:val="id-ID"/>
        </w:rPr>
        <w:sectPr w:rsidR="000B059E" w:rsidRPr="001D64A7" w:rsidSect="000861C7">
          <w:headerReference w:type="even" r:id="rId34"/>
          <w:headerReference w:type="default" r:id="rId35"/>
          <w:footerReference w:type="even" r:id="rId36"/>
          <w:footerReference w:type="default" r:id="rId37"/>
          <w:headerReference w:type="first" r:id="rId38"/>
          <w:footerReference w:type="first" r:id="rId39"/>
          <w:endnotePr>
            <w:numFmt w:val="decimal"/>
          </w:endnotePr>
          <w:pgSz w:w="11907" w:h="16839" w:code="9"/>
          <w:pgMar w:top="2041" w:right="1701" w:bottom="1701" w:left="2268" w:header="720" w:footer="720" w:gutter="0"/>
          <w:pgNumType w:start="1"/>
          <w:cols w:space="708"/>
          <w:titlePg/>
          <w:docGrid w:linePitch="360"/>
        </w:sectPr>
      </w:pPr>
      <w:r w:rsidRPr="000B059E">
        <w:rPr>
          <w:rFonts w:ascii="Times New Roman" w:hAnsi="Times New Roman" w:cs="Times New Roman"/>
          <w:sz w:val="24"/>
          <w:szCs w:val="24"/>
          <w:lang w:val="id-ID"/>
        </w:rPr>
        <w:t xml:space="preserve">Berdasarkan </w:t>
      </w:r>
      <w:r w:rsidRPr="001D64A7">
        <w:rPr>
          <w:rFonts w:ascii="Times New Roman" w:hAnsi="Times New Roman" w:cs="Times New Roman"/>
          <w:sz w:val="24"/>
          <w:szCs w:val="24"/>
          <w:lang w:val="id-ID"/>
        </w:rPr>
        <w:t xml:space="preserve">latar belakang masalah yang telah dikemukakan di atas,  maka pokok permasalahan, dalam penelitian ini yaitu: Bagaimana status </w:t>
      </w:r>
      <w:r w:rsidRPr="001D64A7">
        <w:rPr>
          <w:rFonts w:ascii="Times New Roman" w:hAnsi="Times New Roman" w:cs="Times New Roman"/>
          <w:i/>
          <w:iCs/>
          <w:sz w:val="24"/>
          <w:szCs w:val="24"/>
          <w:lang w:val="id-ID"/>
        </w:rPr>
        <w:t xml:space="preserve">Gārim </w:t>
      </w:r>
      <w:r w:rsidRPr="001D64A7">
        <w:rPr>
          <w:rFonts w:ascii="Times New Roman" w:hAnsi="Times New Roman" w:cs="Times New Roman"/>
          <w:sz w:val="24"/>
          <w:szCs w:val="24"/>
          <w:lang w:val="id-ID"/>
        </w:rPr>
        <w:t xml:space="preserve">pada pengutang riba (studi kasus </w:t>
      </w:r>
      <w:r w:rsidR="003A4C57">
        <w:rPr>
          <w:rFonts w:ascii="Times New Roman" w:hAnsi="Times New Roman" w:cs="Times New Roman"/>
        </w:rPr>
        <w:t>WIZ</w:t>
      </w:r>
      <w:r w:rsidR="001D64A7">
        <w:rPr>
          <w:rFonts w:ascii="Times New Roman" w:hAnsi="Times New Roman" w:cs="Times New Roman"/>
        </w:rPr>
        <w:t xml:space="preserve"> </w:t>
      </w:r>
      <w:r w:rsidR="006470A7" w:rsidRPr="001D64A7">
        <w:rPr>
          <w:rFonts w:ascii="Times New Roman" w:hAnsi="Times New Roman" w:cs="Times New Roman"/>
          <w:sz w:val="24"/>
          <w:szCs w:val="24"/>
          <w:lang w:val="id-ID"/>
        </w:rPr>
        <w:t>Pusat</w:t>
      </w:r>
      <w:r w:rsidRPr="001D64A7">
        <w:rPr>
          <w:rFonts w:ascii="Times New Roman" w:hAnsi="Times New Roman" w:cs="Times New Roman"/>
          <w:sz w:val="24"/>
          <w:szCs w:val="24"/>
          <w:lang w:val="id-ID"/>
        </w:rPr>
        <w:t>)?</w:t>
      </w:r>
      <w:r w:rsidRPr="001D64A7">
        <w:rPr>
          <w:rFonts w:ascii="Times New Roman" w:hAnsi="Times New Roman" w:cs="Times New Roman"/>
          <w:b/>
          <w:bCs/>
          <w:sz w:val="24"/>
          <w:szCs w:val="24"/>
          <w:lang w:val="id-ID"/>
        </w:rPr>
        <w:t xml:space="preserve"> </w:t>
      </w:r>
      <w:r w:rsidRPr="001D64A7">
        <w:rPr>
          <w:rFonts w:ascii="Times New Roman" w:hAnsi="Times New Roman" w:cs="Times New Roman"/>
          <w:sz w:val="24"/>
          <w:szCs w:val="24"/>
          <w:lang w:val="id-ID"/>
        </w:rPr>
        <w:t>Dari pokok</w:t>
      </w:r>
    </w:p>
    <w:p w14:paraId="6909E8E3" w14:textId="38AEAB4B" w:rsidR="00C0108E" w:rsidRPr="001D64A7" w:rsidRDefault="004E0A2D" w:rsidP="000B059E">
      <w:pPr>
        <w:pStyle w:val="ListParagraph"/>
        <w:spacing w:before="0" w:beforeAutospacing="0" w:after="0" w:afterAutospacing="0" w:line="480" w:lineRule="exact"/>
        <w:contextualSpacing w:val="0"/>
        <w:jc w:val="both"/>
        <w:rPr>
          <w:rFonts w:ascii="Times New Roman" w:eastAsia="Calibri" w:hAnsi="Times New Roman" w:cs="Times New Roman"/>
          <w:lang w:val="id-ID"/>
        </w:rPr>
      </w:pPr>
      <w:r w:rsidRPr="001D64A7">
        <w:rPr>
          <w:rFonts w:ascii="Times New Roman" w:eastAsia="Calibri" w:hAnsi="Times New Roman" w:cs="Times New Roman"/>
          <w:lang w:val="id-ID"/>
        </w:rPr>
        <w:lastRenderedPageBreak/>
        <w:t xml:space="preserve">permasalahan tersebut maka dirumuskan beberapa substansi masalah yang akan dijadikan acuan dan dikembangkan dalam pembahasan ini adalah sebagai berikut: </w:t>
      </w:r>
    </w:p>
    <w:p w14:paraId="3C383630" w14:textId="64427E74" w:rsidR="00C0108E" w:rsidRPr="001D64A7" w:rsidRDefault="004E0A2D" w:rsidP="00603512">
      <w:pPr>
        <w:pStyle w:val="ListParagraph"/>
        <w:numPr>
          <w:ilvl w:val="0"/>
          <w:numId w:val="73"/>
        </w:numPr>
        <w:spacing w:before="0" w:beforeAutospacing="0" w:after="0" w:afterAutospacing="0" w:line="480" w:lineRule="exact"/>
        <w:ind w:left="567" w:hanging="283"/>
        <w:contextualSpacing w:val="0"/>
        <w:jc w:val="both"/>
        <w:rPr>
          <w:rFonts w:asciiTheme="majorBidi" w:eastAsia="Calibri" w:hAnsiTheme="majorBidi" w:cstheme="majorBidi"/>
          <w:lang w:val="id-ID"/>
        </w:rPr>
      </w:pPr>
      <w:r w:rsidRPr="001D64A7">
        <w:rPr>
          <w:rFonts w:ascii="Times New Roman" w:eastAsia="Calibri" w:hAnsi="Times New Roman" w:cs="Times New Roman"/>
        </w:rPr>
        <w:t>Bagaimana kategorisasi mustahik zakat pada lembaga</w:t>
      </w:r>
      <w:r>
        <w:rPr>
          <w:rFonts w:ascii="Times New Roman" w:eastAsia="Calibri" w:hAnsi="Times New Roman" w:cs="Times New Roman"/>
        </w:rPr>
        <w:t xml:space="preserve"> </w:t>
      </w:r>
      <w:r w:rsidR="003A4C57">
        <w:rPr>
          <w:rFonts w:ascii="Times New Roman" w:eastAsia="Calibri" w:hAnsi="Times New Roman" w:cs="Times New Roman"/>
        </w:rPr>
        <w:t>WIZ</w:t>
      </w:r>
      <w:r>
        <w:rPr>
          <w:rFonts w:ascii="Times New Roman" w:eastAsia="Calibri" w:hAnsi="Times New Roman" w:cs="Times New Roman"/>
        </w:rPr>
        <w:t xml:space="preserve"> (</w:t>
      </w:r>
      <w:r w:rsidR="002459F0">
        <w:rPr>
          <w:rFonts w:ascii="Times New Roman" w:eastAsia="Calibri" w:hAnsi="Times New Roman" w:cs="Times New Roman"/>
        </w:rPr>
        <w:t>W</w:t>
      </w:r>
      <w:r w:rsidR="001D64A7">
        <w:rPr>
          <w:rFonts w:ascii="Times New Roman" w:eastAsia="Calibri" w:hAnsi="Times New Roman" w:cs="Times New Roman"/>
        </w:rPr>
        <w:t>IZ</w:t>
      </w:r>
      <w:r>
        <w:rPr>
          <w:rFonts w:ascii="Times New Roman" w:eastAsia="Calibri" w:hAnsi="Times New Roman" w:cs="Times New Roman"/>
        </w:rPr>
        <w:t xml:space="preserve">) </w:t>
      </w:r>
      <w:r w:rsidRPr="001D64A7">
        <w:rPr>
          <w:rFonts w:asciiTheme="majorBidi" w:eastAsia="Calibri" w:hAnsiTheme="majorBidi" w:cstheme="majorBidi"/>
        </w:rPr>
        <w:t>Pusat?</w:t>
      </w:r>
    </w:p>
    <w:p w14:paraId="294FE28D" w14:textId="439AE6D0" w:rsidR="0079361C" w:rsidRPr="001D64A7" w:rsidRDefault="004E0A2D" w:rsidP="001846A8">
      <w:pPr>
        <w:pStyle w:val="ListParagraph"/>
        <w:numPr>
          <w:ilvl w:val="0"/>
          <w:numId w:val="73"/>
        </w:numPr>
        <w:spacing w:before="0" w:beforeAutospacing="0" w:after="0" w:afterAutospacing="0" w:line="480" w:lineRule="exact"/>
        <w:ind w:left="567" w:hanging="283"/>
        <w:contextualSpacing w:val="0"/>
        <w:jc w:val="both"/>
        <w:rPr>
          <w:rFonts w:asciiTheme="majorBidi" w:eastAsia="Calibri" w:hAnsiTheme="majorBidi" w:cstheme="majorBidi"/>
          <w:lang w:val="id-ID"/>
        </w:rPr>
      </w:pPr>
      <w:r w:rsidRPr="001D64A7">
        <w:rPr>
          <w:rFonts w:asciiTheme="majorBidi" w:eastAsia="Calibri" w:hAnsiTheme="majorBidi" w:cstheme="majorBidi"/>
        </w:rPr>
        <w:t xml:space="preserve">Bagaimana penetapan status </w:t>
      </w:r>
      <w:r w:rsidRPr="001D64A7">
        <w:rPr>
          <w:rFonts w:asciiTheme="majorBidi" w:eastAsia="Calibri" w:hAnsiTheme="majorBidi" w:cstheme="majorBidi"/>
          <w:i/>
          <w:iCs/>
        </w:rPr>
        <w:t>Gārim</w:t>
      </w:r>
      <w:r w:rsidRPr="001D64A7">
        <w:rPr>
          <w:rFonts w:asciiTheme="majorBidi" w:eastAsia="Calibri" w:hAnsiTheme="majorBidi" w:cstheme="majorBidi"/>
        </w:rPr>
        <w:t xml:space="preserve"> dari pengutang riba menurut </w:t>
      </w:r>
      <w:r w:rsidR="003A4C57">
        <w:rPr>
          <w:rFonts w:asciiTheme="majorBidi" w:eastAsia="Calibri" w:hAnsiTheme="majorBidi" w:cstheme="majorBidi"/>
        </w:rPr>
        <w:t>WIZ</w:t>
      </w:r>
      <w:r w:rsidRPr="001D64A7">
        <w:rPr>
          <w:rFonts w:asciiTheme="majorBidi" w:eastAsia="Calibri" w:hAnsiTheme="majorBidi" w:cstheme="majorBidi"/>
        </w:rPr>
        <w:t xml:space="preserve"> (</w:t>
      </w:r>
      <w:r w:rsidR="001D64A7" w:rsidRPr="001D64A7">
        <w:rPr>
          <w:rFonts w:asciiTheme="majorBidi" w:eastAsia="Calibri" w:hAnsiTheme="majorBidi" w:cstheme="majorBidi"/>
        </w:rPr>
        <w:t>WIZ</w:t>
      </w:r>
      <w:r w:rsidRPr="001D64A7">
        <w:rPr>
          <w:rFonts w:asciiTheme="majorBidi" w:eastAsia="Calibri" w:hAnsiTheme="majorBidi" w:cstheme="majorBidi"/>
        </w:rPr>
        <w:t>) Pusat?</w:t>
      </w:r>
    </w:p>
    <w:p w14:paraId="7EB3E6EF" w14:textId="77777777" w:rsidR="00C0108E" w:rsidRPr="001D64A7" w:rsidRDefault="004E0A2D" w:rsidP="00603512">
      <w:pPr>
        <w:pStyle w:val="ListParagraph"/>
        <w:numPr>
          <w:ilvl w:val="0"/>
          <w:numId w:val="3"/>
        </w:numPr>
        <w:spacing w:before="0" w:beforeAutospacing="0" w:after="0" w:afterAutospacing="0" w:line="480" w:lineRule="exact"/>
        <w:ind w:left="284" w:hanging="284"/>
        <w:jc w:val="both"/>
        <w:rPr>
          <w:rFonts w:asciiTheme="majorBidi" w:eastAsia="Calibri" w:hAnsiTheme="majorBidi" w:cstheme="majorBidi"/>
          <w:b/>
          <w:bCs/>
          <w:i/>
          <w:iCs/>
        </w:rPr>
      </w:pPr>
      <w:r w:rsidRPr="001D64A7">
        <w:rPr>
          <w:rFonts w:asciiTheme="majorBidi" w:eastAsia="Calibri" w:hAnsiTheme="majorBidi" w:cstheme="majorBidi"/>
          <w:b/>
          <w:bCs/>
          <w:i/>
          <w:iCs/>
        </w:rPr>
        <w:t>Kajian Pustaka</w:t>
      </w:r>
    </w:p>
    <w:p w14:paraId="56AF561C" w14:textId="77777777" w:rsidR="00C0108E" w:rsidRPr="001D64A7" w:rsidRDefault="004E0A2D">
      <w:pPr>
        <w:pStyle w:val="ListParagraph"/>
        <w:spacing w:before="0" w:beforeAutospacing="0" w:after="0" w:afterAutospacing="0" w:line="480" w:lineRule="exact"/>
        <w:ind w:firstLine="709"/>
        <w:contextualSpacing w:val="0"/>
        <w:jc w:val="both"/>
        <w:rPr>
          <w:rFonts w:asciiTheme="majorBidi" w:eastAsia="Calibri" w:hAnsiTheme="majorBidi" w:cstheme="majorBidi"/>
        </w:rPr>
      </w:pPr>
      <w:r w:rsidRPr="001D64A7">
        <w:rPr>
          <w:rFonts w:asciiTheme="majorBidi" w:eastAsia="Calibri" w:hAnsiTheme="majorBidi" w:cstheme="majorBidi"/>
          <w:lang w:val="id-ID"/>
        </w:rPr>
        <w:t xml:space="preserve">Pembahasan tentang </w:t>
      </w:r>
      <w:r w:rsidRPr="001D64A7">
        <w:rPr>
          <w:rFonts w:asciiTheme="majorBidi" w:eastAsia="Calibri" w:hAnsiTheme="majorBidi" w:cstheme="majorBidi"/>
          <w:i/>
          <w:iCs/>
        </w:rPr>
        <w:t xml:space="preserve">Gārim </w:t>
      </w:r>
      <w:r w:rsidRPr="001D64A7">
        <w:rPr>
          <w:rFonts w:asciiTheme="majorBidi" w:eastAsia="Calibri" w:hAnsiTheme="majorBidi" w:cstheme="majorBidi"/>
        </w:rPr>
        <w:t>dalam zakat</w:t>
      </w:r>
      <w:r w:rsidRPr="001D64A7">
        <w:rPr>
          <w:rFonts w:asciiTheme="majorBidi" w:eastAsia="Calibri" w:hAnsiTheme="majorBidi" w:cstheme="majorBidi"/>
          <w:lang w:val="id-ID"/>
        </w:rPr>
        <w:t xml:space="preserve"> merupakan suatu pembahasan yang telah dibahas oleh beberapa kalangan, penulis</w:t>
      </w:r>
      <w:r w:rsidRPr="001D64A7">
        <w:rPr>
          <w:rFonts w:asciiTheme="majorBidi" w:eastAsia="Calibri" w:hAnsiTheme="majorBidi" w:cstheme="majorBidi"/>
        </w:rPr>
        <w:t xml:space="preserve"> </w:t>
      </w:r>
      <w:r w:rsidRPr="001D64A7">
        <w:rPr>
          <w:rFonts w:asciiTheme="majorBidi" w:eastAsia="Calibri" w:hAnsiTheme="majorBidi" w:cstheme="majorBidi"/>
          <w:lang w:val="id-ID"/>
        </w:rPr>
        <w:t xml:space="preserve">menemukan beberapa jurnal dan skripsi yang membahas tentang </w:t>
      </w:r>
      <w:r w:rsidRPr="001D64A7">
        <w:rPr>
          <w:rFonts w:asciiTheme="majorBidi" w:eastAsia="Calibri" w:hAnsiTheme="majorBidi" w:cstheme="majorBidi"/>
          <w:i/>
          <w:iCs/>
        </w:rPr>
        <w:t>Gārim</w:t>
      </w:r>
      <w:r w:rsidRPr="001D64A7">
        <w:rPr>
          <w:rFonts w:asciiTheme="majorBidi" w:eastAsia="Calibri" w:hAnsiTheme="majorBidi" w:cstheme="majorBidi"/>
          <w:lang w:val="id-ID"/>
        </w:rPr>
        <w:t xml:space="preserve">. Namun adanya perbedaan rumusan masalah sehingga skripsi ini adalah masalah baru yang belum pernah dibahas padaskripsi-skripsi lain. Berikut ini beberapa </w:t>
      </w:r>
      <w:r w:rsidRPr="001D64A7">
        <w:rPr>
          <w:rFonts w:asciiTheme="majorBidi" w:eastAsia="Calibri" w:hAnsiTheme="majorBidi" w:cstheme="majorBidi"/>
        </w:rPr>
        <w:t>referensi</w:t>
      </w:r>
      <w:r w:rsidRPr="001D64A7">
        <w:rPr>
          <w:rFonts w:asciiTheme="majorBidi" w:eastAsia="Calibri" w:hAnsiTheme="majorBidi" w:cstheme="majorBidi"/>
          <w:lang w:val="id-ID"/>
        </w:rPr>
        <w:t xml:space="preserve"> yang berhubungan dengan judul penelitian:</w:t>
      </w:r>
    </w:p>
    <w:p w14:paraId="1F87509B" w14:textId="77777777" w:rsidR="00C0108E" w:rsidRPr="001D64A7" w:rsidRDefault="004E0A2D">
      <w:pPr>
        <w:spacing w:after="0" w:line="480" w:lineRule="exact"/>
        <w:ind w:left="567" w:hanging="283"/>
        <w:jc w:val="both"/>
        <w:rPr>
          <w:rFonts w:asciiTheme="majorBidi" w:hAnsiTheme="majorBidi" w:cstheme="majorBidi"/>
          <w:b/>
          <w:bCs/>
          <w:sz w:val="24"/>
          <w:szCs w:val="24"/>
          <w:lang w:val="id-ID"/>
        </w:rPr>
      </w:pPr>
      <w:r w:rsidRPr="001D64A7">
        <w:rPr>
          <w:rFonts w:asciiTheme="majorBidi" w:hAnsiTheme="majorBidi" w:cstheme="majorBidi"/>
          <w:b/>
          <w:bCs/>
          <w:sz w:val="24"/>
          <w:szCs w:val="24"/>
          <w:lang w:val="id-ID"/>
        </w:rPr>
        <w:t>1. Referensi Penelitian</w:t>
      </w:r>
    </w:p>
    <w:p w14:paraId="252C1B62" w14:textId="77777777" w:rsidR="00C0108E" w:rsidRPr="001D64A7" w:rsidRDefault="004E0A2D" w:rsidP="00603512">
      <w:pPr>
        <w:pStyle w:val="ListParagraph"/>
        <w:numPr>
          <w:ilvl w:val="0"/>
          <w:numId w:val="5"/>
        </w:numPr>
        <w:spacing w:before="0" w:beforeAutospacing="0" w:after="0" w:afterAutospacing="0" w:line="480" w:lineRule="exact"/>
        <w:ind w:left="284" w:hanging="284"/>
        <w:jc w:val="both"/>
        <w:rPr>
          <w:rFonts w:asciiTheme="majorBidi" w:hAnsiTheme="majorBidi" w:cstheme="majorBidi"/>
          <w:lang w:val="id-ID"/>
        </w:rPr>
      </w:pPr>
      <w:r w:rsidRPr="001D64A7">
        <w:rPr>
          <w:rFonts w:asciiTheme="majorBidi" w:hAnsiTheme="majorBidi" w:cstheme="majorBidi"/>
          <w:lang w:val="id-ID"/>
        </w:rPr>
        <w:t xml:space="preserve">Buku yang ditulis oleh Sa’īd bin ‘Alī bin Wahf al-Qahṭānī (w. 1 Oktober 2018 M) dengan judul </w:t>
      </w:r>
      <w:r w:rsidRPr="001D64A7">
        <w:rPr>
          <w:rFonts w:asciiTheme="majorBidi" w:hAnsiTheme="majorBidi" w:cstheme="majorBidi"/>
          <w:i/>
          <w:iCs/>
          <w:lang w:val="id-ID"/>
        </w:rPr>
        <w:t>Maṣārif al-Zakāh fī al-Islām</w:t>
      </w:r>
      <w:r w:rsidRPr="001D64A7">
        <w:rPr>
          <w:rFonts w:asciiTheme="majorBidi" w:hAnsiTheme="majorBidi" w:cstheme="majorBidi"/>
          <w:lang w:val="id-ID"/>
        </w:rPr>
        <w:t>.</w:t>
      </w:r>
      <w:r w:rsidRPr="001D64A7">
        <w:rPr>
          <w:rStyle w:val="FootnoteReference"/>
          <w:rFonts w:asciiTheme="majorBidi" w:hAnsiTheme="majorBidi" w:cstheme="majorBidi"/>
        </w:rPr>
        <w:footnoteReference w:id="20"/>
      </w:r>
      <w:r w:rsidRPr="001D64A7">
        <w:rPr>
          <w:rFonts w:asciiTheme="majorBidi" w:hAnsiTheme="majorBidi" w:cstheme="majorBidi"/>
          <w:lang w:val="id-ID"/>
        </w:rPr>
        <w:t xml:space="preserve"> Buku tersebut membahas tentang delapan golongan mustahik zakat, termasuk </w:t>
      </w:r>
      <w:r w:rsidRPr="001D64A7">
        <w:rPr>
          <w:rFonts w:asciiTheme="majorBidi" w:hAnsiTheme="majorBidi" w:cstheme="majorBidi"/>
          <w:i/>
          <w:iCs/>
          <w:lang w:val="id-ID"/>
        </w:rPr>
        <w:t xml:space="preserve">Gārimīn </w:t>
      </w:r>
      <w:r w:rsidRPr="001D64A7">
        <w:rPr>
          <w:rFonts w:asciiTheme="majorBidi" w:hAnsiTheme="majorBidi" w:cstheme="majorBidi"/>
        </w:rPr>
        <w:t xml:space="preserve">mulai dari pengertian hingga macam-macam </w:t>
      </w:r>
      <w:r w:rsidRPr="001D64A7">
        <w:rPr>
          <w:rFonts w:asciiTheme="majorBidi" w:hAnsiTheme="majorBidi" w:cstheme="majorBidi"/>
          <w:i/>
          <w:iCs/>
        </w:rPr>
        <w:t xml:space="preserve">Gārimin </w:t>
      </w:r>
      <w:r w:rsidRPr="001D64A7">
        <w:rPr>
          <w:rFonts w:asciiTheme="majorBidi" w:hAnsiTheme="majorBidi" w:cstheme="majorBidi"/>
          <w:lang w:val="id-ID"/>
        </w:rPr>
        <w:t>yang tentunya memiliki korelasi dengan judul penelitian yang akan di</w:t>
      </w:r>
      <w:r w:rsidRPr="001D64A7">
        <w:rPr>
          <w:rFonts w:asciiTheme="majorBidi" w:hAnsiTheme="majorBidi" w:cstheme="majorBidi"/>
        </w:rPr>
        <w:t>t</w:t>
      </w:r>
      <w:r w:rsidRPr="001D64A7">
        <w:rPr>
          <w:rFonts w:asciiTheme="majorBidi" w:hAnsiTheme="majorBidi" w:cstheme="majorBidi"/>
          <w:lang w:val="id-ID"/>
        </w:rPr>
        <w:t>eliti</w:t>
      </w:r>
      <w:r w:rsidRPr="001D64A7">
        <w:rPr>
          <w:rFonts w:asciiTheme="majorBidi" w:hAnsiTheme="majorBidi" w:cstheme="majorBidi"/>
        </w:rPr>
        <w:t xml:space="preserve"> tentang bagaimana status </w:t>
      </w:r>
      <w:r w:rsidRPr="001D64A7">
        <w:rPr>
          <w:rFonts w:asciiTheme="majorBidi" w:hAnsiTheme="majorBidi" w:cstheme="majorBidi"/>
          <w:i/>
          <w:iCs/>
        </w:rPr>
        <w:t xml:space="preserve">Gārimīn </w:t>
      </w:r>
      <w:r w:rsidRPr="001D64A7">
        <w:rPr>
          <w:rFonts w:asciiTheme="majorBidi" w:hAnsiTheme="majorBidi" w:cstheme="majorBidi"/>
        </w:rPr>
        <w:t>jika terlilit utang yang terdapat riba didalamnya</w:t>
      </w:r>
      <w:r w:rsidRPr="001D64A7">
        <w:rPr>
          <w:rFonts w:asciiTheme="majorBidi" w:hAnsiTheme="majorBidi" w:cstheme="majorBidi"/>
          <w:lang w:val="id-ID"/>
        </w:rPr>
        <w:t>.</w:t>
      </w:r>
    </w:p>
    <w:p w14:paraId="2823469C" w14:textId="4ECF4275" w:rsidR="00C0108E" w:rsidRPr="001D64A7" w:rsidRDefault="004E0A2D" w:rsidP="007E0ED9">
      <w:pPr>
        <w:pStyle w:val="ListParagraph"/>
        <w:numPr>
          <w:ilvl w:val="0"/>
          <w:numId w:val="5"/>
        </w:numPr>
        <w:spacing w:before="0" w:beforeAutospacing="0" w:after="0" w:afterAutospacing="0" w:line="480" w:lineRule="exact"/>
        <w:ind w:left="284" w:hanging="284"/>
        <w:jc w:val="both"/>
        <w:rPr>
          <w:rFonts w:asciiTheme="majorBidi" w:hAnsiTheme="majorBidi" w:cstheme="majorBidi"/>
        </w:rPr>
      </w:pPr>
      <w:r w:rsidRPr="001D64A7">
        <w:rPr>
          <w:rFonts w:asciiTheme="majorBidi" w:hAnsiTheme="majorBidi" w:cstheme="majorBidi"/>
          <w:lang w:val="id-ID"/>
        </w:rPr>
        <w:t>Buku yang ditulis oleh Abu Zakaria Muhyī al-Dīn bin syarif al-Nawawī (w. 676 H) yang berjudul</w:t>
      </w:r>
      <w:r w:rsidRPr="001D64A7">
        <w:rPr>
          <w:rFonts w:asciiTheme="majorBidi" w:hAnsiTheme="majorBidi" w:cstheme="majorBidi"/>
          <w:i/>
          <w:iCs/>
          <w:lang w:val="id-ID"/>
        </w:rPr>
        <w:t xml:space="preserve"> Al-Majmū’ Syar</w:t>
      </w:r>
      <w:r w:rsidR="007E0ED9" w:rsidRPr="001D64A7">
        <w:rPr>
          <w:rFonts w:asciiTheme="majorBidi" w:hAnsiTheme="majorBidi" w:cstheme="majorBidi"/>
          <w:i/>
          <w:iCs/>
          <w:lang w:val="id-ID"/>
        </w:rPr>
        <w:t>ah</w:t>
      </w:r>
      <w:r w:rsidRPr="001D64A7">
        <w:rPr>
          <w:rFonts w:asciiTheme="majorBidi" w:hAnsiTheme="majorBidi" w:cstheme="majorBidi"/>
          <w:i/>
          <w:iCs/>
          <w:lang w:val="id-ID"/>
        </w:rPr>
        <w:t xml:space="preserve"> al-Muhażżab.</w:t>
      </w:r>
      <w:r w:rsidRPr="001D64A7">
        <w:rPr>
          <w:rStyle w:val="FootnoteReference"/>
          <w:rFonts w:asciiTheme="majorBidi" w:hAnsiTheme="majorBidi" w:cstheme="majorBidi"/>
        </w:rPr>
        <w:footnoteReference w:id="21"/>
      </w:r>
      <w:r w:rsidRPr="001D64A7">
        <w:rPr>
          <w:rFonts w:asciiTheme="majorBidi" w:hAnsiTheme="majorBidi" w:cstheme="majorBidi"/>
          <w:i/>
          <w:iCs/>
          <w:lang w:val="id-ID"/>
        </w:rPr>
        <w:t xml:space="preserve"> </w:t>
      </w:r>
      <w:r w:rsidR="007E0ED9" w:rsidRPr="001D64A7">
        <w:rPr>
          <w:rFonts w:asciiTheme="majorBidi" w:hAnsiTheme="majorBidi" w:cstheme="majorBidi"/>
          <w:lang w:val="id-ID"/>
        </w:rPr>
        <w:t xml:space="preserve">Buku ini membahas fikih Islam, diantaranya adalah fikih ibadah, fikih muamalah dan juga membahas fikih zakat. penulis menjadikan buku ini sebagai referensi terkhusus pada bab fikih zakat yang didalamnya membahas </w:t>
      </w:r>
      <w:r w:rsidR="00CB4EE0" w:rsidRPr="001D64A7">
        <w:rPr>
          <w:rFonts w:asciiTheme="majorBidi" w:hAnsiTheme="majorBidi" w:cstheme="majorBidi"/>
          <w:i/>
          <w:iCs/>
          <w:lang w:val="id-ID"/>
        </w:rPr>
        <w:t xml:space="preserve">aṣnāf </w:t>
      </w:r>
      <w:r w:rsidR="007E0ED9" w:rsidRPr="001D64A7">
        <w:rPr>
          <w:rFonts w:asciiTheme="majorBidi" w:hAnsiTheme="majorBidi" w:cstheme="majorBidi"/>
          <w:i/>
          <w:iCs/>
          <w:lang w:val="id-ID"/>
        </w:rPr>
        <w:t xml:space="preserve">Gārimīn </w:t>
      </w:r>
      <w:r w:rsidR="007E0ED9" w:rsidRPr="001D64A7">
        <w:rPr>
          <w:rFonts w:asciiTheme="majorBidi" w:hAnsiTheme="majorBidi" w:cstheme="majorBidi"/>
          <w:lang w:val="id-ID"/>
        </w:rPr>
        <w:t xml:space="preserve">yang menjadi </w:t>
      </w:r>
      <w:r w:rsidR="007E0ED9" w:rsidRPr="001D64A7">
        <w:rPr>
          <w:rFonts w:asciiTheme="majorBidi" w:hAnsiTheme="majorBidi" w:cstheme="majorBidi"/>
          <w:lang w:val="id-ID"/>
        </w:rPr>
        <w:lastRenderedPageBreak/>
        <w:t xml:space="preserve">pembahasan dalam penelitian penulis. </w:t>
      </w:r>
      <w:r w:rsidR="007E0ED9" w:rsidRPr="001D64A7">
        <w:rPr>
          <w:rFonts w:asciiTheme="majorBidi" w:hAnsiTheme="majorBidi" w:cstheme="majorBidi"/>
        </w:rPr>
        <w:t>Buku ini membahas pendapat dari mazhab-mazhab lain secara konperehensif, lengkap dengan dalil kemudian beliau mentarjih pendapat terkuat lengkap dengan dalilnya.</w:t>
      </w:r>
    </w:p>
    <w:p w14:paraId="68160325" w14:textId="6FE14EF3" w:rsidR="00606027" w:rsidRPr="001D64A7" w:rsidRDefault="00606027" w:rsidP="00606027">
      <w:pPr>
        <w:pStyle w:val="ListParagraph"/>
        <w:numPr>
          <w:ilvl w:val="0"/>
          <w:numId w:val="5"/>
        </w:numPr>
        <w:spacing w:before="0" w:beforeAutospacing="0" w:after="0" w:afterAutospacing="0" w:line="480" w:lineRule="exact"/>
        <w:ind w:left="284" w:hanging="284"/>
        <w:jc w:val="both"/>
        <w:rPr>
          <w:rFonts w:asciiTheme="majorBidi" w:hAnsiTheme="majorBidi" w:cstheme="majorBidi"/>
          <w:lang w:val="id-ID"/>
        </w:rPr>
      </w:pPr>
      <w:r w:rsidRPr="001D64A7">
        <w:rPr>
          <w:rFonts w:asciiTheme="majorBidi" w:hAnsiTheme="majorBidi" w:cstheme="majorBidi"/>
        </w:rPr>
        <w:t xml:space="preserve">Buku </w:t>
      </w:r>
      <w:r w:rsidRPr="001D64A7">
        <w:rPr>
          <w:rFonts w:asciiTheme="majorBidi" w:hAnsiTheme="majorBidi" w:cstheme="majorBidi"/>
          <w:i/>
          <w:iCs/>
        </w:rPr>
        <w:t>Bidāyatul Mujtahid wa Nihāyatul Muqtaṣid</w:t>
      </w:r>
      <w:r w:rsidRPr="001D64A7">
        <w:rPr>
          <w:rStyle w:val="FootnoteReference"/>
          <w:rFonts w:asciiTheme="majorBidi" w:hAnsiTheme="majorBidi" w:cstheme="majorBidi"/>
        </w:rPr>
        <w:footnoteReference w:id="22"/>
      </w:r>
      <w:r w:rsidRPr="001D64A7">
        <w:rPr>
          <w:rFonts w:asciiTheme="majorBidi" w:hAnsiTheme="majorBidi" w:cstheme="majorBidi"/>
        </w:rPr>
        <w:t xml:space="preserve"> karya Muḥammad ibn Ahmad ibn Muḥammad ibn Rusyd al-Qurṭubī</w:t>
      </w:r>
      <w:r w:rsidR="00F71946" w:rsidRPr="001D64A7">
        <w:rPr>
          <w:rFonts w:asciiTheme="majorBidi" w:hAnsiTheme="majorBidi" w:cstheme="majorBidi"/>
        </w:rPr>
        <w:t xml:space="preserve"> (</w:t>
      </w:r>
      <w:r w:rsidR="00F71946" w:rsidRPr="001D64A7">
        <w:rPr>
          <w:rFonts w:asciiTheme="majorBidi" w:hAnsiTheme="majorBidi" w:cstheme="majorBidi"/>
          <w:lang w:val="id-ID"/>
        </w:rPr>
        <w:t xml:space="preserve">w. </w:t>
      </w:r>
      <w:r w:rsidR="00583E47" w:rsidRPr="001D64A7">
        <w:rPr>
          <w:rFonts w:asciiTheme="majorBidi" w:hAnsiTheme="majorBidi" w:cstheme="majorBidi"/>
        </w:rPr>
        <w:t>595</w:t>
      </w:r>
      <w:r w:rsidR="00F71946" w:rsidRPr="001D64A7">
        <w:rPr>
          <w:rFonts w:asciiTheme="majorBidi" w:hAnsiTheme="majorBidi" w:cstheme="majorBidi"/>
          <w:lang w:val="id-ID"/>
        </w:rPr>
        <w:t xml:space="preserve"> H)</w:t>
      </w:r>
      <w:r w:rsidRPr="001D64A7">
        <w:rPr>
          <w:rFonts w:asciiTheme="majorBidi" w:hAnsiTheme="majorBidi" w:cstheme="majorBidi"/>
          <w:lang w:val="id-ID"/>
        </w:rPr>
        <w:t>, merupakan kitab perbandingan Mazhab yang sangat populer dan banyak dijadikan rujukan, kitab ini dijadikan sebagai referensi dalam penelitian ini, karena di dalamnya membahas fikih-fikih yang menurut empat mazhab, salah satunya berkaitan dengan hukum zakat</w:t>
      </w:r>
      <w:r w:rsidR="00D6601D" w:rsidRPr="001D64A7">
        <w:rPr>
          <w:rFonts w:asciiTheme="majorBidi" w:hAnsiTheme="majorBidi" w:cstheme="majorBidi"/>
          <w:lang w:val="id-ID"/>
        </w:rPr>
        <w:t>.</w:t>
      </w:r>
    </w:p>
    <w:p w14:paraId="36FB960A" w14:textId="43ADBB05" w:rsidR="002860B0" w:rsidRPr="001D64A7" w:rsidRDefault="002860B0" w:rsidP="002860B0">
      <w:pPr>
        <w:pStyle w:val="ListParagraph"/>
        <w:numPr>
          <w:ilvl w:val="0"/>
          <w:numId w:val="5"/>
        </w:numPr>
        <w:spacing w:before="0" w:beforeAutospacing="0" w:after="0" w:afterAutospacing="0" w:line="480" w:lineRule="exact"/>
        <w:ind w:left="284" w:hanging="284"/>
        <w:jc w:val="both"/>
        <w:rPr>
          <w:rFonts w:asciiTheme="majorBidi" w:hAnsiTheme="majorBidi" w:cstheme="majorBidi"/>
        </w:rPr>
      </w:pPr>
      <w:r w:rsidRPr="001D64A7">
        <w:rPr>
          <w:rFonts w:asciiTheme="majorBidi" w:hAnsiTheme="majorBidi" w:cstheme="majorBidi"/>
          <w:lang w:val="id-ID"/>
        </w:rPr>
        <w:t xml:space="preserve">Buku karya Muhammad bin Ibrahim bin Abdullah al-Tuwayjrī </w:t>
      </w:r>
      <w:r w:rsidR="00F71946" w:rsidRPr="001D64A7">
        <w:rPr>
          <w:rFonts w:asciiTheme="majorBidi" w:hAnsiTheme="majorBidi" w:cstheme="majorBidi"/>
          <w:lang w:val="id-ID"/>
        </w:rPr>
        <w:t xml:space="preserve">(w. 1389 H) </w:t>
      </w:r>
      <w:r w:rsidRPr="001D64A7">
        <w:rPr>
          <w:rFonts w:asciiTheme="majorBidi" w:hAnsiTheme="majorBidi" w:cstheme="majorBidi"/>
          <w:lang w:val="id-ID"/>
        </w:rPr>
        <w:t>dengan judul</w:t>
      </w:r>
      <w:r w:rsidRPr="001D64A7">
        <w:rPr>
          <w:rFonts w:asciiTheme="majorBidi" w:hAnsiTheme="majorBidi" w:cstheme="majorBidi"/>
          <w:i/>
          <w:iCs/>
          <w:lang w:val="id-ID"/>
        </w:rPr>
        <w:t xml:space="preserve"> Mausu’ah al-Fiqh al-Islamī.</w:t>
      </w:r>
      <w:r w:rsidRPr="001D64A7">
        <w:rPr>
          <w:rStyle w:val="FootnoteReference"/>
          <w:rFonts w:asciiTheme="majorBidi" w:hAnsiTheme="majorBidi" w:cstheme="majorBidi"/>
        </w:rPr>
        <w:footnoteReference w:id="23"/>
      </w:r>
      <w:r w:rsidRPr="001D64A7">
        <w:rPr>
          <w:rFonts w:asciiTheme="majorBidi" w:hAnsiTheme="majorBidi" w:cstheme="majorBidi"/>
          <w:i/>
          <w:iCs/>
          <w:lang w:val="id-ID"/>
        </w:rPr>
        <w:t xml:space="preserve"> </w:t>
      </w:r>
      <w:r w:rsidRPr="001D64A7">
        <w:rPr>
          <w:rFonts w:asciiTheme="majorBidi" w:hAnsiTheme="majorBidi" w:cstheme="majorBidi"/>
        </w:rPr>
        <w:t>Buku tersebut membahas ilmu fikih Islam. Pembahasan pada buku tersebut membahas tentang zakat dan riba yang berkaitan dengan penelitian ini.</w:t>
      </w:r>
    </w:p>
    <w:p w14:paraId="399E8B23" w14:textId="28C8CA9F" w:rsidR="00A2386C" w:rsidRPr="006D1BA6" w:rsidRDefault="004E0A2D" w:rsidP="006D1BA6">
      <w:pPr>
        <w:pStyle w:val="ListParagraph"/>
        <w:numPr>
          <w:ilvl w:val="0"/>
          <w:numId w:val="5"/>
        </w:numPr>
        <w:spacing w:before="0" w:beforeAutospacing="0" w:after="0" w:afterAutospacing="0" w:line="480" w:lineRule="exact"/>
        <w:ind w:left="284" w:hanging="284"/>
        <w:jc w:val="both"/>
        <w:rPr>
          <w:rFonts w:asciiTheme="majorBidi" w:hAnsiTheme="majorBidi" w:cstheme="majorBidi"/>
        </w:rPr>
      </w:pPr>
      <w:r w:rsidRPr="001D64A7">
        <w:rPr>
          <w:rFonts w:asciiTheme="majorBidi" w:hAnsiTheme="majorBidi" w:cstheme="majorBidi"/>
        </w:rPr>
        <w:t xml:space="preserve">Buku yang ditulis oleh Didin Hafidhuddin (l. 21 Oktober 1951) yang berjudul </w:t>
      </w:r>
      <w:r w:rsidRPr="001D64A7">
        <w:rPr>
          <w:rFonts w:asciiTheme="majorBidi" w:hAnsiTheme="majorBidi" w:cstheme="majorBidi"/>
          <w:i/>
          <w:iCs/>
        </w:rPr>
        <w:t>Zakat dalam Perekonomian Modern</w:t>
      </w:r>
      <w:r w:rsidRPr="001D64A7">
        <w:rPr>
          <w:rFonts w:asciiTheme="majorBidi" w:hAnsiTheme="majorBidi" w:cstheme="majorBidi"/>
        </w:rPr>
        <w:t>.</w:t>
      </w:r>
      <w:r w:rsidRPr="001D64A7">
        <w:rPr>
          <w:rStyle w:val="FootnoteReference"/>
          <w:rFonts w:asciiTheme="majorBidi" w:hAnsiTheme="majorBidi" w:cstheme="majorBidi"/>
        </w:rPr>
        <w:footnoteReference w:id="24"/>
      </w:r>
      <w:r w:rsidRPr="001D64A7">
        <w:rPr>
          <w:rFonts w:asciiTheme="majorBidi" w:hAnsiTheme="majorBidi" w:cstheme="majorBidi"/>
        </w:rPr>
        <w:t xml:space="preserve"> Buku tersebut membahas tentang zakat dari segi pengelolaan hingga pegeluarannya pada zaman modern ini yang tentunya berbeda dengan zaman Rasulullah. Buku tersebut memiliki korelasi dengan penelitian ini tentang bagaimana penyaluran zakat pada </w:t>
      </w:r>
      <w:r w:rsidRPr="001D64A7">
        <w:rPr>
          <w:rFonts w:asciiTheme="majorBidi" w:hAnsiTheme="majorBidi" w:cstheme="majorBidi"/>
          <w:i/>
          <w:iCs/>
        </w:rPr>
        <w:t xml:space="preserve">Gārim </w:t>
      </w:r>
      <w:r w:rsidRPr="001D64A7">
        <w:rPr>
          <w:rFonts w:asciiTheme="majorBidi" w:hAnsiTheme="majorBidi" w:cstheme="majorBidi"/>
        </w:rPr>
        <w:t>yang berutang riba.</w:t>
      </w:r>
    </w:p>
    <w:p w14:paraId="680A07C6" w14:textId="77777777" w:rsidR="00C0108E" w:rsidRPr="001D64A7" w:rsidRDefault="004E0A2D" w:rsidP="00603512">
      <w:pPr>
        <w:pStyle w:val="ListParagraph"/>
        <w:numPr>
          <w:ilvl w:val="0"/>
          <w:numId w:val="4"/>
        </w:numPr>
        <w:spacing w:before="0" w:beforeAutospacing="0" w:after="0" w:afterAutospacing="0" w:line="480" w:lineRule="exact"/>
        <w:ind w:left="567" w:hanging="283"/>
        <w:contextualSpacing w:val="0"/>
        <w:jc w:val="both"/>
        <w:rPr>
          <w:rFonts w:asciiTheme="majorBidi" w:hAnsiTheme="majorBidi" w:cstheme="majorBidi"/>
          <w:b/>
          <w:bCs/>
          <w:lang w:val="id-ID"/>
        </w:rPr>
      </w:pPr>
      <w:r w:rsidRPr="001D64A7">
        <w:rPr>
          <w:rFonts w:asciiTheme="majorBidi" w:hAnsiTheme="majorBidi" w:cstheme="majorBidi"/>
          <w:b/>
          <w:bCs/>
          <w:lang w:val="id-ID"/>
        </w:rPr>
        <w:t>Penelitian Terdahulu</w:t>
      </w:r>
      <w:r w:rsidRPr="001D64A7">
        <w:rPr>
          <w:rFonts w:asciiTheme="majorBidi" w:hAnsiTheme="majorBidi" w:cstheme="majorBidi"/>
          <w:b/>
          <w:bCs/>
        </w:rPr>
        <w:t xml:space="preserve"> </w:t>
      </w:r>
    </w:p>
    <w:p w14:paraId="63D926B9" w14:textId="0C1C956A" w:rsidR="00C0108E" w:rsidRPr="001D64A7" w:rsidRDefault="004E0A2D" w:rsidP="00603512">
      <w:pPr>
        <w:pStyle w:val="ListParagraph"/>
        <w:numPr>
          <w:ilvl w:val="0"/>
          <w:numId w:val="6"/>
        </w:numPr>
        <w:spacing w:before="0" w:beforeAutospacing="0" w:after="0" w:afterAutospacing="0" w:line="480" w:lineRule="exact"/>
        <w:ind w:left="284" w:hanging="284"/>
        <w:jc w:val="both"/>
        <w:rPr>
          <w:rFonts w:asciiTheme="majorBidi" w:hAnsiTheme="majorBidi" w:cstheme="majorBidi"/>
        </w:rPr>
      </w:pPr>
      <w:r w:rsidRPr="001D64A7">
        <w:rPr>
          <w:rFonts w:asciiTheme="majorBidi" w:hAnsiTheme="majorBidi" w:cstheme="majorBidi"/>
          <w:lang w:val="id-ID"/>
        </w:rPr>
        <w:t xml:space="preserve">Skripsi yang berjudul “Pembagian Zakat terhadap </w:t>
      </w:r>
      <w:r w:rsidRPr="001D64A7">
        <w:rPr>
          <w:rFonts w:asciiTheme="majorBidi" w:hAnsiTheme="majorBidi" w:cstheme="majorBidi"/>
          <w:i/>
          <w:iCs/>
          <w:lang w:val="id-ID"/>
        </w:rPr>
        <w:t>Gārim</w:t>
      </w:r>
      <w:r w:rsidRPr="001D64A7">
        <w:rPr>
          <w:rFonts w:asciiTheme="majorBidi" w:hAnsiTheme="majorBidi" w:cstheme="majorBidi"/>
          <w:lang w:val="id-ID"/>
        </w:rPr>
        <w:t xml:space="preserve"> menurut fikih klasik dan fikih kontemporer (Studi Kasus di Wilayah Johor Darul Takzim, </w:t>
      </w:r>
      <w:r w:rsidRPr="001D64A7">
        <w:rPr>
          <w:rFonts w:asciiTheme="majorBidi" w:hAnsiTheme="majorBidi" w:cstheme="majorBidi"/>
          <w:lang w:val="id-ID"/>
        </w:rPr>
        <w:lastRenderedPageBreak/>
        <w:t>Malaysia)”</w:t>
      </w:r>
      <w:r w:rsidRPr="001D64A7">
        <w:rPr>
          <w:rStyle w:val="FootnoteReference"/>
          <w:rFonts w:asciiTheme="majorBidi" w:hAnsiTheme="majorBidi" w:cstheme="majorBidi"/>
        </w:rPr>
        <w:footnoteReference w:id="25"/>
      </w:r>
      <w:r w:rsidRPr="001D64A7">
        <w:rPr>
          <w:rFonts w:asciiTheme="majorBidi" w:hAnsiTheme="majorBidi" w:cstheme="majorBidi"/>
          <w:lang w:val="id-ID"/>
        </w:rPr>
        <w:t xml:space="preserve"> yang ditulis oleh Mohammad Suhaib bin Atan dari UIN Syarif Hidayatullah Jakarta tahun 2009, penelitiannya menggunakan jenis penelitian kajian lapangan. </w:t>
      </w:r>
      <w:r w:rsidRPr="001D64A7">
        <w:rPr>
          <w:rFonts w:asciiTheme="majorBidi" w:hAnsiTheme="majorBidi" w:cstheme="majorBidi"/>
        </w:rPr>
        <w:t xml:space="preserve">Dalam hasil penelitiannya dijelaskan tentang pembagian zakat terhadap </w:t>
      </w:r>
      <w:r w:rsidRPr="001D64A7">
        <w:rPr>
          <w:rFonts w:asciiTheme="majorBidi" w:hAnsiTheme="majorBidi" w:cstheme="majorBidi"/>
          <w:i/>
          <w:iCs/>
        </w:rPr>
        <w:t xml:space="preserve">Gārimin, </w:t>
      </w:r>
      <w:r w:rsidRPr="001D64A7">
        <w:rPr>
          <w:rFonts w:asciiTheme="majorBidi" w:hAnsiTheme="majorBidi" w:cstheme="majorBidi"/>
        </w:rPr>
        <w:t xml:space="preserve">membahas tentang pengertian zakat dan pembagiannya. </w:t>
      </w:r>
      <w:r w:rsidRPr="001D64A7">
        <w:rPr>
          <w:rFonts w:asciiTheme="majorBidi" w:hAnsiTheme="majorBidi" w:cstheme="majorBidi"/>
          <w:i/>
          <w:iCs/>
        </w:rPr>
        <w:t>Gārim</w:t>
      </w:r>
      <w:r w:rsidRPr="001D64A7">
        <w:rPr>
          <w:rFonts w:asciiTheme="majorBidi" w:hAnsiTheme="majorBidi" w:cstheme="majorBidi"/>
        </w:rPr>
        <w:t xml:space="preserve"> menurut fikih klasik adalah orang yang berutang dan tidak mempunyai harta yang cukup untuk menutupi utangnya, baik utang itu untuk kepentingan pribadi maupun untuk kepentingan masyarakat. Sedangkan </w:t>
      </w:r>
      <w:r w:rsidRPr="001D64A7">
        <w:rPr>
          <w:rFonts w:asciiTheme="majorBidi" w:hAnsiTheme="majorBidi" w:cstheme="majorBidi"/>
          <w:i/>
          <w:iCs/>
        </w:rPr>
        <w:t>Gārim</w:t>
      </w:r>
      <w:r w:rsidRPr="001D64A7">
        <w:rPr>
          <w:rFonts w:asciiTheme="majorBidi" w:hAnsiTheme="majorBidi" w:cstheme="majorBidi"/>
        </w:rPr>
        <w:t xml:space="preserve"> menurut fikih kontemporer adalah orang yang mempunyai utang untuk kemaslahatan sendiri, berutang karena menjamin utang orang lain bukan untuk suatu kemaksiatan. Penelitian ini juga membahas tentang fungsi dan pelaksanaan zakat di Johor dan bagaimana pandangan hukum Islam terhadapnya. Adapun penelitian yang akan penulis kaji yaitu lebih khusus pada status </w:t>
      </w:r>
      <w:r w:rsidRPr="001D64A7">
        <w:rPr>
          <w:rFonts w:asciiTheme="majorBidi" w:hAnsiTheme="majorBidi" w:cstheme="majorBidi"/>
          <w:i/>
          <w:iCs/>
        </w:rPr>
        <w:t xml:space="preserve">Gārim </w:t>
      </w:r>
      <w:r w:rsidRPr="001D64A7">
        <w:rPr>
          <w:rFonts w:asciiTheme="majorBidi" w:hAnsiTheme="majorBidi" w:cstheme="majorBidi"/>
        </w:rPr>
        <w:t xml:space="preserve">yang utangnya berbunga atau memiliki riba dengan studi lapangan di </w:t>
      </w:r>
      <w:r w:rsidR="003A4C57">
        <w:rPr>
          <w:rFonts w:asciiTheme="majorBidi" w:eastAsia="Calibri" w:hAnsiTheme="majorBidi" w:cstheme="majorBidi"/>
        </w:rPr>
        <w:t>WIZ</w:t>
      </w:r>
      <w:r w:rsidR="006470A7" w:rsidRPr="001D64A7">
        <w:rPr>
          <w:rFonts w:asciiTheme="majorBidi" w:hAnsiTheme="majorBidi" w:cstheme="majorBidi"/>
        </w:rPr>
        <w:t xml:space="preserve"> Pusat</w:t>
      </w:r>
      <w:r w:rsidRPr="001D64A7">
        <w:rPr>
          <w:rFonts w:asciiTheme="majorBidi" w:hAnsiTheme="majorBidi" w:cstheme="majorBidi"/>
        </w:rPr>
        <w:t>.</w:t>
      </w:r>
    </w:p>
    <w:p w14:paraId="1CAF6159" w14:textId="7A724FB9" w:rsidR="00C0108E" w:rsidRPr="001D64A7" w:rsidRDefault="004E0A2D">
      <w:pPr>
        <w:tabs>
          <w:tab w:val="left" w:pos="6663"/>
        </w:tabs>
        <w:spacing w:after="0" w:line="480" w:lineRule="exact"/>
        <w:ind w:left="284" w:hanging="284"/>
        <w:jc w:val="both"/>
        <w:rPr>
          <w:rFonts w:asciiTheme="majorBidi" w:hAnsiTheme="majorBidi" w:cstheme="majorBidi"/>
          <w:sz w:val="24"/>
          <w:szCs w:val="24"/>
        </w:rPr>
      </w:pPr>
      <w:r w:rsidRPr="001D64A7">
        <w:rPr>
          <w:rFonts w:asciiTheme="majorBidi" w:hAnsiTheme="majorBidi" w:cstheme="majorBidi"/>
          <w:sz w:val="24"/>
          <w:szCs w:val="24"/>
          <w:lang w:val="id-ID"/>
        </w:rPr>
        <w:t xml:space="preserve">b. </w:t>
      </w:r>
      <w:r w:rsidRPr="001D64A7">
        <w:rPr>
          <w:rFonts w:asciiTheme="majorBidi" w:hAnsiTheme="majorBidi" w:cstheme="majorBidi"/>
          <w:sz w:val="24"/>
          <w:szCs w:val="24"/>
        </w:rPr>
        <w:t xml:space="preserve">Skripsi yang berjudul “Kriteria </w:t>
      </w:r>
      <w:r w:rsidRPr="001D64A7">
        <w:rPr>
          <w:rFonts w:asciiTheme="majorBidi" w:hAnsiTheme="majorBidi" w:cstheme="majorBidi"/>
          <w:i/>
          <w:iCs/>
          <w:sz w:val="24"/>
          <w:szCs w:val="24"/>
        </w:rPr>
        <w:t>al-Garimīn</w:t>
      </w:r>
      <w:r w:rsidRPr="001D64A7">
        <w:rPr>
          <w:rFonts w:asciiTheme="majorBidi" w:hAnsiTheme="majorBidi" w:cstheme="majorBidi"/>
          <w:sz w:val="24"/>
          <w:szCs w:val="24"/>
        </w:rPr>
        <w:t xml:space="preserve"> sebagai Mustahik Zakat dalam Perspektif Fikih Islam”</w:t>
      </w:r>
      <w:r w:rsidRPr="001D64A7">
        <w:rPr>
          <w:rStyle w:val="FootnoteReference"/>
          <w:rFonts w:asciiTheme="majorBidi" w:hAnsiTheme="majorBidi" w:cstheme="majorBidi"/>
          <w:sz w:val="24"/>
          <w:szCs w:val="24"/>
        </w:rPr>
        <w:footnoteReference w:id="26"/>
      </w:r>
      <w:r w:rsidRPr="001D64A7">
        <w:rPr>
          <w:rFonts w:asciiTheme="majorBidi" w:hAnsiTheme="majorBidi" w:cstheme="majorBidi"/>
          <w:sz w:val="24"/>
          <w:szCs w:val="24"/>
        </w:rPr>
        <w:t>, karya Nur Sri Reski, dari S</w:t>
      </w:r>
      <w:r w:rsidR="000D6014">
        <w:rPr>
          <w:rFonts w:asciiTheme="majorBidi" w:hAnsiTheme="majorBidi" w:cstheme="majorBidi"/>
          <w:sz w:val="24"/>
          <w:szCs w:val="24"/>
        </w:rPr>
        <w:t>ekolah Tinggi Ilmu Islam dan Bahasa Arab (S</w:t>
      </w:r>
      <w:r w:rsidRPr="001D64A7">
        <w:rPr>
          <w:rFonts w:asciiTheme="majorBidi" w:hAnsiTheme="majorBidi" w:cstheme="majorBidi"/>
          <w:sz w:val="24"/>
          <w:szCs w:val="24"/>
        </w:rPr>
        <w:t>tiba</w:t>
      </w:r>
      <w:r w:rsidR="000D6014">
        <w:rPr>
          <w:rFonts w:asciiTheme="majorBidi" w:hAnsiTheme="majorBidi" w:cstheme="majorBidi"/>
          <w:sz w:val="24"/>
          <w:szCs w:val="24"/>
        </w:rPr>
        <w:t>)</w:t>
      </w:r>
      <w:r w:rsidRPr="001D64A7">
        <w:rPr>
          <w:rFonts w:asciiTheme="majorBidi" w:hAnsiTheme="majorBidi" w:cstheme="majorBidi"/>
          <w:sz w:val="24"/>
          <w:szCs w:val="24"/>
        </w:rPr>
        <w:t xml:space="preserve"> Makassar tahun 2020. Skripsi ini menggunakan jenis penelitian kajian pustaka dengan tambahan data-data, bukan kajian lapangan.</w:t>
      </w:r>
      <w:r w:rsidRPr="001D64A7">
        <w:rPr>
          <w:rFonts w:asciiTheme="majorBidi" w:hAnsiTheme="majorBidi" w:cstheme="majorBidi"/>
          <w:sz w:val="24"/>
          <w:szCs w:val="24"/>
          <w:rtl/>
        </w:rPr>
        <w:t xml:space="preserve"> </w:t>
      </w:r>
      <w:r w:rsidRPr="001D64A7">
        <w:rPr>
          <w:rFonts w:asciiTheme="majorBidi" w:hAnsiTheme="majorBidi" w:cstheme="majorBidi"/>
          <w:sz w:val="24"/>
          <w:szCs w:val="24"/>
        </w:rPr>
        <w:t xml:space="preserve">Dalam penelitiannya, penulis menentukan </w:t>
      </w:r>
      <w:r w:rsidRPr="001D64A7">
        <w:rPr>
          <w:rFonts w:asciiTheme="majorBidi" w:hAnsiTheme="majorBidi" w:cstheme="majorBidi"/>
          <w:i/>
          <w:iCs/>
          <w:sz w:val="24"/>
          <w:szCs w:val="24"/>
        </w:rPr>
        <w:t>Gārimīn</w:t>
      </w:r>
      <w:r w:rsidRPr="001D64A7">
        <w:rPr>
          <w:rFonts w:asciiTheme="majorBidi" w:hAnsiTheme="majorBidi" w:cstheme="majorBidi"/>
          <w:sz w:val="24"/>
          <w:szCs w:val="24"/>
        </w:rPr>
        <w:t xml:space="preserve"> sebagai mustahik zakat dan kadar yang didapatkannya dalam Persfektif Fikih Islam. Korelasi antara skripsi ini dengan penelitian penulis adalah skripsi ini membahas tentang kriteria </w:t>
      </w:r>
      <w:r w:rsidRPr="001D64A7">
        <w:rPr>
          <w:rFonts w:asciiTheme="majorBidi" w:hAnsiTheme="majorBidi" w:cstheme="majorBidi"/>
          <w:i/>
          <w:iCs/>
          <w:sz w:val="24"/>
          <w:szCs w:val="24"/>
        </w:rPr>
        <w:t>Gārimīn</w:t>
      </w:r>
      <w:r w:rsidRPr="001D64A7">
        <w:rPr>
          <w:rFonts w:asciiTheme="majorBidi" w:hAnsiTheme="majorBidi" w:cstheme="majorBidi"/>
          <w:sz w:val="24"/>
          <w:szCs w:val="24"/>
        </w:rPr>
        <w:t xml:space="preserve"> dalam menjadi mustahik zakat yang memberikan jalan keluar berkaitan erat dengan permasalahan status </w:t>
      </w:r>
      <w:r w:rsidRPr="001D64A7">
        <w:rPr>
          <w:rFonts w:asciiTheme="majorBidi" w:hAnsiTheme="majorBidi" w:cstheme="majorBidi"/>
          <w:i/>
          <w:iCs/>
          <w:sz w:val="24"/>
          <w:szCs w:val="24"/>
        </w:rPr>
        <w:t>Gārim</w:t>
      </w:r>
      <w:r w:rsidRPr="001D64A7">
        <w:rPr>
          <w:rFonts w:asciiTheme="majorBidi" w:hAnsiTheme="majorBidi" w:cstheme="majorBidi"/>
          <w:sz w:val="24"/>
          <w:szCs w:val="24"/>
        </w:rPr>
        <w:t xml:space="preserve"> pada pengutang riba. Skripsi ini membahas tentang kriteria </w:t>
      </w:r>
      <w:r w:rsidRPr="001D64A7">
        <w:rPr>
          <w:rFonts w:asciiTheme="majorBidi" w:hAnsiTheme="majorBidi" w:cstheme="majorBidi"/>
          <w:i/>
          <w:iCs/>
          <w:sz w:val="24"/>
          <w:szCs w:val="24"/>
        </w:rPr>
        <w:t xml:space="preserve">Garimīn </w:t>
      </w:r>
      <w:r w:rsidRPr="001D64A7">
        <w:rPr>
          <w:rFonts w:asciiTheme="majorBidi" w:hAnsiTheme="majorBidi" w:cstheme="majorBidi"/>
          <w:sz w:val="24"/>
          <w:szCs w:val="24"/>
        </w:rPr>
        <w:t xml:space="preserve">dalam perspektif fikih Islam. </w:t>
      </w:r>
      <w:r w:rsidRPr="001D64A7">
        <w:rPr>
          <w:rFonts w:asciiTheme="majorBidi" w:hAnsiTheme="majorBidi" w:cstheme="majorBidi"/>
          <w:sz w:val="24"/>
          <w:szCs w:val="24"/>
        </w:rPr>
        <w:lastRenderedPageBreak/>
        <w:t xml:space="preserve">Sedangkan penelitian penulis membahas secara khusus tentang status </w:t>
      </w:r>
      <w:r w:rsidRPr="001D64A7">
        <w:rPr>
          <w:rFonts w:asciiTheme="majorBidi" w:hAnsiTheme="majorBidi" w:cstheme="majorBidi"/>
          <w:i/>
          <w:iCs/>
          <w:sz w:val="24"/>
          <w:szCs w:val="24"/>
        </w:rPr>
        <w:t>Gārim</w:t>
      </w:r>
      <w:r w:rsidRPr="001D64A7">
        <w:rPr>
          <w:rFonts w:asciiTheme="majorBidi" w:hAnsiTheme="majorBidi" w:cstheme="majorBidi"/>
          <w:sz w:val="24"/>
          <w:szCs w:val="24"/>
        </w:rPr>
        <w:t xml:space="preserve"> pada pengutang riba menurut </w:t>
      </w:r>
      <w:r w:rsidR="003A4C57">
        <w:rPr>
          <w:rFonts w:asciiTheme="majorBidi" w:hAnsiTheme="majorBidi" w:cstheme="majorBidi"/>
          <w:sz w:val="24"/>
          <w:szCs w:val="24"/>
        </w:rPr>
        <w:t>WIZ</w:t>
      </w:r>
      <w:r w:rsidR="006470A7" w:rsidRPr="001D64A7">
        <w:rPr>
          <w:rFonts w:asciiTheme="majorBidi" w:hAnsiTheme="majorBidi" w:cstheme="majorBidi"/>
          <w:sz w:val="24"/>
          <w:szCs w:val="24"/>
        </w:rPr>
        <w:t xml:space="preserve"> Pusat</w:t>
      </w:r>
      <w:r w:rsidRPr="001D64A7">
        <w:rPr>
          <w:rFonts w:asciiTheme="majorBidi" w:hAnsiTheme="majorBidi" w:cstheme="majorBidi"/>
          <w:sz w:val="24"/>
          <w:szCs w:val="24"/>
        </w:rPr>
        <w:t>.</w:t>
      </w:r>
    </w:p>
    <w:p w14:paraId="0F365A84" w14:textId="7DF223FE" w:rsidR="00C0108E" w:rsidRPr="001D64A7" w:rsidRDefault="004E0A2D">
      <w:pPr>
        <w:spacing w:after="0" w:line="480" w:lineRule="exact"/>
        <w:ind w:left="284" w:hanging="284"/>
        <w:jc w:val="both"/>
        <w:rPr>
          <w:rFonts w:asciiTheme="majorBidi" w:hAnsiTheme="majorBidi" w:cstheme="majorBidi"/>
          <w:sz w:val="24"/>
          <w:szCs w:val="24"/>
        </w:rPr>
      </w:pPr>
      <w:r w:rsidRPr="001D64A7">
        <w:rPr>
          <w:rFonts w:asciiTheme="majorBidi" w:hAnsiTheme="majorBidi" w:cstheme="majorBidi"/>
          <w:sz w:val="24"/>
          <w:szCs w:val="24"/>
          <w:lang w:val="id-ID"/>
        </w:rPr>
        <w:t>c. Skripsi</w:t>
      </w:r>
      <w:r w:rsidRPr="001D64A7">
        <w:rPr>
          <w:rFonts w:asciiTheme="majorBidi" w:hAnsiTheme="majorBidi" w:cstheme="majorBidi"/>
          <w:sz w:val="24"/>
          <w:szCs w:val="24"/>
        </w:rPr>
        <w:t xml:space="preserve"> yang berjudul “Kriteria Asnaf </w:t>
      </w:r>
      <w:r w:rsidRPr="001D64A7">
        <w:rPr>
          <w:rFonts w:asciiTheme="majorBidi" w:hAnsiTheme="majorBidi" w:cstheme="majorBidi"/>
          <w:i/>
          <w:iCs/>
          <w:sz w:val="24"/>
          <w:szCs w:val="24"/>
        </w:rPr>
        <w:t>Gārimin</w:t>
      </w:r>
      <w:r w:rsidRPr="001D64A7">
        <w:rPr>
          <w:rFonts w:asciiTheme="majorBidi" w:hAnsiTheme="majorBidi" w:cstheme="majorBidi"/>
          <w:sz w:val="24"/>
          <w:szCs w:val="24"/>
        </w:rPr>
        <w:t xml:space="preserve"> sebagai Mustahik Zakat Menurut Fikih Islam (Kajian di Lembaga Zakat Selangor, Malaysia)”</w:t>
      </w:r>
      <w:r w:rsidRPr="001D64A7">
        <w:rPr>
          <w:rStyle w:val="FootnoteReference"/>
          <w:rFonts w:asciiTheme="majorBidi" w:hAnsiTheme="majorBidi" w:cstheme="majorBidi"/>
          <w:sz w:val="24"/>
          <w:szCs w:val="24"/>
        </w:rPr>
        <w:footnoteReference w:id="27"/>
      </w:r>
      <w:r w:rsidRPr="001D64A7">
        <w:rPr>
          <w:rFonts w:asciiTheme="majorBidi" w:hAnsiTheme="majorBidi" w:cstheme="majorBidi"/>
          <w:sz w:val="24"/>
          <w:szCs w:val="24"/>
        </w:rPr>
        <w:t xml:space="preserve">, karya dari Muhammad Afiq bin Pahruddin. Dalam skripsinya, Muhammad Afiq bin Pahruddin menjelaskan tentang faktor-faktor yang mendorong perumusan </w:t>
      </w:r>
      <w:r w:rsidRPr="001D64A7">
        <w:rPr>
          <w:rFonts w:asciiTheme="majorBidi" w:hAnsiTheme="majorBidi" w:cstheme="majorBidi"/>
          <w:i/>
          <w:iCs/>
          <w:sz w:val="24"/>
          <w:szCs w:val="24"/>
        </w:rPr>
        <w:t>Gārimin</w:t>
      </w:r>
      <w:r w:rsidRPr="001D64A7">
        <w:rPr>
          <w:rFonts w:asciiTheme="majorBidi" w:hAnsiTheme="majorBidi" w:cstheme="majorBidi"/>
          <w:sz w:val="24"/>
          <w:szCs w:val="24"/>
        </w:rPr>
        <w:t xml:space="preserve"> sebagai mustahik di lembaga zakat Selangor tersebut seperti rendahnya pendap</w:t>
      </w:r>
      <w:r w:rsidR="008F6E88" w:rsidRPr="001D64A7">
        <w:rPr>
          <w:rFonts w:asciiTheme="majorBidi" w:hAnsiTheme="majorBidi" w:cstheme="majorBidi"/>
          <w:sz w:val="24"/>
          <w:szCs w:val="24"/>
        </w:rPr>
        <w:t>a</w:t>
      </w:r>
      <w:r w:rsidRPr="001D64A7">
        <w:rPr>
          <w:rFonts w:asciiTheme="majorBidi" w:hAnsiTheme="majorBidi" w:cstheme="majorBidi"/>
          <w:sz w:val="24"/>
          <w:szCs w:val="24"/>
        </w:rPr>
        <w:t xml:space="preserve">tan rumah tangga; peningkatan inflasi; budaya berutang demi pendidikan. Perbedaan penelitian dengan judul Kriteria Asnaf </w:t>
      </w:r>
      <w:r w:rsidRPr="001D64A7">
        <w:rPr>
          <w:rFonts w:asciiTheme="majorBidi" w:hAnsiTheme="majorBidi" w:cstheme="majorBidi"/>
          <w:i/>
          <w:iCs/>
          <w:sz w:val="24"/>
          <w:szCs w:val="24"/>
        </w:rPr>
        <w:t>Gārimin</w:t>
      </w:r>
      <w:r w:rsidRPr="001D64A7">
        <w:rPr>
          <w:rFonts w:asciiTheme="majorBidi" w:hAnsiTheme="majorBidi" w:cstheme="majorBidi"/>
          <w:sz w:val="24"/>
          <w:szCs w:val="24"/>
        </w:rPr>
        <w:t xml:space="preserve"> Sebagai Mustahik Zakat Menurut Fikih Islam (Kajian di Lembaga Zakat Selangor, Malaysia) dengan penelitian yang kami ajukan pada kekhususan kriteria </w:t>
      </w:r>
      <w:r w:rsidRPr="001D64A7">
        <w:rPr>
          <w:rFonts w:asciiTheme="majorBidi" w:hAnsiTheme="majorBidi" w:cstheme="majorBidi"/>
          <w:i/>
          <w:iCs/>
          <w:sz w:val="24"/>
          <w:szCs w:val="24"/>
        </w:rPr>
        <w:t>Gārimīn</w:t>
      </w:r>
      <w:r w:rsidRPr="001D64A7">
        <w:rPr>
          <w:rFonts w:asciiTheme="majorBidi" w:hAnsiTheme="majorBidi" w:cstheme="majorBidi"/>
          <w:sz w:val="24"/>
          <w:szCs w:val="24"/>
        </w:rPr>
        <w:t xml:space="preserve">. Skripsi Muhammad Afiq bin Pahruddin membahas tentang kriteria </w:t>
      </w:r>
      <w:r w:rsidRPr="001D64A7">
        <w:rPr>
          <w:rFonts w:asciiTheme="majorBidi" w:hAnsiTheme="majorBidi" w:cstheme="majorBidi"/>
          <w:i/>
          <w:iCs/>
          <w:sz w:val="24"/>
          <w:szCs w:val="24"/>
        </w:rPr>
        <w:t xml:space="preserve">Garimīn </w:t>
      </w:r>
      <w:r w:rsidRPr="001D64A7">
        <w:rPr>
          <w:rFonts w:asciiTheme="majorBidi" w:hAnsiTheme="majorBidi" w:cstheme="majorBidi"/>
          <w:sz w:val="24"/>
          <w:szCs w:val="24"/>
        </w:rPr>
        <w:t xml:space="preserve">dalam perspektif fikih Islam dengan studi lapangan di lembaga zakat Selangor, Malaysia. Sedangkan penelitian ini membahas secara khusus tentang status </w:t>
      </w:r>
      <w:r w:rsidRPr="001D64A7">
        <w:rPr>
          <w:rFonts w:asciiTheme="majorBidi" w:hAnsiTheme="majorBidi" w:cstheme="majorBidi"/>
          <w:i/>
          <w:iCs/>
          <w:sz w:val="24"/>
          <w:szCs w:val="24"/>
        </w:rPr>
        <w:t xml:space="preserve">Gārim </w:t>
      </w:r>
      <w:r w:rsidRPr="001D64A7">
        <w:rPr>
          <w:rFonts w:asciiTheme="majorBidi" w:hAnsiTheme="majorBidi" w:cstheme="majorBidi"/>
          <w:sz w:val="24"/>
          <w:szCs w:val="24"/>
        </w:rPr>
        <w:t xml:space="preserve">pada pengutang riba dengan studi lapangan di </w:t>
      </w:r>
      <w:r w:rsidR="003A4C57">
        <w:rPr>
          <w:rFonts w:asciiTheme="majorBidi" w:hAnsiTheme="majorBidi" w:cstheme="majorBidi"/>
          <w:sz w:val="24"/>
          <w:szCs w:val="24"/>
        </w:rPr>
        <w:t>WIZ</w:t>
      </w:r>
      <w:r w:rsidR="001D64A7" w:rsidRPr="001D64A7">
        <w:rPr>
          <w:rFonts w:asciiTheme="majorBidi" w:hAnsiTheme="majorBidi" w:cstheme="majorBidi"/>
          <w:sz w:val="24"/>
          <w:szCs w:val="24"/>
        </w:rPr>
        <w:t xml:space="preserve"> </w:t>
      </w:r>
      <w:r w:rsidR="006470A7" w:rsidRPr="001D64A7">
        <w:rPr>
          <w:rFonts w:asciiTheme="majorBidi" w:hAnsiTheme="majorBidi" w:cstheme="majorBidi"/>
          <w:sz w:val="24"/>
          <w:szCs w:val="24"/>
        </w:rPr>
        <w:t>Pusat</w:t>
      </w:r>
      <w:r w:rsidRPr="001D64A7">
        <w:rPr>
          <w:rFonts w:asciiTheme="majorBidi" w:hAnsiTheme="majorBidi" w:cstheme="majorBidi"/>
          <w:sz w:val="24"/>
          <w:szCs w:val="24"/>
        </w:rPr>
        <w:t>.</w:t>
      </w:r>
    </w:p>
    <w:p w14:paraId="333B42DC" w14:textId="55E37AED" w:rsidR="00C0108E" w:rsidRDefault="004E0A2D">
      <w:pPr>
        <w:spacing w:after="0" w:line="480" w:lineRule="exact"/>
        <w:ind w:left="284" w:hanging="284"/>
        <w:jc w:val="both"/>
        <w:rPr>
          <w:rFonts w:ascii="Times New Roman" w:hAnsi="Times New Roman" w:cs="Times New Roman"/>
          <w:b/>
          <w:bCs/>
          <w:sz w:val="24"/>
          <w:szCs w:val="24"/>
        </w:rPr>
      </w:pPr>
      <w:r w:rsidRPr="001D64A7">
        <w:rPr>
          <w:rFonts w:asciiTheme="majorBidi" w:hAnsiTheme="majorBidi" w:cstheme="majorBidi"/>
          <w:sz w:val="24"/>
          <w:szCs w:val="24"/>
          <w:lang w:val="id-ID"/>
        </w:rPr>
        <w:t xml:space="preserve">d. </w:t>
      </w:r>
      <w:r w:rsidRPr="001D64A7">
        <w:rPr>
          <w:rFonts w:asciiTheme="majorBidi" w:hAnsiTheme="majorBidi" w:cstheme="majorBidi"/>
          <w:sz w:val="24"/>
          <w:szCs w:val="24"/>
        </w:rPr>
        <w:t>Skripsi</w:t>
      </w:r>
      <w:r w:rsidRPr="001D64A7">
        <w:rPr>
          <w:rFonts w:asciiTheme="majorBidi" w:hAnsiTheme="majorBidi" w:cstheme="majorBidi"/>
          <w:sz w:val="24"/>
          <w:szCs w:val="24"/>
          <w:lang w:val="id-ID"/>
        </w:rPr>
        <w:t xml:space="preserve"> </w:t>
      </w:r>
      <w:r w:rsidRPr="001D64A7">
        <w:rPr>
          <w:rFonts w:asciiTheme="majorBidi" w:hAnsiTheme="majorBidi" w:cstheme="majorBidi"/>
          <w:sz w:val="24"/>
          <w:szCs w:val="24"/>
        </w:rPr>
        <w:t xml:space="preserve">yang berjudul “Analisis pembagian zakat terhadap </w:t>
      </w:r>
      <w:r w:rsidRPr="001D64A7">
        <w:rPr>
          <w:rFonts w:asciiTheme="majorBidi" w:hAnsiTheme="majorBidi" w:cstheme="majorBidi"/>
          <w:i/>
          <w:iCs/>
          <w:sz w:val="24"/>
          <w:szCs w:val="24"/>
        </w:rPr>
        <w:t>Gārim</w:t>
      </w:r>
      <w:r w:rsidRPr="001D64A7">
        <w:rPr>
          <w:rFonts w:asciiTheme="majorBidi" w:hAnsiTheme="majorBidi" w:cstheme="majorBidi"/>
          <w:sz w:val="24"/>
          <w:szCs w:val="24"/>
        </w:rPr>
        <w:t xml:space="preserve"> dalam perspektif menanggulangi riba (Studi kasus pada BZIS Mandiri)”</w:t>
      </w:r>
      <w:r w:rsidRPr="001D64A7">
        <w:rPr>
          <w:rStyle w:val="FootnoteReference"/>
          <w:rFonts w:asciiTheme="majorBidi" w:hAnsiTheme="majorBidi" w:cstheme="majorBidi"/>
          <w:sz w:val="24"/>
          <w:szCs w:val="24"/>
        </w:rPr>
        <w:footnoteReference w:id="28"/>
      </w:r>
      <w:r w:rsidRPr="001D64A7">
        <w:rPr>
          <w:rFonts w:asciiTheme="majorBidi" w:hAnsiTheme="majorBidi" w:cstheme="majorBidi"/>
          <w:sz w:val="24"/>
          <w:szCs w:val="24"/>
        </w:rPr>
        <w:t xml:space="preserve">, karya dari Nurcholipah. Skripsi ini membahas penyaluran zakat pada BPZIS Mandiri terhadap </w:t>
      </w:r>
      <w:r w:rsidRPr="001D64A7">
        <w:rPr>
          <w:rFonts w:asciiTheme="majorBidi" w:hAnsiTheme="majorBidi" w:cstheme="majorBidi"/>
          <w:i/>
          <w:iCs/>
          <w:sz w:val="24"/>
          <w:szCs w:val="24"/>
        </w:rPr>
        <w:t>Gārim</w:t>
      </w:r>
      <w:r w:rsidRPr="001D64A7">
        <w:rPr>
          <w:rFonts w:asciiTheme="majorBidi" w:hAnsiTheme="majorBidi" w:cstheme="majorBidi"/>
          <w:sz w:val="24"/>
          <w:szCs w:val="24"/>
        </w:rPr>
        <w:t xml:space="preserve"> yang memiliki kebijakan tersendiri pada </w:t>
      </w:r>
      <w:r w:rsidRPr="001D64A7">
        <w:rPr>
          <w:rFonts w:asciiTheme="majorBidi" w:hAnsiTheme="majorBidi" w:cstheme="majorBidi"/>
          <w:i/>
          <w:iCs/>
          <w:sz w:val="24"/>
          <w:szCs w:val="24"/>
        </w:rPr>
        <w:t xml:space="preserve">Gārim </w:t>
      </w:r>
      <w:r w:rsidRPr="001D64A7">
        <w:rPr>
          <w:rFonts w:asciiTheme="majorBidi" w:hAnsiTheme="majorBidi" w:cstheme="majorBidi"/>
          <w:sz w:val="24"/>
          <w:szCs w:val="24"/>
        </w:rPr>
        <w:t xml:space="preserve">akibat riba. Pertimbangan penyaluran zakat dinilai dari aspek penyebab utang, tingkat </w:t>
      </w:r>
      <w:r w:rsidRPr="001D64A7">
        <w:rPr>
          <w:rFonts w:asciiTheme="majorBidi" w:hAnsiTheme="majorBidi" w:cstheme="majorBidi"/>
          <w:i/>
          <w:iCs/>
          <w:sz w:val="24"/>
          <w:szCs w:val="24"/>
        </w:rPr>
        <w:t>ḍarūriyāt</w:t>
      </w:r>
      <w:r w:rsidRPr="001D64A7">
        <w:rPr>
          <w:rFonts w:asciiTheme="majorBidi" w:hAnsiTheme="majorBidi" w:cstheme="majorBidi"/>
          <w:sz w:val="24"/>
          <w:szCs w:val="24"/>
        </w:rPr>
        <w:t xml:space="preserve"> pembayaran utang pada saat pengajuan permohonan, dan potensi kebaikan yang akan timbul dari pemberian dana zakat. BPZIS Mandiri </w:t>
      </w:r>
      <w:r w:rsidRPr="001D64A7">
        <w:rPr>
          <w:rFonts w:asciiTheme="majorBidi" w:hAnsiTheme="majorBidi" w:cstheme="majorBidi"/>
          <w:sz w:val="24"/>
          <w:szCs w:val="24"/>
        </w:rPr>
        <w:lastRenderedPageBreak/>
        <w:t xml:space="preserve">mengeluarkan kebijakan ini untuk membatasi dan menanggulangi utang riba pada masyarakat. Sedangkan penelitian ini membahas secara khusus tentang bagaimana status </w:t>
      </w:r>
      <w:r w:rsidRPr="001D64A7">
        <w:rPr>
          <w:rFonts w:asciiTheme="majorBidi" w:hAnsiTheme="majorBidi" w:cstheme="majorBidi"/>
          <w:i/>
          <w:iCs/>
          <w:sz w:val="24"/>
          <w:szCs w:val="24"/>
        </w:rPr>
        <w:t>Gārim</w:t>
      </w:r>
      <w:r w:rsidRPr="001D64A7">
        <w:rPr>
          <w:rFonts w:asciiTheme="majorBidi" w:hAnsiTheme="majorBidi" w:cstheme="majorBidi"/>
          <w:sz w:val="24"/>
          <w:szCs w:val="24"/>
        </w:rPr>
        <w:t xml:space="preserve"> pada pengutang</w:t>
      </w:r>
      <w:r>
        <w:rPr>
          <w:rFonts w:ascii="Times New Roman" w:hAnsi="Times New Roman" w:cs="Times New Roman"/>
          <w:sz w:val="24"/>
          <w:szCs w:val="24"/>
        </w:rPr>
        <w:t xml:space="preserve"> riba studi kasus di </w:t>
      </w:r>
      <w:r w:rsidR="003A4C57">
        <w:rPr>
          <w:rFonts w:ascii="Times New Roman" w:hAnsi="Times New Roman" w:cs="Times New Roman"/>
          <w:sz w:val="24"/>
          <w:szCs w:val="24"/>
        </w:rPr>
        <w:t>WIZ</w:t>
      </w:r>
      <w:r w:rsidR="001D64A7">
        <w:rPr>
          <w:rFonts w:ascii="Times New Roman" w:hAnsi="Times New Roman" w:cs="Times New Roman"/>
        </w:rPr>
        <w:t xml:space="preserve"> </w:t>
      </w:r>
      <w:r w:rsidR="006470A7">
        <w:rPr>
          <w:rFonts w:ascii="Times New Roman" w:hAnsi="Times New Roman" w:cs="Times New Roman"/>
          <w:sz w:val="24"/>
          <w:szCs w:val="24"/>
        </w:rPr>
        <w:t>Pusat</w:t>
      </w:r>
      <w:r>
        <w:rPr>
          <w:rFonts w:ascii="Times New Roman" w:hAnsi="Times New Roman" w:cs="Times New Roman"/>
          <w:sz w:val="24"/>
          <w:szCs w:val="24"/>
        </w:rPr>
        <w:t>.</w:t>
      </w:r>
    </w:p>
    <w:p w14:paraId="0380C1A6" w14:textId="0F7704C9" w:rsidR="00C0108E" w:rsidRDefault="004E0A2D">
      <w:pPr>
        <w:spacing w:after="0" w:line="480" w:lineRule="exact"/>
        <w:ind w:left="284" w:hanging="284"/>
        <w:jc w:val="both"/>
        <w:rPr>
          <w:rFonts w:ascii="Times New Roman" w:hAnsi="Times New Roman" w:cs="Times New Roman"/>
          <w:sz w:val="24"/>
          <w:szCs w:val="24"/>
        </w:rPr>
      </w:pPr>
      <w:r>
        <w:rPr>
          <w:rFonts w:ascii="Times New Roman" w:hAnsi="Times New Roman" w:cs="Times New Roman"/>
          <w:sz w:val="24"/>
          <w:szCs w:val="24"/>
          <w:lang w:val="id-ID"/>
        </w:rPr>
        <w:t xml:space="preserve">e. </w:t>
      </w:r>
      <w:r>
        <w:rPr>
          <w:rFonts w:ascii="Times New Roman" w:hAnsi="Times New Roman" w:cs="Times New Roman"/>
          <w:sz w:val="24"/>
          <w:szCs w:val="24"/>
        </w:rPr>
        <w:t xml:space="preserve">Jurnal yang berjudul “Investigasi Pendayagunaan Zakat Asnaf </w:t>
      </w:r>
      <w:r>
        <w:rPr>
          <w:rFonts w:ascii="Times New Roman" w:hAnsi="Times New Roman" w:cs="Times New Roman"/>
          <w:i/>
          <w:iCs/>
          <w:sz w:val="24"/>
          <w:szCs w:val="24"/>
        </w:rPr>
        <w:t>Gārim</w:t>
      </w:r>
      <w:r>
        <w:rPr>
          <w:rFonts w:ascii="Times New Roman" w:hAnsi="Times New Roman" w:cs="Times New Roman"/>
          <w:sz w:val="24"/>
          <w:szCs w:val="24"/>
        </w:rPr>
        <w:t xml:space="preserve"> Menjadi Alternatif Utang Piutang (Studi pada Baitul Mal Langsa)”</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karya dari Zainal Muttaqin, dan Safwan Kamai dari IAIN Langsa. Jurnal ini membahas tentang peran zakat yang signifikan dan menjadi alternatif dalam hal penanggulangan utang piutang masyarakat yang terjadi selama masa-masa sulit saat </w:t>
      </w:r>
      <w:r>
        <w:rPr>
          <w:rFonts w:ascii="Times New Roman" w:hAnsi="Times New Roman" w:cs="Times New Roman"/>
          <w:i/>
          <w:iCs/>
          <w:sz w:val="24"/>
          <w:szCs w:val="24"/>
        </w:rPr>
        <w:t xml:space="preserve">pandemic </w:t>
      </w:r>
      <w:r>
        <w:rPr>
          <w:rFonts w:ascii="Times New Roman" w:hAnsi="Times New Roman" w:cs="Times New Roman"/>
          <w:sz w:val="24"/>
          <w:szCs w:val="24"/>
        </w:rPr>
        <w:t xml:space="preserve">Covid-19. Adapun penelitian yang akan diteliti membahas secara khusus tentang status </w:t>
      </w:r>
      <w:r>
        <w:rPr>
          <w:rFonts w:ascii="Times New Roman" w:hAnsi="Times New Roman" w:cs="Times New Roman"/>
          <w:i/>
          <w:iCs/>
          <w:sz w:val="24"/>
          <w:szCs w:val="24"/>
        </w:rPr>
        <w:t>Gārim</w:t>
      </w:r>
      <w:r>
        <w:rPr>
          <w:rFonts w:ascii="Times New Roman" w:hAnsi="Times New Roman" w:cs="Times New Roman"/>
          <w:sz w:val="24"/>
          <w:szCs w:val="24"/>
        </w:rPr>
        <w:t xml:space="preserve"> pada pengutang riba studi kasus di </w:t>
      </w:r>
      <w:r w:rsidR="003A4C57">
        <w:rPr>
          <w:rFonts w:ascii="Times New Roman" w:hAnsi="Times New Roman" w:cs="Times New Roman"/>
          <w:sz w:val="24"/>
          <w:szCs w:val="24"/>
        </w:rPr>
        <w:t>WIZ</w:t>
      </w:r>
      <w:r w:rsidR="001D64A7">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w:t>
      </w:r>
    </w:p>
    <w:p w14:paraId="7D91BAF8" w14:textId="77777777" w:rsidR="00C0108E" w:rsidRDefault="004E0A2D" w:rsidP="00603512">
      <w:pPr>
        <w:pStyle w:val="ListParagraph"/>
        <w:numPr>
          <w:ilvl w:val="0"/>
          <w:numId w:val="3"/>
        </w:numPr>
        <w:spacing w:before="240" w:beforeAutospacing="0" w:after="0" w:afterAutospacing="0" w:line="240" w:lineRule="auto"/>
        <w:ind w:left="284" w:hanging="284"/>
        <w:contextualSpacing w:val="0"/>
        <w:jc w:val="both"/>
        <w:rPr>
          <w:rFonts w:ascii="Times New Roman" w:hAnsi="Times New Roman" w:cs="Times New Roman"/>
          <w:b/>
          <w:bCs/>
          <w:i/>
          <w:iCs/>
          <w:lang w:val="id-ID"/>
        </w:rPr>
      </w:pPr>
      <w:r>
        <w:rPr>
          <w:rFonts w:ascii="Times New Roman" w:hAnsi="Times New Roman" w:cs="Times New Roman"/>
          <w:b/>
          <w:bCs/>
          <w:i/>
          <w:iCs/>
        </w:rPr>
        <w:t>Tujuan dan Kegunaan Penelitian</w:t>
      </w:r>
    </w:p>
    <w:p w14:paraId="5ABEA8BD" w14:textId="77777777" w:rsidR="00C0108E" w:rsidRDefault="004E0A2D" w:rsidP="00603512">
      <w:pPr>
        <w:pStyle w:val="ListParagraph"/>
        <w:numPr>
          <w:ilvl w:val="0"/>
          <w:numId w:val="8"/>
        </w:numPr>
        <w:spacing w:before="24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Tujuan Penelitian</w:t>
      </w:r>
    </w:p>
    <w:p w14:paraId="5F5C432F"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Sesuai dengan rumusan masalah yang telah disebutkan, maka penelitian ini bertujuan:</w:t>
      </w:r>
    </w:p>
    <w:p w14:paraId="718A4AD2" w14:textId="558D8D4C" w:rsidR="00C0108E" w:rsidRDefault="004E0A2D" w:rsidP="00603512">
      <w:pPr>
        <w:pStyle w:val="ListParagraph"/>
        <w:numPr>
          <w:ilvl w:val="0"/>
          <w:numId w:val="9"/>
        </w:numPr>
        <w:spacing w:before="0" w:beforeAutospacing="0" w:after="0" w:afterAutospacing="0" w:line="480" w:lineRule="exact"/>
        <w:ind w:left="284" w:hanging="284"/>
        <w:jc w:val="both"/>
        <w:rPr>
          <w:rFonts w:ascii="Times New Roman" w:eastAsia="Calibri" w:hAnsi="Times New Roman" w:cs="Times New Roman"/>
          <w:lang w:val="id-ID"/>
        </w:rPr>
      </w:pPr>
      <w:r>
        <w:rPr>
          <w:rFonts w:ascii="Times New Roman" w:eastAsia="Calibri" w:hAnsi="Times New Roman" w:cs="Times New Roman"/>
        </w:rPr>
        <w:t xml:space="preserve">Untuk mengetahui kategorisasi mustahik zakat pada lembaga </w:t>
      </w:r>
      <w:r w:rsidR="003A4C57">
        <w:rPr>
          <w:rFonts w:ascii="Times New Roman" w:eastAsia="Calibri" w:hAnsi="Times New Roman" w:cs="Times New Roman"/>
        </w:rPr>
        <w:t>WIZ</w:t>
      </w:r>
      <w:r w:rsidR="001D64A7">
        <w:rPr>
          <w:rFonts w:ascii="Times New Roman" w:eastAsia="Calibri" w:hAnsi="Times New Roman" w:cs="Times New Roman"/>
        </w:rPr>
        <w:t xml:space="preserve"> (WIZ</w:t>
      </w:r>
      <w:r>
        <w:rPr>
          <w:rFonts w:ascii="Times New Roman" w:eastAsia="Calibri" w:hAnsi="Times New Roman" w:cs="Times New Roman"/>
        </w:rPr>
        <w:t>) Pusat.</w:t>
      </w:r>
    </w:p>
    <w:p w14:paraId="03680D49" w14:textId="6C060DA5" w:rsidR="00A2386C" w:rsidRPr="00A2386C" w:rsidRDefault="004E0A2D" w:rsidP="00EA740A">
      <w:pPr>
        <w:pStyle w:val="ListParagraph"/>
        <w:numPr>
          <w:ilvl w:val="0"/>
          <w:numId w:val="9"/>
        </w:numPr>
        <w:spacing w:line="480" w:lineRule="exact"/>
        <w:ind w:left="284" w:hanging="284"/>
        <w:jc w:val="both"/>
        <w:rPr>
          <w:rFonts w:ascii="Times New Roman" w:eastAsia="Calibri" w:hAnsi="Times New Roman" w:cs="Times New Roman"/>
          <w:lang w:val="id-ID"/>
        </w:rPr>
      </w:pPr>
      <w:r>
        <w:rPr>
          <w:rFonts w:ascii="Times New Roman" w:eastAsia="Calibri" w:hAnsi="Times New Roman" w:cs="Times New Roman"/>
        </w:rPr>
        <w:t xml:space="preserve">Untuk mengetahui penetapan status </w:t>
      </w:r>
      <w:r>
        <w:rPr>
          <w:rFonts w:ascii="Times New Roman" w:eastAsia="Calibri" w:hAnsi="Times New Roman" w:cs="Times New Roman"/>
          <w:i/>
          <w:iCs/>
        </w:rPr>
        <w:t xml:space="preserve">Gārim </w:t>
      </w:r>
      <w:r>
        <w:rPr>
          <w:rFonts w:ascii="Times New Roman" w:eastAsia="Calibri" w:hAnsi="Times New Roman" w:cs="Times New Roman"/>
        </w:rPr>
        <w:t xml:space="preserve">dari Pengutang riba menurut </w:t>
      </w:r>
      <w:r w:rsidR="003A4C57">
        <w:rPr>
          <w:rFonts w:ascii="Times New Roman" w:eastAsia="Calibri" w:hAnsi="Times New Roman" w:cs="Times New Roman"/>
        </w:rPr>
        <w:t>WIZ</w:t>
      </w:r>
      <w:r w:rsidR="001D64A7">
        <w:rPr>
          <w:rFonts w:ascii="Times New Roman" w:eastAsia="Calibri" w:hAnsi="Times New Roman" w:cs="Times New Roman"/>
        </w:rPr>
        <w:t xml:space="preserve"> </w:t>
      </w:r>
      <w:r>
        <w:rPr>
          <w:rFonts w:ascii="Times New Roman" w:eastAsia="Calibri" w:hAnsi="Times New Roman" w:cs="Times New Roman"/>
        </w:rPr>
        <w:t>(</w:t>
      </w:r>
      <w:r w:rsidR="001D64A7">
        <w:rPr>
          <w:rFonts w:ascii="Times New Roman" w:eastAsia="Calibri" w:hAnsi="Times New Roman" w:cs="Times New Roman"/>
        </w:rPr>
        <w:t>WIZ</w:t>
      </w:r>
      <w:r>
        <w:rPr>
          <w:rFonts w:ascii="Times New Roman" w:eastAsia="Calibri" w:hAnsi="Times New Roman" w:cs="Times New Roman"/>
        </w:rPr>
        <w:t>) Pusat.</w:t>
      </w:r>
    </w:p>
    <w:p w14:paraId="07EBA9EC" w14:textId="77777777" w:rsidR="00C0108E" w:rsidRDefault="004E0A2D" w:rsidP="0001004E">
      <w:pPr>
        <w:pStyle w:val="ListParagraph"/>
        <w:numPr>
          <w:ilvl w:val="0"/>
          <w:numId w:val="8"/>
        </w:numPr>
        <w:spacing w:before="120" w:beforeAutospacing="0" w:after="0" w:afterAutospacing="0" w:line="480" w:lineRule="exact"/>
        <w:ind w:left="567" w:hanging="283"/>
        <w:jc w:val="both"/>
        <w:rPr>
          <w:rFonts w:ascii="Times New Roman" w:eastAsia="Calibri" w:hAnsi="Times New Roman" w:cs="Times New Roman"/>
          <w:lang w:val="id-ID"/>
        </w:rPr>
      </w:pPr>
      <w:r>
        <w:rPr>
          <w:rFonts w:ascii="Times New Roman" w:hAnsi="Times New Roman" w:cs="Times New Roman"/>
          <w:b/>
          <w:bCs/>
        </w:rPr>
        <w:t>Kegunaan Penelitian</w:t>
      </w:r>
    </w:p>
    <w:p w14:paraId="76E26F63" w14:textId="77777777" w:rsidR="00C0108E" w:rsidRDefault="004E0A2D">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Hasil penelitian ini diharapkan memiliki kegunaan baik secara teoretis maupun secara praktis. Secara umum, kegunaan penelitian yang dilakukan penulis ini dapat ditinjau dari dua aspek, yaitu:</w:t>
      </w:r>
    </w:p>
    <w:p w14:paraId="67D8330E" w14:textId="77777777" w:rsidR="00C0108E" w:rsidRDefault="004E0A2D" w:rsidP="00603512">
      <w:pPr>
        <w:pStyle w:val="ListParagraph"/>
        <w:numPr>
          <w:ilvl w:val="0"/>
          <w:numId w:val="7"/>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Kegunaan Ilmiah</w:t>
      </w:r>
    </w:p>
    <w:p w14:paraId="6C2B974B" w14:textId="77777777" w:rsidR="00C0108E" w:rsidRDefault="004E0A2D" w:rsidP="0034561F">
      <w:pPr>
        <w:pStyle w:val="ListParagraph"/>
        <w:spacing w:line="480" w:lineRule="exact"/>
        <w:ind w:firstLine="709"/>
        <w:jc w:val="both"/>
        <w:rPr>
          <w:rFonts w:ascii="Times New Roman" w:hAnsi="Times New Roman" w:cs="Times New Roman"/>
        </w:rPr>
      </w:pPr>
      <w:r>
        <w:rPr>
          <w:rFonts w:ascii="Times New Roman" w:hAnsi="Times New Roman" w:cs="Times New Roman"/>
        </w:rPr>
        <w:t xml:space="preserve">Secara ilmiah hasil penelitian ini diharapkan dapat memperluas wawasan ilmu pengetahuan di bidang zakat dan melihat perkembangan zaman dan </w:t>
      </w:r>
      <w:r>
        <w:rPr>
          <w:rFonts w:ascii="Times New Roman" w:hAnsi="Times New Roman" w:cs="Times New Roman"/>
        </w:rPr>
        <w:lastRenderedPageBreak/>
        <w:t>teknologi. Penulis berharap hasil penelitian ini dapat dijadikan sebagai referensi bagi pihak-pihak yang akan melakukan penelitian lanjutan dengan tema kriteria mustahik zakat dan juga bisa menjadi bahan hipotesis bagi penelitian selanjutnya.</w:t>
      </w:r>
    </w:p>
    <w:p w14:paraId="5F581812" w14:textId="77777777" w:rsidR="00C0108E" w:rsidRDefault="004E0A2D" w:rsidP="00603512">
      <w:pPr>
        <w:pStyle w:val="ListParagraph"/>
        <w:numPr>
          <w:ilvl w:val="0"/>
          <w:numId w:val="7"/>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Kegunaan Praktis</w:t>
      </w:r>
    </w:p>
    <w:p w14:paraId="51A0663F" w14:textId="77777777" w:rsidR="00C0108E" w:rsidRDefault="004E0A2D" w:rsidP="0034561F">
      <w:pPr>
        <w:pStyle w:val="ListParagraph"/>
        <w:spacing w:line="480" w:lineRule="exact"/>
        <w:ind w:firstLine="709"/>
        <w:jc w:val="both"/>
        <w:rPr>
          <w:rFonts w:ascii="Times New Roman" w:hAnsi="Times New Roman" w:cs="Times New Roman"/>
        </w:rPr>
      </w:pPr>
      <w:r>
        <w:rPr>
          <w:rFonts w:ascii="Times New Roman" w:hAnsi="Times New Roman" w:cs="Times New Roman"/>
        </w:rPr>
        <w:t xml:space="preserve">Secara praktis, hasil dari penelitian ini diharapkan dapat dijadikan sebagai pertimbangan dalam kegiatan pemberian zakat kepada mustahik sesuai dengan aturan syariat Islam, serta diharapkan dapat menjadi bahan referensi dalam memperbaiki sistem penetapan </w:t>
      </w:r>
      <w:r>
        <w:rPr>
          <w:rFonts w:ascii="Times New Roman" w:hAnsi="Times New Roman" w:cs="Times New Roman"/>
          <w:i/>
          <w:iCs/>
        </w:rPr>
        <w:t>Gārim</w:t>
      </w:r>
      <w:r>
        <w:rPr>
          <w:rFonts w:ascii="Times New Roman" w:hAnsi="Times New Roman" w:cs="Times New Roman"/>
        </w:rPr>
        <w:t xml:space="preserve"> sebagai mustahik zakat sehingga tidak bertentangan dengan syariat Islam.</w:t>
      </w:r>
    </w:p>
    <w:p w14:paraId="117F5475" w14:textId="77777777" w:rsidR="00C0108E" w:rsidRDefault="00C0108E">
      <w:pPr>
        <w:rPr>
          <w:rFonts w:ascii="Times New Roman" w:eastAsia="Times New Roman" w:hAnsi="Times New Roman" w:cs="Times New Roman"/>
          <w:sz w:val="24"/>
          <w:szCs w:val="24"/>
        </w:rPr>
        <w:sectPr w:rsidR="00C0108E" w:rsidSect="00A2386C">
          <w:headerReference w:type="even" r:id="rId40"/>
          <w:headerReference w:type="default" r:id="rId41"/>
          <w:headerReference w:type="first" r:id="rId42"/>
          <w:endnotePr>
            <w:numFmt w:val="decimal"/>
          </w:endnotePr>
          <w:pgSz w:w="11907" w:h="16839" w:code="9"/>
          <w:pgMar w:top="2041" w:right="1701" w:bottom="1701" w:left="2268" w:header="720" w:footer="720" w:gutter="0"/>
          <w:pgNumType w:start="9"/>
          <w:cols w:space="708"/>
          <w:docGrid w:linePitch="360"/>
        </w:sectPr>
      </w:pPr>
    </w:p>
    <w:p w14:paraId="5CD7D09D" w14:textId="77777777" w:rsidR="00C0108E" w:rsidRDefault="004E0A2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5E6AF525" w14:textId="77777777" w:rsidR="00C0108E" w:rsidRDefault="004E0A2D">
      <w:pPr>
        <w:tabs>
          <w:tab w:val="center" w:pos="3969"/>
          <w:tab w:val="right" w:pos="7938"/>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 TEORETIS</w:t>
      </w:r>
    </w:p>
    <w:p w14:paraId="484B6BAD" w14:textId="0EA36C18" w:rsidR="00C0108E" w:rsidRDefault="004E0A2D" w:rsidP="00C84311">
      <w:pPr>
        <w:pStyle w:val="ListParagraph"/>
        <w:numPr>
          <w:ilvl w:val="0"/>
          <w:numId w:val="20"/>
        </w:numPr>
        <w:spacing w:before="0" w:beforeAutospacing="0" w:after="0" w:afterAutospacing="0" w:line="480" w:lineRule="auto"/>
        <w:ind w:left="284" w:hanging="284"/>
        <w:jc w:val="both"/>
        <w:rPr>
          <w:rFonts w:ascii="Times New Roman" w:hAnsi="Times New Roman" w:cs="Times New Roman"/>
          <w:b/>
          <w:bCs/>
          <w:i/>
          <w:iCs/>
        </w:rPr>
      </w:pPr>
      <w:r>
        <w:rPr>
          <w:rFonts w:ascii="Times New Roman" w:hAnsi="Times New Roman" w:cs="Times New Roman"/>
          <w:b/>
          <w:bCs/>
          <w:i/>
          <w:iCs/>
        </w:rPr>
        <w:t>Konsep Zakat</w:t>
      </w:r>
      <w:r w:rsidR="000D6014">
        <w:rPr>
          <w:rFonts w:ascii="Times New Roman" w:hAnsi="Times New Roman" w:cs="Times New Roman"/>
          <w:b/>
          <w:bCs/>
          <w:i/>
          <w:iCs/>
        </w:rPr>
        <w:t xml:space="preserve"> dalam Islam</w:t>
      </w:r>
    </w:p>
    <w:p w14:paraId="106EA085" w14:textId="77777777" w:rsidR="00C0108E" w:rsidRDefault="004E0A2D" w:rsidP="00603512">
      <w:pPr>
        <w:pStyle w:val="ListParagraph"/>
        <w:numPr>
          <w:ilvl w:val="0"/>
          <w:numId w:val="10"/>
        </w:numPr>
        <w:spacing w:before="0" w:beforeAutospacing="0" w:after="0" w:afterAutospacing="0" w:line="480" w:lineRule="exact"/>
        <w:ind w:left="567" w:hanging="283"/>
        <w:jc w:val="both"/>
        <w:rPr>
          <w:rFonts w:ascii="Times New Roman" w:hAnsi="Times New Roman" w:cs="Times New Roman"/>
          <w:b/>
          <w:bCs/>
          <w:rtl/>
        </w:rPr>
      </w:pPr>
      <w:r>
        <w:rPr>
          <w:rFonts w:ascii="Times New Roman" w:hAnsi="Times New Roman" w:cs="Times New Roman"/>
          <w:b/>
          <w:bCs/>
        </w:rPr>
        <w:t>Pengertian Zakat</w:t>
      </w:r>
    </w:p>
    <w:p w14:paraId="66D67F2A" w14:textId="4BBA8205" w:rsidR="009E4AAC" w:rsidRDefault="009E4AAC" w:rsidP="000067EA">
      <w:pPr>
        <w:pStyle w:val="ListParagraph"/>
        <w:numPr>
          <w:ilvl w:val="1"/>
          <w:numId w:val="5"/>
        </w:numPr>
        <w:spacing w:before="0" w:beforeAutospacing="0" w:after="0" w:afterAutospacing="0" w:line="480" w:lineRule="exact"/>
        <w:ind w:left="284" w:hanging="284"/>
        <w:rPr>
          <w:rFonts w:ascii="Times New Roman" w:hAnsi="Times New Roman" w:cs="Times New Roman"/>
        </w:rPr>
      </w:pPr>
      <w:r>
        <w:rPr>
          <w:rFonts w:ascii="Times New Roman" w:hAnsi="Times New Roman" w:cs="Times New Roman"/>
        </w:rPr>
        <w:t>Secara Bahasa</w:t>
      </w:r>
    </w:p>
    <w:p w14:paraId="7F10CB88" w14:textId="3EB18895" w:rsidR="00C0108E" w:rsidRDefault="004E0A2D">
      <w:pPr>
        <w:ind w:firstLine="709"/>
        <w:rPr>
          <w:rFonts w:ascii="Times New Roman" w:hAnsi="Times New Roman" w:cs="Times New Roman"/>
          <w:sz w:val="24"/>
          <w:szCs w:val="24"/>
        </w:rPr>
      </w:pPr>
      <w:r>
        <w:rPr>
          <w:rFonts w:ascii="Times New Roman" w:hAnsi="Times New Roman" w:cs="Times New Roman"/>
          <w:sz w:val="24"/>
          <w:szCs w:val="24"/>
        </w:rPr>
        <w:t xml:space="preserve">Dalam </w:t>
      </w:r>
      <w:r>
        <w:rPr>
          <w:rFonts w:ascii="Times New Roman" w:hAnsi="Times New Roman" w:cs="Times New Roman"/>
          <w:i/>
          <w:iCs/>
          <w:sz w:val="24"/>
          <w:szCs w:val="24"/>
        </w:rPr>
        <w:t>Mu’jam al-Wasīṭ</w:t>
      </w:r>
      <w:r>
        <w:rPr>
          <w:rFonts w:ascii="Times New Roman" w:hAnsi="Times New Roman" w:cs="Times New Roman"/>
          <w:sz w:val="24"/>
          <w:szCs w:val="24"/>
        </w:rPr>
        <w:t xml:space="preserve">, kata </w:t>
      </w:r>
      <w:r>
        <w:rPr>
          <w:rFonts w:ascii="Times New Roman" w:hAnsi="Times New Roman" w:cs="Times New Roman" w:hint="cs"/>
          <w:sz w:val="24"/>
          <w:szCs w:val="24"/>
          <w:rtl/>
        </w:rPr>
        <w:t>ز</w:t>
      </w:r>
      <w:r w:rsidR="005B033C">
        <w:rPr>
          <w:rFonts w:ascii="Times New Roman" w:hAnsi="Times New Roman" w:cs="Times New Roman" w:hint="cs"/>
          <w:sz w:val="24"/>
          <w:szCs w:val="24"/>
          <w:rtl/>
        </w:rPr>
        <w:t>َ</w:t>
      </w:r>
      <w:r>
        <w:rPr>
          <w:rFonts w:ascii="Times New Roman" w:hAnsi="Times New Roman" w:cs="Times New Roman" w:hint="cs"/>
          <w:sz w:val="24"/>
          <w:szCs w:val="24"/>
          <w:rtl/>
        </w:rPr>
        <w:t>ك</w:t>
      </w:r>
      <w:r w:rsidR="005B033C">
        <w:rPr>
          <w:rFonts w:ascii="Times New Roman" w:hAnsi="Times New Roman" w:cs="Times New Roman" w:hint="cs"/>
          <w:sz w:val="24"/>
          <w:szCs w:val="24"/>
          <w:rtl/>
        </w:rPr>
        <w:t>َ</w:t>
      </w:r>
      <w:r>
        <w:rPr>
          <w:rFonts w:ascii="Times New Roman" w:hAnsi="Times New Roman" w:cs="Times New Roman" w:hint="cs"/>
          <w:sz w:val="24"/>
          <w:szCs w:val="24"/>
          <w:rtl/>
        </w:rPr>
        <w:t>اة</w:t>
      </w:r>
      <w:r>
        <w:rPr>
          <w:rFonts w:ascii="Times New Roman" w:hAnsi="Times New Roman" w:cs="Times New Roman"/>
          <w:sz w:val="24"/>
          <w:szCs w:val="24"/>
        </w:rPr>
        <w:t xml:space="preserve"> secara bahasa bermakna kesucian.</w:t>
      </w:r>
    </w:p>
    <w:p w14:paraId="425D099B" w14:textId="77777777" w:rsidR="00C0108E" w:rsidRDefault="004E0A2D">
      <w:pPr>
        <w:bidi/>
        <w:spacing w:after="0"/>
        <w:rPr>
          <w:rFonts w:ascii="Traditional Arabic" w:hAnsi="Traditional Arabic" w:cs="Traditional Arabic"/>
          <w:sz w:val="32"/>
          <w:szCs w:val="32"/>
        </w:rPr>
      </w:pPr>
      <w:r>
        <w:rPr>
          <w:rFonts w:ascii="Traditional Arabic" w:hAnsi="Traditional Arabic" w:cs="Traditional Arabic"/>
          <w:sz w:val="32"/>
          <w:szCs w:val="32"/>
        </w:rPr>
        <w:t>‌</w:t>
      </w:r>
      <w:r>
        <w:rPr>
          <w:rFonts w:ascii="Traditional Arabic" w:hAnsi="Traditional Arabic" w:cs="Traditional Arabic"/>
          <w:sz w:val="32"/>
          <w:szCs w:val="32"/>
          <w:rtl/>
        </w:rPr>
        <w:t>ا</w:t>
      </w:r>
      <w:r>
        <w:rPr>
          <w:rFonts w:ascii="Traditional Arabic" w:hAnsi="Traditional Arabic" w:cs="Traditional Arabic" w:hint="cs"/>
          <w:sz w:val="32"/>
          <w:szCs w:val="32"/>
          <w:rtl/>
        </w:rPr>
        <w:t>ا</w:t>
      </w:r>
      <w:r>
        <w:rPr>
          <w:rFonts w:ascii="Traditional Arabic" w:hAnsi="Traditional Arabic" w:cs="Traditional Arabic"/>
          <w:sz w:val="32"/>
          <w:szCs w:val="32"/>
          <w:rtl/>
        </w:rPr>
        <w:t>لزَّكَاة</w:t>
      </w:r>
      <w:r>
        <w:rPr>
          <w:rFonts w:ascii="Traditional Arabic" w:hAnsi="Traditional Arabic" w:cs="Traditional Arabic" w:hint="cs"/>
          <w:sz w:val="32"/>
          <w:szCs w:val="32"/>
          <w:rtl/>
        </w:rPr>
        <w:t>ُ</w:t>
      </w:r>
      <w:r>
        <w:rPr>
          <w:rFonts w:ascii="Traditional Arabic" w:hAnsi="Traditional Arabic" w:cs="Traditional Arabic"/>
          <w:sz w:val="32"/>
          <w:szCs w:val="32"/>
        </w:rPr>
        <w:t>:</w:t>
      </w:r>
      <w:r>
        <w:rPr>
          <w:rFonts w:ascii="Traditional Arabic" w:hAnsi="Traditional Arabic" w:cs="Traditional Arabic"/>
          <w:sz w:val="32"/>
          <w:szCs w:val="32"/>
          <w:rtl/>
        </w:rPr>
        <w:t xml:space="preserve"> الْب</w:t>
      </w:r>
      <w:r>
        <w:rPr>
          <w:rFonts w:ascii="Traditional Arabic" w:hAnsi="Traditional Arabic" w:cs="Traditional Arabic" w:hint="cs"/>
          <w:sz w:val="32"/>
          <w:szCs w:val="32"/>
          <w:rtl/>
        </w:rPr>
        <w:t>ِرْ</w:t>
      </w:r>
      <w:r>
        <w:rPr>
          <w:rFonts w:ascii="Traditional Arabic" w:hAnsi="Traditional Arabic" w:cs="Traditional Arabic"/>
          <w:sz w:val="32"/>
          <w:szCs w:val="32"/>
          <w:rtl/>
        </w:rPr>
        <w:t>كَة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w:t>
      </w:r>
      <w:r>
        <w:rPr>
          <w:rFonts w:ascii="Traditional Arabic" w:hAnsi="Traditional Arabic" w:cs="Traditional Arabic" w:hint="cs"/>
          <w:sz w:val="32"/>
          <w:szCs w:val="32"/>
          <w:rtl/>
        </w:rPr>
        <w:t>َّ</w:t>
      </w:r>
      <w:r>
        <w:rPr>
          <w:rFonts w:ascii="Traditional Arabic" w:hAnsi="Traditional Arabic" w:cs="Traditional Arabic"/>
          <w:sz w:val="32"/>
          <w:szCs w:val="32"/>
          <w:rtl/>
        </w:rPr>
        <w:t>نم</w:t>
      </w:r>
      <w:r>
        <w:rPr>
          <w:rFonts w:ascii="Traditional Arabic" w:hAnsi="Traditional Arabic" w:cs="Traditional Arabic" w:hint="cs"/>
          <w:sz w:val="32"/>
          <w:szCs w:val="32"/>
          <w:rtl/>
        </w:rPr>
        <w:t>َ</w:t>
      </w:r>
      <w:r>
        <w:rPr>
          <w:rFonts w:ascii="Traditional Arabic" w:hAnsi="Traditional Arabic" w:cs="Traditional Arabic"/>
          <w:sz w:val="32"/>
          <w:szCs w:val="32"/>
          <w:rtl/>
        </w:rPr>
        <w:t>اء</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الطَّهَارَة</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وَ</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الصَّلَاح</w:t>
      </w:r>
      <w:r>
        <w:rPr>
          <w:rFonts w:ascii="Traditional Arabic" w:hAnsi="Traditional Arabic" w:cs="Traditional Arabic" w:hint="cs"/>
          <w:sz w:val="32"/>
          <w:szCs w:val="32"/>
          <w:rtl/>
        </w:rPr>
        <w:t>ُ</w:t>
      </w:r>
      <w:r w:rsidRPr="00241D84">
        <w:rPr>
          <w:rStyle w:val="FootnoteReference"/>
          <w:rFonts w:asciiTheme="majorBidi" w:hAnsiTheme="majorBidi" w:cstheme="majorBidi"/>
          <w:sz w:val="24"/>
          <w:szCs w:val="24"/>
          <w:rtl/>
        </w:rPr>
        <w:footnoteReference w:id="30"/>
      </w:r>
    </w:p>
    <w:p w14:paraId="06465A0D"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Artinya:</w:t>
      </w:r>
    </w:p>
    <w:p w14:paraId="53F956EC" w14:textId="77777777" w:rsidR="00C0108E" w:rsidRDefault="004E0A2D">
      <w:pPr>
        <w:spacing w:before="120" w:after="120" w:line="240" w:lineRule="exact"/>
        <w:ind w:firstLine="709"/>
        <w:rPr>
          <w:rFonts w:ascii="Times New Roman" w:hAnsi="Times New Roman" w:cs="Times New Roman"/>
          <w:sz w:val="24"/>
          <w:szCs w:val="24"/>
        </w:rPr>
      </w:pPr>
      <w:r>
        <w:rPr>
          <w:rFonts w:ascii="Times New Roman" w:hAnsi="Times New Roman" w:cs="Times New Roman"/>
          <w:sz w:val="24"/>
          <w:szCs w:val="24"/>
        </w:rPr>
        <w:t xml:space="preserve">Zakat: Berkah, tumbuh, suci dan perbaikan. </w:t>
      </w:r>
    </w:p>
    <w:p w14:paraId="1F889066" w14:textId="77777777" w:rsidR="00C0108E" w:rsidRDefault="004E0A2D">
      <w:pPr>
        <w:spacing w:after="0"/>
        <w:ind w:firstLine="709"/>
        <w:rPr>
          <w:rFonts w:ascii="Times New Roman" w:hAnsi="Times New Roman" w:cs="Times New Roman"/>
          <w:sz w:val="24"/>
          <w:szCs w:val="24"/>
        </w:rPr>
      </w:pPr>
      <w:r>
        <w:rPr>
          <w:rFonts w:ascii="Times New Roman" w:hAnsi="Times New Roman" w:cs="Times New Roman"/>
          <w:sz w:val="24"/>
          <w:szCs w:val="24"/>
        </w:rPr>
        <w:t xml:space="preserve">Dalam kamus </w:t>
      </w:r>
      <w:r>
        <w:rPr>
          <w:rFonts w:ascii="Times New Roman" w:hAnsi="Times New Roman" w:cs="Times New Roman"/>
          <w:i/>
          <w:iCs/>
          <w:sz w:val="24"/>
          <w:szCs w:val="24"/>
        </w:rPr>
        <w:t>lis</w:t>
      </w:r>
      <w:r>
        <w:rPr>
          <w:rFonts w:ascii="Times New Roman" w:hAnsi="Times New Roman" w:cs="Times New Roman"/>
          <w:i/>
          <w:iCs/>
        </w:rPr>
        <w:t>ā</w:t>
      </w:r>
      <w:r>
        <w:rPr>
          <w:rFonts w:ascii="Times New Roman" w:hAnsi="Times New Roman" w:cs="Times New Roman"/>
          <w:i/>
          <w:iCs/>
          <w:sz w:val="24"/>
          <w:szCs w:val="24"/>
        </w:rPr>
        <w:t>n al</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Arab</w:t>
      </w:r>
      <w:r>
        <w:rPr>
          <w:rFonts w:ascii="Times New Roman" w:hAnsi="Times New Roman" w:cs="Times New Roman"/>
          <w:sz w:val="24"/>
          <w:szCs w:val="24"/>
        </w:rPr>
        <w:t xml:space="preserve"> disebutkan maknanya yaitu pujian.</w:t>
      </w:r>
    </w:p>
    <w:p w14:paraId="55186BC6" w14:textId="77777777" w:rsidR="00C0108E" w:rsidRDefault="004E0A2D">
      <w:pPr>
        <w:spacing w:after="0"/>
        <w:ind w:firstLine="709"/>
        <w:jc w:val="right"/>
        <w:rPr>
          <w:rFonts w:ascii="Traditional Arabic" w:hAnsi="Traditional Arabic" w:cs="Traditional Arabic"/>
          <w:sz w:val="24"/>
          <w:szCs w:val="24"/>
        </w:rPr>
      </w:pPr>
      <w:r>
        <w:rPr>
          <w:rFonts w:ascii="Traditional Arabic" w:hAnsi="Traditional Arabic" w:cs="Traditional Arabic"/>
          <w:sz w:val="32"/>
          <w:szCs w:val="32"/>
          <w:rtl/>
        </w:rPr>
        <w:t>وز</w:t>
      </w:r>
      <w:r>
        <w:rPr>
          <w:rFonts w:ascii="Traditional Arabic" w:hAnsi="Traditional Arabic" w:cs="Traditional Arabic" w:hint="cs"/>
          <w:sz w:val="32"/>
          <w:szCs w:val="32"/>
          <w:rtl/>
        </w:rPr>
        <w:t>َ</w:t>
      </w:r>
      <w:r>
        <w:rPr>
          <w:rFonts w:ascii="Traditional Arabic" w:hAnsi="Traditional Arabic" w:cs="Traditional Arabic"/>
          <w:sz w:val="32"/>
          <w:szCs w:val="32"/>
          <w:rtl/>
        </w:rPr>
        <w:t>ك</w:t>
      </w:r>
      <w:r>
        <w:rPr>
          <w:rFonts w:ascii="Traditional Arabic" w:hAnsi="Traditional Arabic" w:cs="Traditional Arabic" w:hint="cs"/>
          <w:sz w:val="32"/>
          <w:szCs w:val="32"/>
          <w:rtl/>
        </w:rPr>
        <w:t>َ</w:t>
      </w:r>
      <w:r>
        <w:rPr>
          <w:rFonts w:ascii="Traditional Arabic" w:hAnsi="Traditional Arabic" w:cs="Traditional Arabic"/>
          <w:sz w:val="32"/>
          <w:szCs w:val="32"/>
          <w:rtl/>
        </w:rPr>
        <w:t>ى ن</w:t>
      </w:r>
      <w:r>
        <w:rPr>
          <w:rFonts w:ascii="Traditional Arabic" w:hAnsi="Traditional Arabic" w:cs="Traditional Arabic" w:hint="cs"/>
          <w:sz w:val="32"/>
          <w:szCs w:val="32"/>
          <w:rtl/>
        </w:rPr>
        <w:t>َ</w:t>
      </w:r>
      <w:r>
        <w:rPr>
          <w:rFonts w:ascii="Traditional Arabic" w:hAnsi="Traditional Arabic" w:cs="Traditional Arabic"/>
          <w:sz w:val="32"/>
          <w:szCs w:val="32"/>
          <w:rtl/>
        </w:rPr>
        <w:t>ف</w:t>
      </w:r>
      <w:r>
        <w:rPr>
          <w:rFonts w:ascii="Traditional Arabic" w:hAnsi="Traditional Arabic" w:cs="Traditional Arabic" w:hint="cs"/>
          <w:sz w:val="32"/>
          <w:szCs w:val="32"/>
          <w:rtl/>
        </w:rPr>
        <w:t>ْ</w:t>
      </w:r>
      <w:r>
        <w:rPr>
          <w:rFonts w:ascii="Traditional Arabic" w:hAnsi="Traditional Arabic" w:cs="Traditional Arabic"/>
          <w:sz w:val="32"/>
          <w:szCs w:val="32"/>
          <w:rtl/>
        </w:rPr>
        <w:t>س</w:t>
      </w:r>
      <w:r>
        <w:rPr>
          <w:rFonts w:ascii="Traditional Arabic" w:hAnsi="Traditional Arabic" w:cs="Traditional Arabic" w:hint="cs"/>
          <w:sz w:val="32"/>
          <w:szCs w:val="32"/>
          <w:rtl/>
        </w:rPr>
        <w:t>َ</w:t>
      </w:r>
      <w:r>
        <w:rPr>
          <w:rFonts w:ascii="Traditional Arabic" w:hAnsi="Traditional Arabic" w:cs="Traditional Arabic"/>
          <w:sz w:val="32"/>
          <w:szCs w:val="32"/>
          <w:rtl/>
        </w:rPr>
        <w:t>ه</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ت</w:t>
      </w:r>
      <w:r>
        <w:rPr>
          <w:rFonts w:ascii="Traditional Arabic" w:hAnsi="Traditional Arabic" w:cs="Traditional Arabic" w:hint="cs"/>
          <w:sz w:val="32"/>
          <w:szCs w:val="32"/>
          <w:rtl/>
        </w:rPr>
        <w:t>َ</w:t>
      </w:r>
      <w:r>
        <w:rPr>
          <w:rFonts w:ascii="Traditional Arabic" w:hAnsi="Traditional Arabic" w:cs="Traditional Arabic"/>
          <w:sz w:val="32"/>
          <w:szCs w:val="32"/>
          <w:rtl/>
        </w:rPr>
        <w:t>زك</w:t>
      </w:r>
      <w:r>
        <w:rPr>
          <w:rFonts w:ascii="Traditional Arabic" w:hAnsi="Traditional Arabic" w:cs="Traditional Arabic" w:hint="cs"/>
          <w:sz w:val="32"/>
          <w:szCs w:val="32"/>
          <w:rtl/>
        </w:rPr>
        <w:t>ِ</w:t>
      </w:r>
      <w:r>
        <w:rPr>
          <w:rFonts w:ascii="Traditional Arabic" w:hAnsi="Traditional Arabic" w:cs="Traditional Arabic"/>
          <w:sz w:val="32"/>
          <w:szCs w:val="32"/>
          <w:rtl/>
        </w:rPr>
        <w:t>ي</w:t>
      </w:r>
      <w:r>
        <w:rPr>
          <w:rFonts w:ascii="Traditional Arabic" w:hAnsi="Traditional Arabic" w:cs="Traditional Arabic" w:hint="cs"/>
          <w:sz w:val="32"/>
          <w:szCs w:val="32"/>
          <w:rtl/>
        </w:rPr>
        <w:t>َّ</w:t>
      </w:r>
      <w:r>
        <w:rPr>
          <w:rFonts w:ascii="Traditional Arabic" w:hAnsi="Traditional Arabic" w:cs="Traditional Arabic"/>
          <w:sz w:val="32"/>
          <w:szCs w:val="32"/>
          <w:rtl/>
        </w:rPr>
        <w:t>ة: م</w:t>
      </w:r>
      <w:r>
        <w:rPr>
          <w:rFonts w:ascii="Traditional Arabic" w:hAnsi="Traditional Arabic" w:cs="Traditional Arabic" w:hint="cs"/>
          <w:sz w:val="32"/>
          <w:szCs w:val="32"/>
          <w:rtl/>
        </w:rPr>
        <w:t>َ</w:t>
      </w:r>
      <w:r>
        <w:rPr>
          <w:rFonts w:ascii="Traditional Arabic" w:hAnsi="Traditional Arabic" w:cs="Traditional Arabic"/>
          <w:sz w:val="32"/>
          <w:szCs w:val="32"/>
          <w:rtl/>
        </w:rPr>
        <w:t>د</w:t>
      </w:r>
      <w:r>
        <w:rPr>
          <w:rFonts w:ascii="Traditional Arabic" w:hAnsi="Traditional Arabic" w:cs="Traditional Arabic" w:hint="cs"/>
          <w:sz w:val="32"/>
          <w:szCs w:val="32"/>
          <w:rtl/>
        </w:rPr>
        <w:t>ْ</w:t>
      </w:r>
      <w:r>
        <w:rPr>
          <w:rFonts w:ascii="Traditional Arabic" w:hAnsi="Traditional Arabic" w:cs="Traditional Arabic"/>
          <w:sz w:val="32"/>
          <w:szCs w:val="32"/>
          <w:rtl/>
        </w:rPr>
        <w:t>ح</w:t>
      </w:r>
      <w:r>
        <w:rPr>
          <w:rFonts w:ascii="Traditional Arabic" w:hAnsi="Traditional Arabic" w:cs="Traditional Arabic" w:hint="cs"/>
          <w:sz w:val="32"/>
          <w:szCs w:val="32"/>
          <w:rtl/>
        </w:rPr>
        <w:t>ُ</w:t>
      </w:r>
      <w:r>
        <w:rPr>
          <w:rFonts w:ascii="Traditional Arabic" w:hAnsi="Traditional Arabic" w:cs="Traditional Arabic"/>
          <w:sz w:val="32"/>
          <w:szCs w:val="32"/>
          <w:rtl/>
        </w:rPr>
        <w:t>ه</w:t>
      </w:r>
      <w:r>
        <w:rPr>
          <w:rFonts w:ascii="Traditional Arabic" w:hAnsi="Traditional Arabic" w:cs="Traditional Arabic" w:hint="cs"/>
          <w:sz w:val="32"/>
          <w:szCs w:val="32"/>
          <w:rtl/>
        </w:rPr>
        <w:t>َ</w:t>
      </w:r>
      <w:r>
        <w:rPr>
          <w:rFonts w:ascii="Traditional Arabic" w:hAnsi="Traditional Arabic" w:cs="Traditional Arabic"/>
          <w:sz w:val="32"/>
          <w:szCs w:val="32"/>
          <w:rtl/>
        </w:rPr>
        <w:t>ا</w:t>
      </w:r>
      <w:r>
        <w:rPr>
          <w:rStyle w:val="FootnoteReference"/>
          <w:rFonts w:ascii="Traditional Arabic" w:hAnsi="Traditional Arabic" w:cs="Traditional Arabic"/>
          <w:sz w:val="24"/>
          <w:szCs w:val="24"/>
          <w:rtl/>
        </w:rPr>
        <w:footnoteReference w:id="31"/>
      </w:r>
    </w:p>
    <w:p w14:paraId="24EB7927"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Artinya:</w:t>
      </w:r>
    </w:p>
    <w:p w14:paraId="7893880F" w14:textId="77777777" w:rsidR="00C0108E" w:rsidRDefault="004E0A2D">
      <w:pPr>
        <w:spacing w:before="120" w:after="120" w:line="240" w:lineRule="exact"/>
        <w:ind w:firstLine="709"/>
        <w:rPr>
          <w:rFonts w:ascii="Times New Roman" w:hAnsi="Times New Roman" w:cs="Times New Roman"/>
          <w:sz w:val="24"/>
          <w:szCs w:val="24"/>
        </w:rPr>
      </w:pPr>
      <w:r>
        <w:rPr>
          <w:rFonts w:ascii="Times New Roman" w:hAnsi="Times New Roman" w:cs="Times New Roman"/>
          <w:sz w:val="24"/>
          <w:szCs w:val="24"/>
        </w:rPr>
        <w:t>Dan dia sendiri memuji diri sendiri: menyanjungnya.</w:t>
      </w:r>
    </w:p>
    <w:p w14:paraId="75BDBCCD" w14:textId="77777777" w:rsidR="009E4AAC" w:rsidRPr="009E4AAC" w:rsidRDefault="009E4AAC" w:rsidP="000067EA">
      <w:pPr>
        <w:pStyle w:val="ListParagraph"/>
        <w:numPr>
          <w:ilvl w:val="1"/>
          <w:numId w:val="5"/>
        </w:numPr>
        <w:spacing w:before="0" w:beforeAutospacing="0" w:after="0" w:afterAutospacing="0" w:line="480" w:lineRule="exact"/>
        <w:ind w:left="284" w:hanging="284"/>
        <w:rPr>
          <w:rFonts w:ascii="Times New Roman" w:hAnsi="Times New Roman" w:cs="Times New Roman"/>
        </w:rPr>
      </w:pPr>
      <w:r>
        <w:rPr>
          <w:rFonts w:ascii="Times New Roman" w:hAnsi="Times New Roman" w:cs="Times New Roman"/>
        </w:rPr>
        <w:t>Secara Istilah</w:t>
      </w:r>
    </w:p>
    <w:p w14:paraId="30EFAC9C" w14:textId="0186CBBA" w:rsidR="009E4AAC" w:rsidRDefault="009E4AAC" w:rsidP="000025D0">
      <w:pPr>
        <w:spacing w:after="0" w:line="480" w:lineRule="exact"/>
        <w:ind w:firstLine="709"/>
        <w:jc w:val="both"/>
        <w:rPr>
          <w:rFonts w:asciiTheme="majorBidi" w:hAnsiTheme="majorBidi" w:cstheme="majorBidi"/>
          <w:sz w:val="24"/>
          <w:szCs w:val="24"/>
        </w:rPr>
      </w:pPr>
      <w:r w:rsidRPr="009E4AAC">
        <w:rPr>
          <w:rFonts w:asciiTheme="majorBidi" w:hAnsiTheme="majorBidi" w:cstheme="majorBidi"/>
          <w:sz w:val="24"/>
          <w:szCs w:val="24"/>
        </w:rPr>
        <w:t>Zakat secara istilah atau syariat, adalah kewajiban dalam harta.</w:t>
      </w:r>
      <w:r>
        <w:rPr>
          <w:rStyle w:val="FootnoteReference"/>
          <w:rFonts w:asciiTheme="majorBidi" w:hAnsiTheme="majorBidi" w:cstheme="majorBidi"/>
          <w:sz w:val="24"/>
          <w:szCs w:val="24"/>
        </w:rPr>
        <w:footnoteReference w:id="32"/>
      </w:r>
      <w:r w:rsidRPr="009E4AAC">
        <w:rPr>
          <w:rFonts w:asciiTheme="majorBidi" w:hAnsiTheme="majorBidi" w:cstheme="majorBidi"/>
          <w:sz w:val="24"/>
          <w:szCs w:val="24"/>
        </w:rPr>
        <w:t xml:space="preserve"> Zakat adalah hak yang wajib dikeluarkan dari harta yang tertentu untuk orang-orang yang tertentu pada waktu yang tertentu.</w:t>
      </w:r>
      <w:r>
        <w:rPr>
          <w:rStyle w:val="FootnoteReference"/>
          <w:rFonts w:asciiTheme="majorBidi" w:hAnsiTheme="majorBidi" w:cstheme="majorBidi"/>
          <w:sz w:val="24"/>
          <w:szCs w:val="24"/>
        </w:rPr>
        <w:footnoteReference w:id="33"/>
      </w:r>
      <w:r w:rsidRPr="009E4AAC">
        <w:rPr>
          <w:rFonts w:asciiTheme="majorBidi" w:hAnsiTheme="majorBidi" w:cstheme="majorBidi"/>
          <w:sz w:val="24"/>
          <w:szCs w:val="24"/>
        </w:rPr>
        <w:t xml:space="preserve"> Ada pula yang mendefinisikan zakat sebagai kewajiban dalam harta tertentu dengan aturan tertentu dan kewajibannya ditentukan dengan syarat haul dan nisab.</w:t>
      </w:r>
      <w:r>
        <w:rPr>
          <w:rStyle w:val="FootnoteReference"/>
          <w:rFonts w:asciiTheme="majorBidi" w:hAnsiTheme="majorBidi" w:cstheme="majorBidi"/>
          <w:sz w:val="24"/>
          <w:szCs w:val="24"/>
        </w:rPr>
        <w:footnoteReference w:id="34"/>
      </w:r>
    </w:p>
    <w:p w14:paraId="2B423DAB" w14:textId="77777777" w:rsidR="00583E47" w:rsidRDefault="00583E47" w:rsidP="000025D0">
      <w:pPr>
        <w:spacing w:after="0" w:line="480" w:lineRule="exact"/>
        <w:ind w:firstLine="709"/>
        <w:jc w:val="both"/>
        <w:rPr>
          <w:rFonts w:asciiTheme="majorBidi" w:hAnsiTheme="majorBidi" w:cstheme="majorBidi"/>
          <w:sz w:val="24"/>
          <w:szCs w:val="24"/>
        </w:rPr>
      </w:pPr>
    </w:p>
    <w:p w14:paraId="02A408E7" w14:textId="75F73E7F" w:rsidR="000067EA" w:rsidRDefault="004E0A2D" w:rsidP="000067EA">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Para ulama berbeda-beda dalam penafsiran makna zakat, tetapi semuanya mengarah pada satu arti yaitu mengeluarkan sebagian harta benda untuk diberikan kepada para mustahik zakat sesuai dengan aturan yang telah ditetapkan </w:t>
      </w:r>
      <w:r w:rsidR="00C84311">
        <w:rPr>
          <w:rFonts w:ascii="Times New Roman" w:hAnsi="Times New Roman" w:cs="Times New Roman"/>
          <w:sz w:val="24"/>
          <w:szCs w:val="24"/>
        </w:rPr>
        <w:t>Al-Qur’an</w:t>
      </w:r>
      <w:r>
        <w:rPr>
          <w:rFonts w:ascii="Times New Roman" w:hAnsi="Times New Roman" w:cs="Times New Roman"/>
          <w:sz w:val="24"/>
          <w:szCs w:val="24"/>
        </w:rPr>
        <w:t xml:space="preserve"> dan sunah, sebagai pembersih dan penghapus kesalahan-kesalahan manusia.</w:t>
      </w:r>
      <w:r>
        <w:rPr>
          <w:rStyle w:val="FootnoteReference"/>
          <w:rFonts w:ascii="Times New Roman" w:hAnsi="Times New Roman" w:cs="Times New Roman"/>
          <w:sz w:val="24"/>
          <w:szCs w:val="24"/>
        </w:rPr>
        <w:footnoteReference w:id="35"/>
      </w:r>
    </w:p>
    <w:p w14:paraId="3C23AEE4" w14:textId="22ECAF8E" w:rsidR="00C0108E" w:rsidRPr="000067EA" w:rsidRDefault="004E0A2D" w:rsidP="000067EA">
      <w:pPr>
        <w:pStyle w:val="ListParagraph"/>
        <w:numPr>
          <w:ilvl w:val="0"/>
          <w:numId w:val="10"/>
        </w:numPr>
        <w:spacing w:before="0" w:beforeAutospacing="0" w:after="0" w:afterAutospacing="0" w:line="480" w:lineRule="exact"/>
        <w:ind w:left="567" w:hanging="283"/>
        <w:jc w:val="both"/>
        <w:rPr>
          <w:rFonts w:ascii="Times New Roman" w:hAnsi="Times New Roman" w:cs="Times New Roman"/>
          <w:b/>
          <w:bCs/>
        </w:rPr>
      </w:pPr>
      <w:r w:rsidRPr="000067EA">
        <w:rPr>
          <w:rFonts w:ascii="Times New Roman" w:hAnsi="Times New Roman" w:cs="Times New Roman"/>
          <w:b/>
          <w:bCs/>
        </w:rPr>
        <w:t>Dasar Hukum Zakat</w:t>
      </w:r>
    </w:p>
    <w:p w14:paraId="3FF93220" w14:textId="1F8DA00B"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Zakat termasuk salah satu rukun Islam dan merupakan kewajiban setiap muslim yang memiliki rujukan dan dasar hukum yang kuat yaitu </w:t>
      </w:r>
      <w:r w:rsidR="00C84311">
        <w:rPr>
          <w:rFonts w:ascii="Times New Roman" w:hAnsi="Times New Roman" w:cs="Times New Roman"/>
          <w:sz w:val="24"/>
          <w:szCs w:val="24"/>
        </w:rPr>
        <w:t>Al-Qur’an</w:t>
      </w:r>
      <w:r>
        <w:rPr>
          <w:rFonts w:ascii="Times New Roman" w:hAnsi="Times New Roman" w:cs="Times New Roman"/>
          <w:sz w:val="24"/>
          <w:szCs w:val="24"/>
        </w:rPr>
        <w:t>, hadis, dan ijmak seluruh umat Islam.</w:t>
      </w:r>
    </w:p>
    <w:p w14:paraId="5604D289" w14:textId="48AF682B" w:rsidR="00C0108E" w:rsidRDefault="00C84311" w:rsidP="00603512">
      <w:pPr>
        <w:pStyle w:val="ListParagraph"/>
        <w:numPr>
          <w:ilvl w:val="0"/>
          <w:numId w:val="1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Al-Qur’an</w:t>
      </w:r>
    </w:p>
    <w:p w14:paraId="120DB49A" w14:textId="77777777" w:rsidR="00C0108E" w:rsidRDefault="004E0A2D" w:rsidP="00603512">
      <w:pPr>
        <w:pStyle w:val="ListParagraph"/>
        <w:numPr>
          <w:ilvl w:val="0"/>
          <w:numId w:val="12"/>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Firman Allah Q.S. al-Baqarah/2: 43.</w:t>
      </w:r>
    </w:p>
    <w:p w14:paraId="32D641D3" w14:textId="77777777" w:rsidR="00C0108E" w:rsidRDefault="004E0A2D">
      <w:pPr>
        <w:spacing w:line="480" w:lineRule="exact"/>
        <w:jc w:val="right"/>
        <w:rPr>
          <w:rFonts w:ascii="Traditional Arabic" w:hAnsi="Traditional Arabic" w:cs="Traditional Arabic"/>
          <w:sz w:val="36"/>
          <w:szCs w:val="36"/>
        </w:rPr>
      </w:pPr>
      <w:r>
        <w:rPr>
          <w:rFonts w:ascii="Traditional Arabic" w:hAnsi="Traditional Arabic" w:cs="Traditional Arabic" w:hint="cs"/>
          <w:sz w:val="32"/>
          <w:szCs w:val="32"/>
          <w:rtl/>
        </w:rPr>
        <w:t>وَأَقِيمُواْ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ٱلصَّلَوٰةَ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وَءَاتُواْ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ٱلزَّكَوٰةَ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وَٱرۡكَعُواْ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ٱلرَّٰكِعِينَ</w:t>
      </w:r>
      <w:r>
        <w:rPr>
          <w:rFonts w:ascii="Traditional Arabic" w:hAnsi="Traditional Arabic" w:cs="Traditional Arabic"/>
          <w:sz w:val="36"/>
          <w:szCs w:val="36"/>
          <w:rtl/>
        </w:rPr>
        <w:t> </w:t>
      </w:r>
    </w:p>
    <w:p w14:paraId="60A8193C"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Terjemahnya:</w:t>
      </w:r>
    </w:p>
    <w:p w14:paraId="2BDD0DFB" w14:textId="77777777" w:rsidR="00C0108E" w:rsidRDefault="004E0A2D">
      <w:pPr>
        <w:spacing w:before="120" w:after="120" w:line="240" w:lineRule="exact"/>
        <w:ind w:left="709"/>
        <w:rPr>
          <w:rFonts w:ascii="Times New Roman" w:hAnsi="Times New Roman" w:cs="Times New Roman"/>
          <w:sz w:val="24"/>
          <w:szCs w:val="24"/>
        </w:rPr>
      </w:pPr>
      <w:r>
        <w:rPr>
          <w:rFonts w:ascii="Times New Roman" w:hAnsi="Times New Roman" w:cs="Times New Roman"/>
          <w:sz w:val="24"/>
          <w:szCs w:val="24"/>
        </w:rPr>
        <w:tab/>
        <w:t>Dan laksanakanlah salat, tunaikanlah zakat, dan rukuklah beserta orang-orang yang rukuk.</w:t>
      </w:r>
      <w:r>
        <w:rPr>
          <w:rStyle w:val="FootnoteReference"/>
          <w:rFonts w:ascii="Times New Roman" w:hAnsi="Times New Roman" w:cs="Times New Roman"/>
          <w:sz w:val="24"/>
          <w:szCs w:val="24"/>
        </w:rPr>
        <w:footnoteReference w:id="36"/>
      </w:r>
    </w:p>
    <w:p w14:paraId="5A6E2156" w14:textId="77777777" w:rsidR="00C0108E" w:rsidRDefault="004E0A2D" w:rsidP="00603512">
      <w:pPr>
        <w:pStyle w:val="ListParagraph"/>
        <w:numPr>
          <w:ilvl w:val="0"/>
          <w:numId w:val="12"/>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Firman Allah Q.S. al-Taubah/9: 60.</w:t>
      </w:r>
    </w:p>
    <w:p w14:paraId="4E01C133" w14:textId="77777777" w:rsidR="00C0108E" w:rsidRDefault="004E0A2D">
      <w:pPr>
        <w:spacing w:after="0" w:line="480" w:lineRule="exact"/>
        <w:jc w:val="right"/>
        <w:rPr>
          <w:rFonts w:ascii="Traditional Arabic" w:hAnsi="Traditional Arabic" w:cs="Traditional Arabic"/>
          <w:sz w:val="32"/>
          <w:szCs w:val="32"/>
        </w:rPr>
      </w:pPr>
      <w:r>
        <w:rPr>
          <w:rFonts w:ascii="Traditional Arabic" w:hAnsi="Traditional Arabic" w:cs="Traditional Arabic" w:hint="cs"/>
          <w:sz w:val="32"/>
          <w:szCs w:val="32"/>
          <w:rtl/>
        </w:rPr>
        <w:t>إِنَّمَا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ٱلصَّدَقَٰتُ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لِلۡفُقَرَآءِ</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وَٱلۡمَسَٰكِينِ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وَٱلۡعَٰمِلِينَ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عَلَيۡهَا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وَٱلۡمُؤَلَّفَةِ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قُلُوبُهُمۡ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وَفِي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ٱلرِّقَابِ</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وَٱلۡغَٰرِمِينَ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وَفِي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سَبِيلِ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ٱللَّهِ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وَٱبۡنِ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ٱلسَّبِيلِۖ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فَرِيضَةٌ</w:t>
      </w:r>
      <w:r>
        <w:rPr>
          <w:rFonts w:ascii="Traditional Arabic" w:hAnsi="Traditional Arabic" w:cs="Traditional Arabic"/>
          <w:sz w:val="32"/>
          <w:szCs w:val="32"/>
          <w:rtl/>
        </w:rPr>
        <w:t xml:space="preserve"> مِّنَ ٱللَّهِۗ وَٱللَّهُ عَلِيمٌ حَكِي</w:t>
      </w:r>
      <w:r>
        <w:rPr>
          <w:rFonts w:ascii="Traditional Arabic" w:hAnsi="Traditional Arabic" w:cs="Traditional Arabic" w:hint="cs"/>
          <w:sz w:val="32"/>
          <w:szCs w:val="32"/>
          <w:rtl/>
        </w:rPr>
        <w:t>مٌ</w:t>
      </w:r>
    </w:p>
    <w:p w14:paraId="345D9D04"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Terjemahnya:</w:t>
      </w:r>
    </w:p>
    <w:p w14:paraId="1C4FC859" w14:textId="2B78C1FE" w:rsidR="00583E47" w:rsidRDefault="004E0A2D" w:rsidP="00583E47">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ab/>
        <w:t>Sesunguhnya zakat-zakat itu, hanyalah untuk orang-orang kafir, orang-orang miskin, pengurus-pengurus zakat, para mu’allaf yang dibujuk hatinya, untuk (memerdekakan) budak, orang-orang yang berutang, untuk jalan Allah dan untuk mereka yang sedang dalam perjalanan, sebagai suatu ketetapan yang diwajibkan Allah, dan Allah maha mengetahui lagi maha bijaksana.</w:t>
      </w:r>
      <w:r>
        <w:rPr>
          <w:rStyle w:val="FootnoteReference"/>
          <w:rFonts w:ascii="Times New Roman" w:hAnsi="Times New Roman" w:cs="Times New Roman"/>
          <w:sz w:val="24"/>
          <w:szCs w:val="24"/>
        </w:rPr>
        <w:footnoteReference w:id="37"/>
      </w:r>
    </w:p>
    <w:p w14:paraId="52B70982" w14:textId="198533DC" w:rsidR="00583E47" w:rsidRDefault="00583E47" w:rsidP="00583E47">
      <w:pPr>
        <w:spacing w:before="120" w:after="120" w:line="480" w:lineRule="exact"/>
        <w:ind w:left="709"/>
        <w:jc w:val="both"/>
        <w:rPr>
          <w:rFonts w:ascii="Times New Roman" w:hAnsi="Times New Roman" w:cs="Times New Roman"/>
          <w:sz w:val="24"/>
          <w:szCs w:val="24"/>
        </w:rPr>
      </w:pPr>
    </w:p>
    <w:p w14:paraId="68D86F31" w14:textId="77777777" w:rsidR="00583E47" w:rsidRDefault="00583E47" w:rsidP="00EA740A">
      <w:pPr>
        <w:spacing w:before="120" w:after="120" w:line="480" w:lineRule="exact"/>
        <w:jc w:val="both"/>
        <w:rPr>
          <w:rFonts w:ascii="Times New Roman" w:hAnsi="Times New Roman" w:cs="Times New Roman"/>
          <w:sz w:val="24"/>
          <w:szCs w:val="24"/>
        </w:rPr>
      </w:pPr>
    </w:p>
    <w:p w14:paraId="0AD217D4" w14:textId="77777777" w:rsidR="00C0108E" w:rsidRDefault="004E0A2D" w:rsidP="00583E47">
      <w:pPr>
        <w:pStyle w:val="ListParagraph"/>
        <w:numPr>
          <w:ilvl w:val="0"/>
          <w:numId w:val="1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lastRenderedPageBreak/>
        <w:t>Hadis</w:t>
      </w:r>
    </w:p>
    <w:p w14:paraId="38E8CA6D" w14:textId="77777777" w:rsidR="00C0108E" w:rsidRPr="00241D84" w:rsidRDefault="004E0A2D">
      <w:pPr>
        <w:bidi/>
        <w:spacing w:after="0" w:line="480" w:lineRule="exact"/>
        <w:rPr>
          <w:rFonts w:asciiTheme="majorBidi" w:hAnsiTheme="majorBidi" w:cstheme="majorBidi"/>
          <w:sz w:val="24"/>
          <w:szCs w:val="24"/>
        </w:rPr>
      </w:pPr>
      <w:r>
        <w:rPr>
          <w:rFonts w:ascii="Traditional Arabic" w:hAnsi="Traditional Arabic" w:cs="Traditional Arabic"/>
          <w:sz w:val="32"/>
          <w:szCs w:val="32"/>
          <w:rtl/>
        </w:rPr>
        <w:t>عَنِ ابْنِ عُمَرَ رَضِيَ اللَّهُ عَنْهُمَا قال</w:t>
      </w:r>
      <w:r>
        <w:rPr>
          <w:rFonts w:ascii="Traditional Arabic" w:hAnsi="Traditional Arabic" w:cs="Traditional Arabic"/>
          <w:sz w:val="32"/>
          <w:szCs w:val="32"/>
        </w:rPr>
        <w:t>:</w:t>
      </w:r>
      <w:r>
        <w:rPr>
          <w:rFonts w:ascii="Traditional Arabic" w:hAnsi="Traditional Arabic" w:cs="Traditional Arabic"/>
          <w:sz w:val="32"/>
          <w:szCs w:val="32"/>
          <w:rtl/>
        </w:rPr>
        <w:t xml:space="preserve"> قال رسول الله صلى الله عليه وَسَلَّمَ: (‌بُنِيَ ‌الْإِسْلَامُ ‌عَلَى ‌خَمْسٍ: شَهَادَةِ أَنْ لَا إِلَهَ إِلَّا اللَّهُ وَأَنَّ مُحَمَّدًا رَسُولُ اللَّهِ، وَإِقَامِ الصَّلَاةِ، وَإِيتَاءِ الزَّكَاةِ، وَالْحَجِّ، وَصَوْمِ رمضان</w:t>
      </w:r>
      <w:r w:rsidRPr="00241D84">
        <w:rPr>
          <w:rStyle w:val="FootnoteReference"/>
          <w:rFonts w:asciiTheme="majorBidi" w:hAnsiTheme="majorBidi" w:cstheme="majorBidi"/>
          <w:sz w:val="24"/>
          <w:szCs w:val="24"/>
          <w:rtl/>
        </w:rPr>
        <w:footnoteReference w:id="38"/>
      </w:r>
    </w:p>
    <w:p w14:paraId="55AA8A18"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Artinya:</w:t>
      </w:r>
    </w:p>
    <w:p w14:paraId="0A809409"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Dari Ibnu Umar ra. berkata, Rasulullah saw. bersabda, Islam dibangun di atas lima perkara: bersaksi bahwa tidak ada yang berhak disembah melainkan Allah dan bersaksi bahwa Muhammad adalah hamba dan utusan Allah; mendirikan salat; menunaikan zakat; menunaikan haji ke baitullah; dan berpuasa di bulan Ramadan. (H.R. Bukhārī).</w:t>
      </w:r>
    </w:p>
    <w:p w14:paraId="01BBE488" w14:textId="77777777" w:rsidR="00C0108E" w:rsidRDefault="004E0A2D" w:rsidP="00603512">
      <w:pPr>
        <w:pStyle w:val="ListParagraph"/>
        <w:numPr>
          <w:ilvl w:val="0"/>
          <w:numId w:val="1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Ijmak</w:t>
      </w:r>
    </w:p>
    <w:p w14:paraId="203ADEEB" w14:textId="77E8C5DB"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Ibnu Rusyd dalam bukunya menjelaskan bahwa kewajiban zakat telah diketahui berdasarkan dalil </w:t>
      </w:r>
      <w:r w:rsidR="00C84311">
        <w:rPr>
          <w:rFonts w:ascii="Times New Roman" w:hAnsi="Times New Roman" w:cs="Times New Roman"/>
          <w:sz w:val="24"/>
          <w:szCs w:val="24"/>
        </w:rPr>
        <w:t>Al-Qur’an</w:t>
      </w:r>
      <w:r>
        <w:rPr>
          <w:rFonts w:ascii="Times New Roman" w:hAnsi="Times New Roman" w:cs="Times New Roman"/>
          <w:sz w:val="24"/>
          <w:szCs w:val="24"/>
        </w:rPr>
        <w:t>, sunah nabi saw., dan ijmak bahwa tidak ada perbedaan pendapat dalam hal tersebut.</w:t>
      </w:r>
      <w:r>
        <w:rPr>
          <w:rStyle w:val="FootnoteReference"/>
          <w:rFonts w:ascii="Times New Roman" w:hAnsi="Times New Roman" w:cs="Times New Roman"/>
          <w:sz w:val="24"/>
          <w:szCs w:val="24"/>
        </w:rPr>
        <w:footnoteReference w:id="39"/>
      </w:r>
    </w:p>
    <w:p w14:paraId="0D86A8FB"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Dalam kitab </w:t>
      </w:r>
      <w:r>
        <w:rPr>
          <w:rFonts w:ascii="Times New Roman" w:hAnsi="Times New Roman" w:cs="Times New Roman"/>
          <w:i/>
          <w:iCs/>
          <w:sz w:val="24"/>
          <w:szCs w:val="24"/>
        </w:rPr>
        <w:t>Fatḥu al-Bārī</w:t>
      </w:r>
      <w:r>
        <w:rPr>
          <w:rFonts w:ascii="Times New Roman" w:hAnsi="Times New Roman" w:cs="Times New Roman"/>
          <w:sz w:val="24"/>
          <w:szCs w:val="24"/>
        </w:rPr>
        <w:t>, zakat adalah suatu kepastian dalam syariat Islam, sehingga tidak perlu lagi kita mencari dan mendatangkan dalil-dalil untuk membuktikan hukum wajibnya. Para ulama berselisih pendapat dalam perinciannya, adapun hukumnya telah disepakati wajib, sehingga barang siapa yang mengingkarinya, ia menjadi kafir.</w:t>
      </w:r>
      <w:r>
        <w:rPr>
          <w:rStyle w:val="FootnoteReference"/>
          <w:rFonts w:ascii="Times New Roman" w:hAnsi="Times New Roman" w:cs="Times New Roman"/>
          <w:sz w:val="24"/>
          <w:szCs w:val="24"/>
        </w:rPr>
        <w:footnoteReference w:id="40"/>
      </w:r>
    </w:p>
    <w:p w14:paraId="020D53DE" w14:textId="77777777" w:rsidR="00C0108E" w:rsidRDefault="004E0A2D" w:rsidP="00603512">
      <w:pPr>
        <w:pStyle w:val="ListParagraph"/>
        <w:numPr>
          <w:ilvl w:val="0"/>
          <w:numId w:val="10"/>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Syarat Wajib Zakat</w:t>
      </w:r>
    </w:p>
    <w:p w14:paraId="54572558" w14:textId="38A8F6B5"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Sy</w:t>
      </w:r>
      <w:r w:rsidR="008C4924">
        <w:rPr>
          <w:rFonts w:ascii="Times New Roman" w:hAnsi="Times New Roman" w:cs="Times New Roman"/>
          <w:sz w:val="24"/>
          <w:szCs w:val="24"/>
        </w:rPr>
        <w:t>e</w:t>
      </w:r>
      <w:r>
        <w:rPr>
          <w:rFonts w:ascii="Times New Roman" w:hAnsi="Times New Roman" w:cs="Times New Roman"/>
          <w:sz w:val="24"/>
          <w:szCs w:val="24"/>
        </w:rPr>
        <w:t>kh Dr. Ṣalih bin Fauzan</w:t>
      </w:r>
      <w:r w:rsidR="004B0232">
        <w:rPr>
          <w:rFonts w:ascii="Times New Roman" w:hAnsi="Times New Roman" w:cs="Times New Roman"/>
          <w:sz w:val="24"/>
          <w:szCs w:val="24"/>
        </w:rPr>
        <w:t xml:space="preserve"> </w:t>
      </w:r>
      <w:r>
        <w:rPr>
          <w:rFonts w:ascii="Times New Roman" w:hAnsi="Times New Roman" w:cs="Times New Roman"/>
          <w:sz w:val="24"/>
          <w:szCs w:val="24"/>
        </w:rPr>
        <w:t>menyebutkan lima syarat wajib zakat atas muslim, yaitu:</w:t>
      </w:r>
      <w:r>
        <w:rPr>
          <w:rStyle w:val="FootnoteReference"/>
          <w:rFonts w:ascii="Times New Roman" w:hAnsi="Times New Roman" w:cs="Times New Roman"/>
          <w:sz w:val="24"/>
          <w:szCs w:val="24"/>
        </w:rPr>
        <w:footnoteReference w:id="41"/>
      </w:r>
    </w:p>
    <w:p w14:paraId="2E407591" w14:textId="77777777" w:rsidR="00C0108E" w:rsidRDefault="004E0A2D" w:rsidP="00603512">
      <w:pPr>
        <w:pStyle w:val="ListParagraph"/>
        <w:numPr>
          <w:ilvl w:val="0"/>
          <w:numId w:val="13"/>
        </w:numPr>
        <w:spacing w:before="0" w:beforeAutospacing="0" w:after="0" w:afterAutospacing="0" w:line="480" w:lineRule="exact"/>
        <w:ind w:left="426" w:hanging="426"/>
        <w:jc w:val="both"/>
        <w:rPr>
          <w:rFonts w:ascii="Times New Roman" w:hAnsi="Times New Roman" w:cs="Times New Roman"/>
        </w:rPr>
      </w:pPr>
      <w:r>
        <w:rPr>
          <w:rFonts w:ascii="Times New Roman" w:hAnsi="Times New Roman" w:cs="Times New Roman"/>
        </w:rPr>
        <w:t>Merdeka, zakat tidak wajib atas budak karena dia tidak memiliki harta. Harta yang ada ditangannya adalah milik tuannya, maka zakatnya kepada tuannya.</w:t>
      </w:r>
    </w:p>
    <w:p w14:paraId="79EB08EC" w14:textId="77777777" w:rsidR="00C0108E" w:rsidRDefault="004E0A2D" w:rsidP="00603512">
      <w:pPr>
        <w:pStyle w:val="ListParagraph"/>
        <w:numPr>
          <w:ilvl w:val="0"/>
          <w:numId w:val="13"/>
        </w:numPr>
        <w:spacing w:before="0" w:beforeAutospacing="0" w:after="0" w:afterAutospacing="0" w:line="480" w:lineRule="exact"/>
        <w:ind w:left="426" w:hanging="426"/>
        <w:jc w:val="both"/>
        <w:rPr>
          <w:rFonts w:ascii="Times New Roman" w:hAnsi="Times New Roman" w:cs="Times New Roman"/>
        </w:rPr>
      </w:pPr>
      <w:r>
        <w:rPr>
          <w:rFonts w:ascii="Times New Roman" w:hAnsi="Times New Roman" w:cs="Times New Roman"/>
        </w:rPr>
        <w:lastRenderedPageBreak/>
        <w:t xml:space="preserve">Muslim, zakat tidak wajib atas orang kafir, tidak dituntut untuk menunaikannya Karena zakat adalah </w:t>
      </w:r>
      <w:r>
        <w:rPr>
          <w:rFonts w:ascii="Times New Roman" w:hAnsi="Times New Roman" w:cs="Times New Roman"/>
          <w:i/>
          <w:iCs/>
        </w:rPr>
        <w:t xml:space="preserve">taqarrub </w:t>
      </w:r>
      <w:r>
        <w:rPr>
          <w:rFonts w:ascii="Times New Roman" w:hAnsi="Times New Roman" w:cs="Times New Roman"/>
        </w:rPr>
        <w:t xml:space="preserve">dan ketaatan dan harus membutuhkan niat, sedangkan orang kafir bukan ahli </w:t>
      </w:r>
      <w:r>
        <w:rPr>
          <w:rFonts w:ascii="Times New Roman" w:hAnsi="Times New Roman" w:cs="Times New Roman"/>
          <w:i/>
          <w:iCs/>
        </w:rPr>
        <w:t xml:space="preserve">taqarrub </w:t>
      </w:r>
      <w:r>
        <w:rPr>
          <w:rFonts w:ascii="Times New Roman" w:hAnsi="Times New Roman" w:cs="Times New Roman"/>
        </w:rPr>
        <w:t>dan ketaatan.</w:t>
      </w:r>
    </w:p>
    <w:p w14:paraId="48C2505A" w14:textId="5FC26749" w:rsidR="00C0108E" w:rsidRDefault="004E0A2D" w:rsidP="002A65C0">
      <w:pPr>
        <w:pStyle w:val="ListParagraph"/>
        <w:numPr>
          <w:ilvl w:val="0"/>
          <w:numId w:val="13"/>
        </w:numPr>
        <w:spacing w:before="0" w:beforeAutospacing="0" w:after="0" w:afterAutospacing="0" w:line="480" w:lineRule="exact"/>
        <w:ind w:left="426" w:hanging="426"/>
        <w:jc w:val="both"/>
        <w:rPr>
          <w:rFonts w:ascii="Times New Roman" w:hAnsi="Times New Roman" w:cs="Times New Roman"/>
        </w:rPr>
      </w:pPr>
      <w:r>
        <w:rPr>
          <w:rFonts w:ascii="Times New Roman" w:hAnsi="Times New Roman" w:cs="Times New Roman"/>
        </w:rPr>
        <w:t xml:space="preserve">Mencapai nisab, tidak wajib membayar zakat jika harta tidak mencapai nisab, berlaku bagi harta yang dimiliki oleh orang dewasa, anak-anak, orang yang berakal dan orang gila. </w:t>
      </w:r>
      <w:r w:rsidR="002A65C0">
        <w:rPr>
          <w:rFonts w:ascii="Times New Roman" w:hAnsi="Times New Roman" w:cs="Times New Roman"/>
        </w:rPr>
        <w:t>Ibnu Rusyd menyebutkan pengertian nisab yaitu</w:t>
      </w:r>
      <w:r>
        <w:rPr>
          <w:rFonts w:ascii="Times New Roman" w:hAnsi="Times New Roman" w:cs="Times New Roman"/>
        </w:rPr>
        <w:t xml:space="preserve"> jumlah harta benda yang </w:t>
      </w:r>
      <w:r w:rsidR="002A65C0">
        <w:rPr>
          <w:rFonts w:ascii="Times New Roman" w:hAnsi="Times New Roman" w:cs="Times New Roman"/>
        </w:rPr>
        <w:t xml:space="preserve">telah ditetapkan untuk </w:t>
      </w:r>
      <w:r>
        <w:rPr>
          <w:rFonts w:ascii="Times New Roman" w:hAnsi="Times New Roman" w:cs="Times New Roman"/>
        </w:rPr>
        <w:t>dikenakan zakat</w:t>
      </w:r>
      <w:r w:rsidR="002A65C0">
        <w:rPr>
          <w:rFonts w:ascii="Times New Roman" w:hAnsi="Times New Roman" w:cs="Times New Roman"/>
        </w:rPr>
        <w:t>.</w:t>
      </w:r>
      <w:r w:rsidR="002A65C0">
        <w:rPr>
          <w:rStyle w:val="FootnoteReference"/>
          <w:rFonts w:ascii="Times New Roman" w:hAnsi="Times New Roman" w:cs="Times New Roman"/>
        </w:rPr>
        <w:footnoteReference w:id="42"/>
      </w:r>
    </w:p>
    <w:p w14:paraId="61916808" w14:textId="77777777" w:rsidR="00C0108E" w:rsidRDefault="004E0A2D" w:rsidP="00603512">
      <w:pPr>
        <w:pStyle w:val="ListParagraph"/>
        <w:numPr>
          <w:ilvl w:val="0"/>
          <w:numId w:val="13"/>
        </w:numPr>
        <w:spacing w:before="0" w:beforeAutospacing="0" w:after="0" w:afterAutospacing="0" w:line="480" w:lineRule="exact"/>
        <w:ind w:left="426" w:hanging="426"/>
        <w:jc w:val="both"/>
        <w:rPr>
          <w:rFonts w:ascii="Times New Roman" w:hAnsi="Times New Roman" w:cs="Times New Roman"/>
        </w:rPr>
      </w:pPr>
      <w:r>
        <w:rPr>
          <w:rFonts w:ascii="Times New Roman" w:hAnsi="Times New Roman" w:cs="Times New Roman"/>
        </w:rPr>
        <w:t>Pemilik yang sebenarnya, dalam harta yang dizakatkan, tidak boleh ada hubungannya dengan harta atau hak orang lain. Maka tidak wajib pengeluaran zakat kepada harta yang belum dimiliki. Seperti orang yang menunaikan zakat, namun harta yang digunakan adalah harta orang lain atau pinjaman dari orang lain.</w:t>
      </w:r>
    </w:p>
    <w:p w14:paraId="2250E4DB" w14:textId="77777777" w:rsidR="00C0108E" w:rsidRDefault="004E0A2D" w:rsidP="00603512">
      <w:pPr>
        <w:pStyle w:val="ListParagraph"/>
        <w:numPr>
          <w:ilvl w:val="0"/>
          <w:numId w:val="13"/>
        </w:numPr>
        <w:spacing w:before="0" w:beforeAutospacing="0" w:after="0" w:afterAutospacing="0" w:line="480" w:lineRule="exact"/>
        <w:ind w:left="426" w:hanging="426"/>
        <w:jc w:val="both"/>
        <w:rPr>
          <w:rFonts w:ascii="Times New Roman" w:hAnsi="Times New Roman" w:cs="Times New Roman"/>
        </w:rPr>
      </w:pPr>
      <w:r>
        <w:rPr>
          <w:rFonts w:ascii="Times New Roman" w:hAnsi="Times New Roman" w:cs="Times New Roman"/>
        </w:rPr>
        <w:t>Mencapai haul, zakat harus dikeluarkan ketika telah berlalu satu tahun umur harta tersebut. Seperti hadis Aisyah:</w:t>
      </w:r>
    </w:p>
    <w:p w14:paraId="14687942" w14:textId="77777777" w:rsidR="00C0108E" w:rsidRDefault="004E0A2D">
      <w:pPr>
        <w:bidi/>
        <w:spacing w:after="0" w:line="480" w:lineRule="exact"/>
        <w:jc w:val="both"/>
        <w:rPr>
          <w:rFonts w:ascii="Traditional Arabic" w:hAnsi="Traditional Arabic" w:cs="Traditional Arabic"/>
          <w:sz w:val="32"/>
          <w:szCs w:val="32"/>
          <w:rtl/>
        </w:rPr>
      </w:pPr>
      <w:r>
        <w:rPr>
          <w:rtl/>
        </w:rPr>
        <w:t xml:space="preserve"> </w:t>
      </w:r>
      <w:r>
        <w:rPr>
          <w:rFonts w:ascii="Traditional Arabic" w:hAnsi="Traditional Arabic" w:cs="Traditional Arabic"/>
          <w:sz w:val="32"/>
          <w:szCs w:val="32"/>
          <w:rtl/>
        </w:rPr>
        <w:t>عَنْ عَائِشَةَ، قَالَتْ: سَمِعْتُ رَسُول اللَّهِ صَلَّى اللهُ عَلَيْهِ وَسَلَّمَ يَقُولُ: ‌لَا ‌زَكَاةَ ‌فِي ‌مَالٍ ‌حَتَّى ‌يَحُولَ ‌عَلَيْهِ ‌الْحَوْلُ</w:t>
      </w:r>
      <w:r w:rsidRPr="00241D84">
        <w:rPr>
          <w:rStyle w:val="FootnoteReference"/>
          <w:rFonts w:asciiTheme="majorBidi" w:hAnsiTheme="majorBidi" w:cstheme="majorBidi"/>
          <w:sz w:val="24"/>
          <w:szCs w:val="24"/>
          <w:rtl/>
        </w:rPr>
        <w:footnoteReference w:id="43"/>
      </w:r>
    </w:p>
    <w:p w14:paraId="07008856"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Artinya:</w:t>
      </w:r>
    </w:p>
    <w:p w14:paraId="3A7AF6ED" w14:textId="77777777" w:rsidR="00C0108E" w:rsidRDefault="004E0A2D">
      <w:pPr>
        <w:spacing w:before="120" w:after="120" w:line="240" w:lineRule="exact"/>
        <w:ind w:left="709"/>
        <w:jc w:val="both"/>
        <w:rPr>
          <w:rFonts w:ascii="Times New Roman" w:hAnsi="Times New Roman" w:cs="Times New Roman"/>
          <w:sz w:val="24"/>
          <w:szCs w:val="24"/>
          <w:rtl/>
        </w:rPr>
      </w:pPr>
      <w:r>
        <w:rPr>
          <w:rFonts w:ascii="Times New Roman" w:hAnsi="Times New Roman" w:cs="Times New Roman"/>
          <w:sz w:val="24"/>
          <w:szCs w:val="24"/>
        </w:rPr>
        <w:t>Dari Aisyah ia berkata: Saya mendengar Rasulullah saw. bersabda: tidak ada zakat pada harta hingga mencapai haul. (H.R. Ibnu Majah).</w:t>
      </w:r>
    </w:p>
    <w:p w14:paraId="1A5FB7F8" w14:textId="270CC417" w:rsidR="00C0108E" w:rsidRDefault="004E0A2D" w:rsidP="00603512">
      <w:pPr>
        <w:pStyle w:val="ListParagraph"/>
        <w:numPr>
          <w:ilvl w:val="0"/>
          <w:numId w:val="10"/>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Jenis Zakat</w:t>
      </w:r>
    </w:p>
    <w:p w14:paraId="2FCB73D5" w14:textId="77AF8AB1" w:rsidR="002A65C0" w:rsidRPr="002A65C0" w:rsidRDefault="002A65C0" w:rsidP="002A65C0">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Pada dasarnya zakat terbagi menjadi dau jenis, yaitu zakat fitrah dan zakat mal atau harta.</w:t>
      </w:r>
    </w:p>
    <w:p w14:paraId="65215EB6" w14:textId="77777777" w:rsidR="00C0108E" w:rsidRDefault="004E0A2D" w:rsidP="00603512">
      <w:pPr>
        <w:pStyle w:val="ListParagraph"/>
        <w:numPr>
          <w:ilvl w:val="0"/>
          <w:numId w:val="15"/>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Zakat fitrah</w:t>
      </w:r>
    </w:p>
    <w:p w14:paraId="4C3B601B" w14:textId="47F1EF60" w:rsidR="00C0108E" w:rsidRDefault="004E0A2D" w:rsidP="008C4924">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Zakat fitrah adalah zakat yang wajib dikeluarkan muslim di bulan Ramadan sebelum menjelang Idul Fitri, jika ditunaikan dihari idul fitri dan </w:t>
      </w:r>
      <w:r>
        <w:rPr>
          <w:rFonts w:ascii="Times New Roman" w:hAnsi="Times New Roman" w:cs="Times New Roman"/>
          <w:sz w:val="24"/>
          <w:szCs w:val="24"/>
        </w:rPr>
        <w:lastRenderedPageBreak/>
        <w:t>setelahnya maka itu bukan zakat fitrah melainkan sedekah.</w:t>
      </w:r>
      <w:r w:rsidR="00CD63CA">
        <w:rPr>
          <w:rFonts w:ascii="Times New Roman" w:hAnsi="Times New Roman" w:cs="Times New Roman"/>
          <w:sz w:val="24"/>
          <w:szCs w:val="24"/>
        </w:rPr>
        <w:t xml:space="preserve"> </w:t>
      </w:r>
      <w:r>
        <w:rPr>
          <w:rFonts w:ascii="Times New Roman" w:hAnsi="Times New Roman" w:cs="Times New Roman"/>
          <w:sz w:val="24"/>
          <w:szCs w:val="24"/>
        </w:rPr>
        <w:t>Hukum zakat fitrah adalah wajib. Allah Swt. berfirman dalam Q.S. al-A’l</w:t>
      </w:r>
      <w:r>
        <w:rPr>
          <w:rFonts w:ascii="Sylfaen" w:hAnsi="Sylfaen" w:cs="Times New Roman"/>
          <w:sz w:val="24"/>
          <w:szCs w:val="24"/>
        </w:rPr>
        <w:t>ā</w:t>
      </w:r>
      <w:r>
        <w:rPr>
          <w:rFonts w:ascii="Times New Roman" w:hAnsi="Times New Roman" w:cs="Times New Roman"/>
          <w:sz w:val="24"/>
          <w:szCs w:val="24"/>
        </w:rPr>
        <w:t>/87: 14</w:t>
      </w:r>
    </w:p>
    <w:p w14:paraId="533820AC" w14:textId="2C88A4C3" w:rsidR="0034561F" w:rsidRDefault="004E0A2D" w:rsidP="008C4924">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قَدۡ أَفۡلَحَ مَن تَزَكَّىٰ</w:t>
      </w:r>
    </w:p>
    <w:p w14:paraId="43CDB714" w14:textId="707BAA10" w:rsidR="00C0108E" w:rsidRDefault="004E0A2D" w:rsidP="0034561F">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Terjemahnya:</w:t>
      </w:r>
    </w:p>
    <w:p w14:paraId="45F55827" w14:textId="77777777" w:rsidR="00C0108E" w:rsidRDefault="004E0A2D">
      <w:pPr>
        <w:spacing w:before="120" w:after="120" w:line="240" w:lineRule="exact"/>
        <w:ind w:firstLine="709"/>
        <w:jc w:val="both"/>
        <w:rPr>
          <w:rFonts w:ascii="Times New Roman" w:hAnsi="Times New Roman" w:cs="Times New Roman"/>
          <w:sz w:val="24"/>
          <w:szCs w:val="24"/>
        </w:rPr>
      </w:pPr>
      <w:r>
        <w:rPr>
          <w:rFonts w:ascii="Times New Roman" w:hAnsi="Times New Roman" w:cs="Times New Roman"/>
          <w:sz w:val="24"/>
          <w:szCs w:val="24"/>
        </w:rPr>
        <w:t>Sungguh beruntung orang yang menyucikan diri.</w:t>
      </w:r>
      <w:r>
        <w:rPr>
          <w:rStyle w:val="FootnoteReference"/>
          <w:rFonts w:ascii="Times New Roman" w:hAnsi="Times New Roman" w:cs="Times New Roman"/>
          <w:sz w:val="24"/>
          <w:szCs w:val="24"/>
        </w:rPr>
        <w:footnoteReference w:id="44"/>
      </w:r>
    </w:p>
    <w:p w14:paraId="6C8ADB2B" w14:textId="0C069FEA" w:rsidR="00C0108E" w:rsidRDefault="004E0A2D" w:rsidP="001F5B6C">
      <w:pPr>
        <w:spacing w:after="0" w:line="480" w:lineRule="exact"/>
        <w:ind w:firstLine="709"/>
        <w:jc w:val="both"/>
        <w:rPr>
          <w:rFonts w:ascii="Times New Roman" w:hAnsi="Times New Roman" w:cs="Times New Roman"/>
          <w:sz w:val="24"/>
          <w:szCs w:val="24"/>
          <w:rtl/>
        </w:rPr>
      </w:pPr>
      <w:r>
        <w:rPr>
          <w:rFonts w:ascii="Times New Roman" w:hAnsi="Times New Roman" w:cs="Times New Roman"/>
          <w:sz w:val="24"/>
          <w:szCs w:val="24"/>
        </w:rPr>
        <w:t>Sebagian salaf mengatakan arti dari menyucikan di ayat tersebut adalah mengeluarkan zakat fitrah.</w:t>
      </w:r>
      <w:r>
        <w:rPr>
          <w:rStyle w:val="FootnoteReference"/>
          <w:rFonts w:ascii="Times New Roman" w:hAnsi="Times New Roman" w:cs="Times New Roman"/>
          <w:sz w:val="24"/>
          <w:szCs w:val="24"/>
        </w:rPr>
        <w:footnoteReference w:id="45"/>
      </w:r>
      <w:r>
        <w:rPr>
          <w:rFonts w:ascii="Times New Roman" w:hAnsi="Times New Roman" w:cs="Times New Roman" w:hint="cs"/>
          <w:sz w:val="24"/>
          <w:szCs w:val="24"/>
          <w:rtl/>
        </w:rPr>
        <w:t xml:space="preserve"> </w:t>
      </w:r>
      <w:r>
        <w:rPr>
          <w:rFonts w:ascii="Times New Roman" w:hAnsi="Times New Roman" w:cs="Times New Roman"/>
          <w:sz w:val="24"/>
          <w:szCs w:val="24"/>
        </w:rPr>
        <w:t xml:space="preserve">Wahbah al-Zuhaylī mengatakan bahwa satu sak setara dengan empat mud, sedangkan satu </w:t>
      </w:r>
      <w:r>
        <w:rPr>
          <w:rFonts w:ascii="Times New Roman" w:hAnsi="Times New Roman" w:cs="Times New Roman"/>
          <w:i/>
          <w:iCs/>
          <w:sz w:val="24"/>
          <w:szCs w:val="24"/>
        </w:rPr>
        <w:t>mud</w:t>
      </w:r>
      <w:r>
        <w:rPr>
          <w:rFonts w:ascii="Times New Roman" w:hAnsi="Times New Roman" w:cs="Times New Roman"/>
          <w:sz w:val="24"/>
          <w:szCs w:val="24"/>
        </w:rPr>
        <w:t xml:space="preserve"> adalah cakupan penuh dau telapak tangan pada umumnya.</w:t>
      </w:r>
      <w:r>
        <w:rPr>
          <w:rStyle w:val="FootnoteReference"/>
          <w:rFonts w:ascii="Times New Roman" w:hAnsi="Times New Roman" w:cs="Times New Roman"/>
          <w:sz w:val="24"/>
          <w:szCs w:val="24"/>
        </w:rPr>
        <w:footnoteReference w:id="46"/>
      </w:r>
      <w:r>
        <w:rPr>
          <w:rFonts w:ascii="Times New Roman" w:hAnsi="Times New Roman" w:cs="Times New Roman"/>
          <w:sz w:val="24"/>
          <w:szCs w:val="24"/>
        </w:rPr>
        <w:t xml:space="preserve"> Waktu afdal ditunaikannya zakat fitrah ketika terbenamnya matahari pada malam idul fitri, dan boleh sehari atau dua hari sebelum Idul Fitri. Sebagaimana yang diwajibkan Nabi saw. dalam hadis yang diriwayatkan oleh Ibnu</w:t>
      </w:r>
      <w:r w:rsidR="00462075">
        <w:rPr>
          <w:rFonts w:ascii="Times New Roman" w:hAnsi="Times New Roman" w:cs="Times New Roman"/>
          <w:sz w:val="24"/>
          <w:szCs w:val="24"/>
        </w:rPr>
        <w:t xml:space="preserve"> </w:t>
      </w:r>
      <w:proofErr w:type="gramStart"/>
      <w:r>
        <w:rPr>
          <w:rFonts w:ascii="Times New Roman" w:hAnsi="Times New Roman" w:cs="Times New Roman"/>
          <w:sz w:val="24"/>
          <w:szCs w:val="24"/>
        </w:rPr>
        <w:t>Abbas :</w:t>
      </w:r>
      <w:proofErr w:type="gramEnd"/>
    </w:p>
    <w:p w14:paraId="2606E327" w14:textId="77777777" w:rsidR="00C0108E" w:rsidRPr="00241D84" w:rsidRDefault="004E0A2D">
      <w:pPr>
        <w:bidi/>
        <w:spacing w:line="480" w:lineRule="exact"/>
        <w:jc w:val="both"/>
        <w:rPr>
          <w:rFonts w:asciiTheme="majorBidi" w:hAnsiTheme="majorBidi" w:cstheme="majorBidi"/>
          <w:sz w:val="24"/>
          <w:szCs w:val="24"/>
        </w:rPr>
      </w:pPr>
      <w:r>
        <w:rPr>
          <w:rFonts w:ascii="Traditional Arabic" w:hAnsi="Traditional Arabic" w:cs="Traditional Arabic"/>
          <w:sz w:val="32"/>
          <w:szCs w:val="32"/>
          <w:rtl/>
        </w:rPr>
        <w:t>عَنِ ابْنِ عَبَّاسٍ، قَالَ: فَرَضَ رَسُولُ اللَّهِ صَلَّى اللهُ عَلَيْهِ وَسَلَّمَ زَكَاةَ الْفِطْرِ طُهْرَةً لِلصَّائِمِ مِنَ اللَّغْوِ وَالرَّفَثِ، وَطُعْمَةً لِلْمَسَاكِينِ، فَمَنْ أَدَّاهَا قَبْلَ الصَّلَاةِ فَهِيَ ‌زَكَاةٌ ‌مَقْبُولَةٌ، وَمَنْ أَدَّاهَا بَعْدَ الصَّلَاةِ فَهِيَ صَدَقَةٌ مِنَ الصَّدَقَاتِ</w:t>
      </w:r>
      <w:r w:rsidRPr="00241D84">
        <w:rPr>
          <w:rStyle w:val="FootnoteReference"/>
          <w:rFonts w:asciiTheme="majorBidi" w:hAnsiTheme="majorBidi" w:cstheme="majorBidi"/>
          <w:sz w:val="24"/>
          <w:szCs w:val="24"/>
          <w:rtl/>
        </w:rPr>
        <w:footnoteReference w:id="47"/>
      </w:r>
    </w:p>
    <w:p w14:paraId="7145239C"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Artinya:</w:t>
      </w:r>
    </w:p>
    <w:p w14:paraId="04740CB7" w14:textId="77777777" w:rsidR="00C0108E" w:rsidRDefault="004E0A2D">
      <w:pPr>
        <w:spacing w:before="120" w:after="120" w:line="240" w:lineRule="exact"/>
        <w:ind w:left="709"/>
        <w:jc w:val="both"/>
        <w:rPr>
          <w:rFonts w:ascii="Times New Roman" w:hAnsi="Times New Roman" w:cs="Times New Roman"/>
          <w:sz w:val="24"/>
          <w:szCs w:val="24"/>
          <w:rtl/>
        </w:rPr>
      </w:pPr>
      <w:r>
        <w:rPr>
          <w:rFonts w:ascii="Times New Roman" w:hAnsi="Times New Roman" w:cs="Times New Roman"/>
          <w:sz w:val="24"/>
          <w:szCs w:val="24"/>
        </w:rPr>
        <w:t>Dari Ibnu Abbas ia berkata: Rasulullah saw. mewajibkan zakat fitri untuk menyucikan orang yang berpuasa dari perkara yang sia-sia dan perkataan yang keji sekaligus sebagai makanan bagi orang miskin. Barang siapa yang menunaikannya sebelum shalat idul fitri maka ia merupakan zakat yang diterima. Dan barang siapa yang menunaikannya setelah salat idul fitri, maka ia termasuk sedekah (yang sunah). (H.R. Ibnu Majah).</w:t>
      </w:r>
    </w:p>
    <w:p w14:paraId="73187177" w14:textId="77777777" w:rsidR="00C0108E" w:rsidRDefault="004E0A2D" w:rsidP="00603512">
      <w:pPr>
        <w:pStyle w:val="ListParagraph"/>
        <w:numPr>
          <w:ilvl w:val="0"/>
          <w:numId w:val="15"/>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Zakat Mal</w:t>
      </w:r>
    </w:p>
    <w:p w14:paraId="658DED4B" w14:textId="27790BF8" w:rsidR="002E2AEA" w:rsidRDefault="004E0A2D" w:rsidP="00CD63CA">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Zakat mal adalah zakat yang wajib diberikan karena menyimpan (memiliki) harta (uang, emas dan sebagainya) yang cukup syarat-syaratnya.</w:t>
      </w:r>
      <w:r>
        <w:rPr>
          <w:rStyle w:val="FootnoteReference"/>
          <w:rFonts w:ascii="Times New Roman" w:hAnsi="Times New Roman" w:cs="Times New Roman"/>
          <w:sz w:val="24"/>
          <w:szCs w:val="24"/>
        </w:rPr>
        <w:footnoteReference w:id="48"/>
      </w:r>
    </w:p>
    <w:p w14:paraId="1EE820D7"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Adapun harta yang wajib dizakati, yaitu:</w:t>
      </w:r>
    </w:p>
    <w:p w14:paraId="4A40AC53" w14:textId="77777777" w:rsidR="00C0108E" w:rsidRDefault="004E0A2D" w:rsidP="00603512">
      <w:pPr>
        <w:pStyle w:val="ListParagraph"/>
        <w:numPr>
          <w:ilvl w:val="0"/>
          <w:numId w:val="14"/>
        </w:numPr>
        <w:spacing w:before="0" w:beforeAutospacing="0" w:after="0" w:afterAutospacing="0" w:line="480" w:lineRule="exact"/>
        <w:ind w:left="567" w:hanging="283"/>
        <w:jc w:val="both"/>
        <w:rPr>
          <w:rFonts w:ascii="Traditional Arabic" w:hAnsi="Traditional Arabic" w:cs="Traditional Arabic"/>
        </w:rPr>
      </w:pPr>
      <w:r>
        <w:rPr>
          <w:rFonts w:ascii="Times New Roman" w:hAnsi="Times New Roman" w:cs="Times New Roman"/>
        </w:rPr>
        <w:t>Emas, perak, barang-barang dagangan yang sejenis dengannya, barang tambang, dan harta yang sejenis dengannya, serta uang. Allah Swt. berfirman dalam Q.S. al-Baqarah/2: 267.</w:t>
      </w:r>
    </w:p>
    <w:p w14:paraId="2E1FCC49" w14:textId="77777777" w:rsidR="00C0108E" w:rsidRDefault="004E0A2D">
      <w:pPr>
        <w:bidi/>
        <w:spacing w:after="0" w:line="480" w:lineRule="exact"/>
        <w:rPr>
          <w:rFonts w:ascii="Traditional Arabic" w:hAnsi="Traditional Arabic" w:cs="Traditional Arabic"/>
          <w:sz w:val="32"/>
          <w:szCs w:val="32"/>
        </w:rPr>
      </w:pPr>
      <w:r>
        <w:rPr>
          <w:rFonts w:ascii="Traditional Arabic" w:hAnsi="Traditional Arabic" w:cs="Traditional Arabic"/>
          <w:sz w:val="32"/>
          <w:szCs w:val="32"/>
          <w:rtl/>
        </w:rPr>
        <w:t>يَٰٓأَيُّهَا ٱلَّذِينَ ءَامَنُوٓاْ أَنفِقُواْ مِن طَيِّبَٰتِ مَا كَسَبۡتُمۡ وَمِمَّآ أَخۡرَجۡنَا لَكُم مِّنَ ٱلۡأَرۡضِۖ وَلَا تَيَمَّمُواْ ٱلۡخَبِيثَ مِنۡهُ تُنفِقُونَ وَلَسۡتُم بِـَٔاخِذِيهِ إِلَّآ أَن تُغۡمِضُواْ فِيهِۚ وَٱعۡلَمُوٓاْ أَنَّ ٱللَّهَ غَنِيٌّ حَمِيدٌ</w:t>
      </w:r>
    </w:p>
    <w:p w14:paraId="14ECE816"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Terjemahnya:</w:t>
      </w:r>
    </w:p>
    <w:p w14:paraId="5F90461E"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Wahai orang-orang yang beriman! Infakkanlah sebagian dari hasil usahamu yang bauk-baik dan sebagian dari apa yang kami keluarkan dari bumi untukmu. Janganlah kamu memilih yang buruk untuk kamu keluarkan, padahal kamu sendiri tidak mau mengambilnya melainkan dengan memicingkan mata (enggan) terhadapnya. Dan ketahuilah bahwa Allah maha kaya maha terpuji.</w:t>
      </w:r>
      <w:r>
        <w:rPr>
          <w:rStyle w:val="FootnoteReference"/>
          <w:rFonts w:ascii="Times New Roman" w:hAnsi="Times New Roman" w:cs="Times New Roman"/>
          <w:sz w:val="24"/>
          <w:szCs w:val="24"/>
        </w:rPr>
        <w:footnoteReference w:id="49"/>
      </w:r>
    </w:p>
    <w:p w14:paraId="3CDEDA98" w14:textId="77777777" w:rsidR="00C0108E" w:rsidRDefault="004E0A2D" w:rsidP="00603512">
      <w:pPr>
        <w:pStyle w:val="ListParagraph"/>
        <w:numPr>
          <w:ilvl w:val="0"/>
          <w:numId w:val="14"/>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Buah-buahan dan biji-bijian</w:t>
      </w:r>
    </w:p>
    <w:p w14:paraId="4C74D00F" w14:textId="4B6A257D" w:rsidR="00C0108E" w:rsidRPr="001F0D52" w:rsidRDefault="001F0D52" w:rsidP="001F0D52">
      <w:pPr>
        <w:spacing w:line="480" w:lineRule="exact"/>
        <w:ind w:firstLine="709"/>
        <w:jc w:val="both"/>
        <w:rPr>
          <w:rFonts w:asciiTheme="majorBidi" w:hAnsiTheme="majorBidi" w:cstheme="majorBidi"/>
          <w:sz w:val="24"/>
          <w:szCs w:val="24"/>
        </w:rPr>
      </w:pPr>
      <w:r w:rsidRPr="001F0D52">
        <w:rPr>
          <w:rFonts w:asciiTheme="majorBidi" w:hAnsiTheme="majorBidi" w:cstheme="majorBidi"/>
          <w:sz w:val="24"/>
          <w:szCs w:val="24"/>
        </w:rPr>
        <w:t>Zakat wajib dikeluarkan pada semua jenis biji-bijian yang dapat disimpan lama, seperti beras, gandum dan sejenisnya. Zakat wajib dikeluarkan pada semua jenis buah-buahan yang Nampak matang, seperti kurma, anggur kering dan kacang.</w:t>
      </w:r>
      <w:r>
        <w:rPr>
          <w:rFonts w:asciiTheme="majorBidi" w:hAnsiTheme="majorBidi" w:cstheme="majorBidi"/>
          <w:sz w:val="24"/>
          <w:szCs w:val="24"/>
        </w:rPr>
        <w:t xml:space="preserve"> </w:t>
      </w:r>
      <w:r w:rsidR="004E0A2D" w:rsidRPr="001F0D52">
        <w:rPr>
          <w:rFonts w:ascii="Times New Roman" w:hAnsi="Times New Roman" w:cs="Times New Roman"/>
        </w:rPr>
        <w:t>Allah Swt. berfirman dalam Q.S. al-An’</w:t>
      </w:r>
      <w:r w:rsidR="00C84311" w:rsidRPr="00C84311">
        <w:rPr>
          <w:rFonts w:ascii="Times New Roman" w:hAnsi="Times New Roman" w:cs="Times New Roman"/>
          <w:sz w:val="24"/>
          <w:szCs w:val="24"/>
        </w:rPr>
        <w:t>ā</w:t>
      </w:r>
      <w:r w:rsidR="004E0A2D" w:rsidRPr="001F0D52">
        <w:rPr>
          <w:rFonts w:ascii="Times New Roman" w:hAnsi="Times New Roman" w:cs="Times New Roman"/>
        </w:rPr>
        <w:t>m/6: 141.</w:t>
      </w:r>
    </w:p>
    <w:p w14:paraId="385EBD4B" w14:textId="77777777" w:rsidR="00C0108E" w:rsidRDefault="004E0A2D">
      <w:pPr>
        <w:bidi/>
        <w:spacing w:after="0" w:line="480" w:lineRule="exact"/>
        <w:rPr>
          <w:rFonts w:ascii="Traditional Arabic" w:hAnsi="Traditional Arabic" w:cs="Traditional Arabic"/>
          <w:sz w:val="32"/>
          <w:szCs w:val="32"/>
        </w:rPr>
      </w:pPr>
      <w:r>
        <w:rPr>
          <w:rFonts w:ascii="Traditional Arabic" w:hAnsi="Traditional Arabic" w:cs="Traditional Arabic"/>
          <w:sz w:val="32"/>
          <w:szCs w:val="32"/>
          <w:rtl/>
        </w:rPr>
        <w:t>وَهُوَ ٱلَّذِيٓ أَنشَأَ جَنَّٰ</w:t>
      </w:r>
      <w:r>
        <w:rPr>
          <w:rFonts w:ascii="Traditional Arabic" w:hAnsi="Traditional Arabic" w:cs="Traditional Arabic" w:hint="cs"/>
          <w:sz w:val="32"/>
          <w:szCs w:val="32"/>
          <w:rtl/>
        </w:rPr>
        <w:t>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مَّعۡرُوشَٰتٍ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وَغَيۡ</w:t>
      </w:r>
      <w:r>
        <w:rPr>
          <w:rFonts w:ascii="Traditional Arabic" w:hAnsi="Traditional Arabic" w:cs="Traditional Arabic"/>
          <w:sz w:val="32"/>
          <w:szCs w:val="32"/>
          <w:rtl/>
        </w:rPr>
        <w:t>رَ مَعۡرُوشَٰ</w:t>
      </w:r>
      <w:r>
        <w:rPr>
          <w:rFonts w:ascii="Traditional Arabic" w:hAnsi="Traditional Arabic" w:cs="Traditional Arabic" w:hint="cs"/>
          <w:sz w:val="32"/>
          <w:szCs w:val="32"/>
          <w:rtl/>
        </w:rPr>
        <w:t>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وَٱلنَّخۡلَ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وَٱلزَّرۡعَ</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مُخۡتَلِفًا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أُكُلُهُۥ</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وَٱلزَّيۡتُونَ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وَٱلرُّمَّانَ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مُتَشَٰبِهًا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وَغَيۡرَ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مُتَشَٰبِهٍۚ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كُلُواْ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ثَمَرِهِۦٓ</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إِذَآ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أَثۡمَرَ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وَءَاتُواْ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حَقَّهُۥ</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يَوۡمَ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حَصَادِهِۦۖ</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وَلَا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تُسۡرِفُوٓاْۚ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إِنَّهُۥ</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يُحِبُّ</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ٱلۡمُسۡرِفِ</w:t>
      </w:r>
      <w:r>
        <w:rPr>
          <w:rFonts w:ascii="Traditional Arabic" w:hAnsi="Traditional Arabic" w:cs="Traditional Arabic"/>
          <w:sz w:val="32"/>
          <w:szCs w:val="32"/>
          <w:rtl/>
        </w:rPr>
        <w:t>ينَ</w:t>
      </w:r>
    </w:p>
    <w:p w14:paraId="2590CB07"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Terjemahnya:</w:t>
      </w:r>
    </w:p>
    <w:p w14:paraId="3F189905" w14:textId="2B28713F" w:rsidR="00583E47" w:rsidRDefault="004E0A2D" w:rsidP="00462075">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Dan dialah yang menjadikan tanaman-tanaman yang merambat dan yang tidak merambat, pohon kurma, tanaman yang beraneka ragam rasanya, zaitun dan delima yang serupa (bentuk dan warnanya) dan tidak serupa (rasanya). Makanlah buahnya apabila ia berbuah dan berikanlah haknya (zakatnya) pada waktu memetik hasilnya, tapi janganlah berlebih-lebihan. Sesungguhnya Allah tidak menyukai orang-orang yang berlebihan.</w:t>
      </w:r>
      <w:r>
        <w:rPr>
          <w:rStyle w:val="FootnoteReference"/>
          <w:rFonts w:ascii="Times New Roman" w:hAnsi="Times New Roman" w:cs="Times New Roman"/>
          <w:sz w:val="24"/>
          <w:szCs w:val="24"/>
        </w:rPr>
        <w:footnoteReference w:id="50"/>
      </w:r>
    </w:p>
    <w:p w14:paraId="498D4106" w14:textId="77777777" w:rsidR="004660BB" w:rsidRDefault="004660BB" w:rsidP="00462075">
      <w:pPr>
        <w:spacing w:before="120" w:after="120" w:line="240" w:lineRule="exact"/>
        <w:ind w:left="709"/>
        <w:jc w:val="both"/>
        <w:rPr>
          <w:rFonts w:ascii="Times New Roman" w:hAnsi="Times New Roman" w:cs="Times New Roman"/>
          <w:sz w:val="24"/>
          <w:szCs w:val="24"/>
        </w:rPr>
      </w:pPr>
    </w:p>
    <w:p w14:paraId="54DE002F" w14:textId="77777777" w:rsidR="00C0108E" w:rsidRDefault="004E0A2D" w:rsidP="00603512">
      <w:pPr>
        <w:pStyle w:val="ListParagraph"/>
        <w:numPr>
          <w:ilvl w:val="0"/>
          <w:numId w:val="14"/>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lastRenderedPageBreak/>
        <w:t>Hewan ternak</w:t>
      </w:r>
    </w:p>
    <w:p w14:paraId="6E44CE88" w14:textId="61206020" w:rsidR="00C0108E" w:rsidRDefault="004E0A2D" w:rsidP="00AC1457">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Harta yang wajib dizakati ialah hewan ternak, yaitu</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w:t>
      </w:r>
    </w:p>
    <w:p w14:paraId="60B419B6" w14:textId="77777777" w:rsidR="00C0108E" w:rsidRDefault="004E0A2D" w:rsidP="00603512">
      <w:pPr>
        <w:pStyle w:val="ListParagraph"/>
        <w:numPr>
          <w:ilvl w:val="0"/>
          <w:numId w:val="2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Unta dan berbagai macam jenisnya</w:t>
      </w:r>
    </w:p>
    <w:p w14:paraId="784B40F1" w14:textId="77777777" w:rsidR="00C0108E" w:rsidRDefault="004E0A2D" w:rsidP="00603512">
      <w:pPr>
        <w:pStyle w:val="ListParagraph"/>
        <w:numPr>
          <w:ilvl w:val="0"/>
          <w:numId w:val="2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Sapi dan berbagai macam jenisnya</w:t>
      </w:r>
    </w:p>
    <w:p w14:paraId="7A0757FB" w14:textId="77777777" w:rsidR="00C0108E" w:rsidRDefault="004E0A2D" w:rsidP="00603512">
      <w:pPr>
        <w:pStyle w:val="ListParagraph"/>
        <w:numPr>
          <w:ilvl w:val="0"/>
          <w:numId w:val="21"/>
        </w:numPr>
        <w:spacing w:before="0" w:beforeAutospacing="0" w:after="0" w:afterAutospacing="0" w:line="480" w:lineRule="exact"/>
        <w:ind w:left="284" w:hanging="284"/>
        <w:jc w:val="both"/>
        <w:rPr>
          <w:rFonts w:ascii="Times New Roman" w:hAnsi="Times New Roman" w:cs="Times New Roman"/>
          <w:rtl/>
        </w:rPr>
      </w:pPr>
      <w:r>
        <w:rPr>
          <w:rFonts w:ascii="Times New Roman" w:hAnsi="Times New Roman" w:cs="Times New Roman"/>
        </w:rPr>
        <w:t>Kambing dan berbagai macam jenisnya</w:t>
      </w:r>
    </w:p>
    <w:p w14:paraId="06C730E6" w14:textId="77777777" w:rsidR="00C0108E" w:rsidRDefault="004E0A2D" w:rsidP="00603512">
      <w:pPr>
        <w:pStyle w:val="ListParagraph"/>
        <w:numPr>
          <w:ilvl w:val="0"/>
          <w:numId w:val="10"/>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Golongan yang Berhak Menerima Zakat</w:t>
      </w:r>
    </w:p>
    <w:p w14:paraId="22AB8CA5" w14:textId="3FAFDFB1" w:rsidR="00C0108E" w:rsidRDefault="004E0A2D">
      <w:pPr>
        <w:spacing w:after="0" w:line="480" w:lineRule="exact"/>
        <w:ind w:firstLine="709"/>
        <w:rPr>
          <w:rFonts w:ascii="Times New Roman" w:hAnsi="Times New Roman" w:cs="Times New Roman"/>
          <w:sz w:val="24"/>
          <w:szCs w:val="24"/>
        </w:rPr>
      </w:pPr>
      <w:r>
        <w:rPr>
          <w:rFonts w:ascii="Times New Roman" w:hAnsi="Times New Roman" w:cs="Times New Roman"/>
          <w:sz w:val="24"/>
          <w:szCs w:val="24"/>
        </w:rPr>
        <w:t xml:space="preserve">Islam sudah mengatur siapa-siapa saja yang berhak menerima zakat. Zakat wajib ditunaikan kepada delapan golongan yang telah Allah Swt. sebutkan di dalam </w:t>
      </w:r>
      <w:r w:rsidR="00C84311">
        <w:rPr>
          <w:rFonts w:ascii="Times New Roman" w:hAnsi="Times New Roman" w:cs="Times New Roman"/>
          <w:sz w:val="24"/>
          <w:szCs w:val="24"/>
        </w:rPr>
        <w:t>Al-Qur’an</w:t>
      </w:r>
      <w:r>
        <w:rPr>
          <w:rFonts w:ascii="Times New Roman" w:hAnsi="Times New Roman" w:cs="Times New Roman"/>
          <w:sz w:val="24"/>
          <w:szCs w:val="24"/>
        </w:rPr>
        <w:t xml:space="preserve"> dalam Q.S. al-Taubah/9: 60.</w:t>
      </w:r>
    </w:p>
    <w:p w14:paraId="2A3F6C69" w14:textId="77777777" w:rsidR="00C0108E" w:rsidRDefault="004E0A2D">
      <w:pPr>
        <w:bidi/>
        <w:spacing w:after="0" w:line="480" w:lineRule="exact"/>
        <w:rPr>
          <w:rFonts w:ascii="Traditional Arabic" w:hAnsi="Traditional Arabic" w:cs="Traditional Arabic"/>
          <w:sz w:val="32"/>
          <w:szCs w:val="32"/>
        </w:rPr>
      </w:pPr>
      <w:r>
        <w:rPr>
          <w:rFonts w:ascii="Traditional Arabic" w:hAnsi="Traditional Arabic" w:cs="Traditional Arabic" w:hint="cs"/>
          <w:sz w:val="32"/>
          <w:szCs w:val="32"/>
          <w:rtl/>
        </w:rPr>
        <w:t>إِنَّمَا الصَّ</w:t>
      </w:r>
      <w:r>
        <w:rPr>
          <w:rFonts w:ascii="Traditional Arabic" w:hAnsi="Traditional Arabic" w:cs="Traditional Arabic"/>
          <w:sz w:val="32"/>
          <w:szCs w:val="32"/>
          <w:rtl/>
        </w:rPr>
        <w:t>دَقٰتُ لِلْفُقَرَاۤءِ وَالْمَسٰكِيْنِ وَالْعٰمِلِيْنَ عَلَيْهَا وَالْمُؤَلَّفَةِ قُلُوْبُهُمْ وَفِى الرِّقَابِ وَالْغٰرِمِيْنَ وَفِيْ سَبِيْلِ اللّٰهِ وَابْنِ السَّبِيْلِۗ فَرِيْضَةً مِّنَ اللّٰهِ ۗوَاللّٰهُ عَلِيْمٌ حَكِيْمٌ</w:t>
      </w:r>
    </w:p>
    <w:p w14:paraId="5E2EC325" w14:textId="77777777" w:rsidR="00C0108E" w:rsidRDefault="004E0A2D">
      <w:pPr>
        <w:spacing w:before="120" w:after="120" w:line="240" w:lineRule="exact"/>
        <w:rPr>
          <w:rFonts w:ascii="Times New Roman" w:hAnsi="Times New Roman" w:cs="Times New Roman"/>
          <w:sz w:val="24"/>
          <w:szCs w:val="24"/>
        </w:rPr>
      </w:pPr>
      <w:r>
        <w:rPr>
          <w:rFonts w:ascii="Times New Roman" w:hAnsi="Times New Roman" w:cs="Times New Roman"/>
          <w:sz w:val="24"/>
          <w:szCs w:val="24"/>
        </w:rPr>
        <w:t>Terjemahnya:</w:t>
      </w:r>
    </w:p>
    <w:p w14:paraId="43015BD3"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Sesungguhnya zakat itu hanyalah untuk orang-orang fakir, orang miskin, amil zakat, yang dilunakkan hatinya (mualaf), untuk (memerdekakan) hamba sahaya, untuk (membebaskan) orang yang berutang, untuk jalan Allah dan untuk orang yang sedang dalam perjalanan, sebagai kewajiban dari Allah. Allah Maha Mengetahui, Mahabijaksana</w:t>
      </w:r>
      <w:r>
        <w:rPr>
          <w:rFonts w:ascii="Times New Roman" w:hAnsi="Times New Roman" w:cs="Times New Roman"/>
          <w:sz w:val="24"/>
          <w:szCs w:val="24"/>
          <w:rtl/>
        </w:rPr>
        <w:t>.</w:t>
      </w:r>
      <w:r>
        <w:rPr>
          <w:rStyle w:val="FootnoteReference"/>
          <w:rFonts w:ascii="Times New Roman" w:hAnsi="Times New Roman" w:cs="Times New Roman"/>
          <w:sz w:val="24"/>
          <w:szCs w:val="24"/>
          <w:rtl/>
        </w:rPr>
        <w:footnoteReference w:id="52"/>
      </w:r>
      <w:r>
        <w:rPr>
          <w:rFonts w:ascii="Times New Roman" w:hAnsi="Times New Roman" w:cs="Times New Roman"/>
          <w:sz w:val="24"/>
          <w:szCs w:val="24"/>
        </w:rPr>
        <w:t xml:space="preserve"> </w:t>
      </w:r>
    </w:p>
    <w:p w14:paraId="262C9162" w14:textId="77777777" w:rsidR="00C0108E" w:rsidRDefault="004E0A2D" w:rsidP="00603512">
      <w:pPr>
        <w:pStyle w:val="ListParagraph"/>
        <w:numPr>
          <w:ilvl w:val="0"/>
          <w:numId w:val="10"/>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Golongan yang Tidak Menerima Zakat</w:t>
      </w:r>
    </w:p>
    <w:p w14:paraId="46C2DB61" w14:textId="4B04536D" w:rsidR="00583E47" w:rsidRDefault="004E0A2D" w:rsidP="00462075">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Syekh Muhammad bin Qasim al-Gazī mengemukakan dalam kitabnya bahwa golongan yang tidak boleh menerima zakat dibagi kedalam 5 kelompok, yaitu hamba sahaya (budak), orang kaya, keluarga Rasulullah, kerabat Rasulullah, dan orang kafir.</w:t>
      </w:r>
      <w:r>
        <w:rPr>
          <w:rStyle w:val="FootnoteReference"/>
          <w:rFonts w:ascii="Times New Roman" w:hAnsi="Times New Roman" w:cs="Times New Roman"/>
          <w:sz w:val="24"/>
          <w:szCs w:val="24"/>
        </w:rPr>
        <w:footnoteReference w:id="53"/>
      </w:r>
    </w:p>
    <w:p w14:paraId="00016B0C" w14:textId="517454CB" w:rsidR="004660BB" w:rsidRDefault="004660BB" w:rsidP="00462075">
      <w:pPr>
        <w:spacing w:after="0" w:line="480" w:lineRule="exact"/>
        <w:ind w:firstLine="709"/>
        <w:jc w:val="both"/>
        <w:rPr>
          <w:rFonts w:ascii="Times New Roman" w:hAnsi="Times New Roman" w:cs="Times New Roman"/>
          <w:sz w:val="24"/>
          <w:szCs w:val="24"/>
        </w:rPr>
      </w:pPr>
    </w:p>
    <w:p w14:paraId="76E5DABE" w14:textId="6B05A168" w:rsidR="004660BB" w:rsidRDefault="004660BB" w:rsidP="00462075">
      <w:pPr>
        <w:spacing w:after="0" w:line="480" w:lineRule="exact"/>
        <w:ind w:firstLine="709"/>
        <w:jc w:val="both"/>
        <w:rPr>
          <w:rFonts w:ascii="Times New Roman" w:hAnsi="Times New Roman" w:cs="Times New Roman"/>
          <w:sz w:val="24"/>
          <w:szCs w:val="24"/>
        </w:rPr>
      </w:pPr>
    </w:p>
    <w:p w14:paraId="520E12AF" w14:textId="77777777" w:rsidR="004660BB" w:rsidRDefault="004660BB" w:rsidP="00462075">
      <w:pPr>
        <w:spacing w:after="0" w:line="480" w:lineRule="exact"/>
        <w:ind w:firstLine="709"/>
        <w:jc w:val="both"/>
        <w:rPr>
          <w:rFonts w:ascii="Times New Roman" w:hAnsi="Times New Roman" w:cs="Times New Roman"/>
          <w:sz w:val="24"/>
          <w:szCs w:val="24"/>
          <w:rtl/>
        </w:rPr>
      </w:pPr>
    </w:p>
    <w:p w14:paraId="18238E60" w14:textId="238F17E8" w:rsidR="00C0108E" w:rsidRDefault="004E0A2D" w:rsidP="00603512">
      <w:pPr>
        <w:pStyle w:val="ListParagraph"/>
        <w:numPr>
          <w:ilvl w:val="0"/>
          <w:numId w:val="20"/>
        </w:numPr>
        <w:spacing w:before="240" w:beforeAutospacing="0" w:after="0" w:afterAutospacing="0" w:line="480" w:lineRule="exact"/>
        <w:ind w:left="284" w:hanging="284"/>
        <w:jc w:val="both"/>
        <w:rPr>
          <w:rFonts w:ascii="Times New Roman" w:hAnsi="Times New Roman" w:cs="Times New Roman"/>
          <w:b/>
          <w:bCs/>
          <w:i/>
          <w:iCs/>
        </w:rPr>
      </w:pPr>
      <w:r>
        <w:rPr>
          <w:rFonts w:ascii="Times New Roman" w:hAnsi="Times New Roman" w:cs="Times New Roman"/>
          <w:b/>
          <w:bCs/>
          <w:i/>
          <w:iCs/>
        </w:rPr>
        <w:lastRenderedPageBreak/>
        <w:t>Konsep Gārimin</w:t>
      </w:r>
      <w:r w:rsidR="000D6014">
        <w:rPr>
          <w:rFonts w:ascii="Times New Roman" w:hAnsi="Times New Roman" w:cs="Times New Roman"/>
          <w:b/>
          <w:bCs/>
          <w:i/>
          <w:iCs/>
        </w:rPr>
        <w:t xml:space="preserve"> dalam Islam</w:t>
      </w:r>
    </w:p>
    <w:p w14:paraId="77E0CA67" w14:textId="5F9E4B26" w:rsidR="00390068" w:rsidRPr="00390068" w:rsidRDefault="004E0A2D" w:rsidP="00390068">
      <w:pPr>
        <w:pStyle w:val="ListParagraph"/>
        <w:numPr>
          <w:ilvl w:val="0"/>
          <w:numId w:val="26"/>
        </w:numPr>
        <w:spacing w:before="12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 xml:space="preserve">Pengertian </w:t>
      </w:r>
      <w:r>
        <w:rPr>
          <w:rFonts w:ascii="Times New Roman" w:hAnsi="Times New Roman" w:cs="Times New Roman"/>
          <w:b/>
          <w:bCs/>
          <w:i/>
          <w:iCs/>
        </w:rPr>
        <w:t>Gārimin</w:t>
      </w:r>
    </w:p>
    <w:p w14:paraId="1EE1AB46" w14:textId="4B664BEE" w:rsidR="00C0108E" w:rsidRDefault="004E0A2D">
      <w:pPr>
        <w:pStyle w:val="ListParagraph"/>
        <w:spacing w:before="0" w:beforeAutospacing="0" w:after="0" w:afterAutospacing="0" w:line="480" w:lineRule="exact"/>
        <w:ind w:firstLine="709"/>
        <w:jc w:val="both"/>
        <w:rPr>
          <w:rFonts w:ascii="Times New Roman" w:hAnsi="Times New Roman" w:cs="Times New Roman"/>
        </w:rPr>
      </w:pPr>
      <w:r>
        <w:rPr>
          <w:rFonts w:ascii="Times New Roman" w:hAnsi="Times New Roman" w:cs="Times New Roman"/>
        </w:rPr>
        <w:t xml:space="preserve">Para ulama mengemukakan pengertian </w:t>
      </w:r>
      <w:r>
        <w:rPr>
          <w:rFonts w:ascii="Times New Roman" w:hAnsi="Times New Roman" w:cs="Times New Roman"/>
          <w:i/>
          <w:iCs/>
        </w:rPr>
        <w:t>G</w:t>
      </w:r>
      <w:r>
        <w:rPr>
          <w:rFonts w:ascii="Sylfaen" w:hAnsi="Sylfaen" w:cs="Times New Roman"/>
          <w:i/>
          <w:iCs/>
        </w:rPr>
        <w:t>ā</w:t>
      </w:r>
      <w:r>
        <w:rPr>
          <w:rFonts w:ascii="Times New Roman" w:hAnsi="Times New Roman" w:cs="Times New Roman"/>
          <w:i/>
          <w:iCs/>
        </w:rPr>
        <w:t>rim</w:t>
      </w:r>
      <w:r>
        <w:rPr>
          <w:rFonts w:ascii="Sylfaen" w:hAnsi="Sylfaen" w:cs="Times New Roman"/>
          <w:i/>
          <w:iCs/>
        </w:rPr>
        <w:t>ī</w:t>
      </w:r>
      <w:r>
        <w:rPr>
          <w:rFonts w:ascii="Times New Roman" w:hAnsi="Times New Roman" w:cs="Times New Roman"/>
          <w:i/>
          <w:iCs/>
        </w:rPr>
        <w:t>n</w:t>
      </w:r>
      <w:r>
        <w:rPr>
          <w:rFonts w:ascii="Times New Roman" w:hAnsi="Times New Roman" w:cs="Times New Roman"/>
        </w:rPr>
        <w:t xml:space="preserve"> dengan banyak versi yang berbeda, namun pada intinya </w:t>
      </w:r>
      <w:r>
        <w:rPr>
          <w:rFonts w:ascii="Times New Roman" w:hAnsi="Times New Roman" w:cs="Times New Roman"/>
          <w:i/>
          <w:iCs/>
        </w:rPr>
        <w:t>G</w:t>
      </w:r>
      <w:r>
        <w:rPr>
          <w:rFonts w:ascii="Sylfaen" w:hAnsi="Sylfaen" w:cs="Times New Roman"/>
          <w:i/>
          <w:iCs/>
        </w:rPr>
        <w:t>ā</w:t>
      </w:r>
      <w:r>
        <w:rPr>
          <w:rFonts w:ascii="Times New Roman" w:hAnsi="Times New Roman" w:cs="Times New Roman"/>
          <w:i/>
          <w:iCs/>
        </w:rPr>
        <w:t>rim</w:t>
      </w:r>
      <w:r>
        <w:rPr>
          <w:rFonts w:ascii="Sylfaen" w:hAnsi="Sylfaen" w:cs="Times New Roman"/>
          <w:i/>
          <w:iCs/>
        </w:rPr>
        <w:t>ī</w:t>
      </w:r>
      <w:r>
        <w:rPr>
          <w:rFonts w:ascii="Times New Roman" w:hAnsi="Times New Roman" w:cs="Times New Roman"/>
          <w:i/>
          <w:iCs/>
        </w:rPr>
        <w:t>n</w:t>
      </w:r>
      <w:r>
        <w:rPr>
          <w:rFonts w:ascii="Times New Roman" w:hAnsi="Times New Roman" w:cs="Times New Roman"/>
        </w:rPr>
        <w:t xml:space="preserve"> adalah orang yang berutang atau memiliki utang. </w:t>
      </w:r>
      <w:r>
        <w:rPr>
          <w:rFonts w:ascii="Times New Roman" w:hAnsi="Times New Roman" w:cs="Times New Roman"/>
          <w:i/>
          <w:iCs/>
        </w:rPr>
        <w:t xml:space="preserve">Gārim </w:t>
      </w:r>
      <w:r>
        <w:rPr>
          <w:rFonts w:ascii="Times New Roman" w:hAnsi="Times New Roman" w:cs="Times New Roman"/>
        </w:rPr>
        <w:t xml:space="preserve">adalah seorang kurang mampu yang berutang untuk keperluan ketaatan kepada Allah atau untuk hal yang mubah. Tetapi apabila ia berutang untuk suatu perbuatan maksiat, maka ia tidak diberi dari uang zakat kecuali apabila ia telah bertobat. </w:t>
      </w:r>
      <w:r w:rsidR="00390068">
        <w:rPr>
          <w:rFonts w:ascii="Times New Roman" w:hAnsi="Times New Roman" w:cs="Times New Roman"/>
        </w:rPr>
        <w:t>A</w:t>
      </w:r>
      <w:r>
        <w:rPr>
          <w:rFonts w:ascii="Times New Roman" w:hAnsi="Times New Roman" w:cs="Times New Roman"/>
        </w:rPr>
        <w:t>pabila yang berutang itu seorang yang telah tergolong kaya atau berkecukupan, maka ia tidak boleh diberi dari bagian zakat kecuali jika ia sebelum itu mengambil uang tersebut untuk mendamaikan kelompok-kelompok yang bermusuhan.</w:t>
      </w:r>
      <w:r>
        <w:rPr>
          <w:rStyle w:val="FootnoteReference"/>
          <w:rFonts w:ascii="Times New Roman" w:hAnsi="Times New Roman" w:cs="Times New Roman"/>
        </w:rPr>
        <w:footnoteReference w:id="54"/>
      </w:r>
      <w:r>
        <w:rPr>
          <w:rFonts w:ascii="Times New Roman" w:hAnsi="Times New Roman" w:cs="Times New Roman"/>
        </w:rPr>
        <w:t xml:space="preserve"> Rasulullah saw. bersabda:</w:t>
      </w:r>
    </w:p>
    <w:p w14:paraId="52746C4D" w14:textId="77777777" w:rsidR="00C0108E" w:rsidRDefault="004E0A2D">
      <w:pPr>
        <w:bidi/>
        <w:spacing w:after="0" w:line="480" w:lineRule="exact"/>
        <w:jc w:val="both"/>
        <w:rPr>
          <w:rFonts w:ascii="Traditional Arabic" w:hAnsi="Traditional Arabic" w:cs="Traditional Arabic"/>
          <w:sz w:val="32"/>
          <w:szCs w:val="32"/>
          <w:rtl/>
        </w:rPr>
      </w:pPr>
      <w:r>
        <w:rPr>
          <w:rFonts w:ascii="Traditional Arabic" w:hAnsi="Traditional Arabic" w:cs="Traditional Arabic"/>
          <w:sz w:val="32"/>
          <w:szCs w:val="32"/>
          <w:rtl/>
        </w:rPr>
        <w:t>عَنْ أَبِي سَعِيدٍ الْخُدْرِيِّ، قَالَ: قَالَ رَسُولُ اللَّهِ صَلَّى اللهُ عَلَيْهِ وَسَلَّمَ: " لَا تَحِلُّ الصَّدَقَةُ لِغَنِيٍّ إِلَّا لِخَمْسَةٍ: لِعَامِلٍ عَلَيْهَا، أَوْ ‌لِغَازٍ ‌فِي ‌سَبِيلِ ‌اللَّهِ، أَوْ لِغَنِيٍّ اشْتَرَاهَا بِمَالِهِ، أَوْ فَقِيرٍ تُصُدِّقَ عَلَيْهِ فَأَهْدَاهَا لِغَنِيٍّ، أَوْ غَارِمٍ</w:t>
      </w:r>
      <w:r w:rsidRPr="00837F7B">
        <w:rPr>
          <w:rStyle w:val="FootnoteReference"/>
          <w:rFonts w:asciiTheme="majorBidi" w:hAnsiTheme="majorBidi" w:cstheme="majorBidi"/>
          <w:sz w:val="24"/>
          <w:szCs w:val="24"/>
          <w:rtl/>
        </w:rPr>
        <w:footnoteReference w:id="55"/>
      </w:r>
    </w:p>
    <w:p w14:paraId="576BB7F0" w14:textId="77777777" w:rsidR="00C0108E" w:rsidRDefault="004E0A2D" w:rsidP="002E2AEA">
      <w:pPr>
        <w:spacing w:after="0" w:line="480" w:lineRule="exact"/>
        <w:rPr>
          <w:rFonts w:ascii="Times New Roman" w:hAnsi="Times New Roman" w:cs="Times New Roman"/>
          <w:sz w:val="24"/>
          <w:szCs w:val="24"/>
        </w:rPr>
      </w:pPr>
      <w:r>
        <w:rPr>
          <w:rFonts w:ascii="Times New Roman" w:hAnsi="Times New Roman" w:cs="Times New Roman"/>
          <w:sz w:val="24"/>
          <w:szCs w:val="24"/>
        </w:rPr>
        <w:t xml:space="preserve">Artinya: </w:t>
      </w:r>
    </w:p>
    <w:p w14:paraId="5A7C5697" w14:textId="2760D565"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Dari Abu Said al-Khudri ia berkata, Rasulullah saw. bersabda: Tidak halal zakat itu untuk peruntukkan bagi orang kaya kecuali lima orang; Amil zakat, atau orang yang berperang di jalan Allah, atau orang kaya yang membeli barang zakat dengan hartanya</w:t>
      </w:r>
      <w:r w:rsidR="00E556D8">
        <w:rPr>
          <w:rFonts w:ascii="Times New Roman" w:hAnsi="Times New Roman" w:cs="Times New Roman" w:hint="cs"/>
          <w:sz w:val="24"/>
          <w:szCs w:val="24"/>
          <w:rtl/>
        </w:rPr>
        <w:t xml:space="preserve"> </w:t>
      </w:r>
      <w:r>
        <w:rPr>
          <w:rFonts w:ascii="Times New Roman" w:hAnsi="Times New Roman" w:cs="Times New Roman"/>
          <w:sz w:val="24"/>
          <w:szCs w:val="24"/>
        </w:rPr>
        <w:t>yang membelinya dengan hartanya, atau seorang fakir yang memberikan hartanya kepada orang kaya sebagai hadiah, atau seorang yang berutang.</w:t>
      </w:r>
    </w:p>
    <w:p w14:paraId="6F12C7FA" w14:textId="77777777" w:rsidR="00C0108E" w:rsidRDefault="004E0A2D" w:rsidP="00603512">
      <w:pPr>
        <w:pStyle w:val="ListParagraph"/>
        <w:numPr>
          <w:ilvl w:val="0"/>
          <w:numId w:val="26"/>
        </w:numPr>
        <w:spacing w:before="0" w:beforeAutospacing="0" w:after="0" w:afterAutospacing="0" w:line="480" w:lineRule="exact"/>
        <w:ind w:left="567" w:hanging="283"/>
        <w:jc w:val="both"/>
        <w:rPr>
          <w:rFonts w:ascii="Times New Roman" w:hAnsi="Times New Roman" w:cs="Times New Roman"/>
          <w:b/>
          <w:bCs/>
          <w:i/>
          <w:iCs/>
        </w:rPr>
      </w:pPr>
      <w:r>
        <w:rPr>
          <w:rFonts w:ascii="Times New Roman" w:hAnsi="Times New Roman" w:cs="Times New Roman"/>
          <w:b/>
          <w:bCs/>
        </w:rPr>
        <w:t xml:space="preserve">Macam-Macam </w:t>
      </w:r>
      <w:r>
        <w:rPr>
          <w:rFonts w:ascii="Times New Roman" w:hAnsi="Times New Roman" w:cs="Times New Roman"/>
          <w:b/>
          <w:bCs/>
          <w:i/>
          <w:iCs/>
        </w:rPr>
        <w:t>Gārimīn</w:t>
      </w:r>
    </w:p>
    <w:p w14:paraId="3E8EBBF4" w14:textId="4394E8F0"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Dalam mendefinisikan </w:t>
      </w:r>
      <w:r>
        <w:rPr>
          <w:rFonts w:ascii="Times New Roman" w:hAnsi="Times New Roman" w:cs="Times New Roman"/>
          <w:i/>
          <w:iCs/>
          <w:sz w:val="24"/>
          <w:szCs w:val="24"/>
        </w:rPr>
        <w:t>Gārim</w:t>
      </w:r>
      <w:r>
        <w:rPr>
          <w:rFonts w:ascii="Times New Roman" w:hAnsi="Times New Roman" w:cs="Times New Roman"/>
          <w:sz w:val="24"/>
          <w:szCs w:val="24"/>
        </w:rPr>
        <w:t>, para Ulama berbeda pendapat. Ada yang mengatakan</w:t>
      </w:r>
      <w:r>
        <w:rPr>
          <w:rFonts w:ascii="Times New Roman" w:hAnsi="Times New Roman" w:cs="Times New Roman"/>
          <w:i/>
          <w:iCs/>
          <w:sz w:val="24"/>
          <w:szCs w:val="24"/>
        </w:rPr>
        <w:t>, Gārim</w:t>
      </w:r>
      <w:r>
        <w:rPr>
          <w:rFonts w:ascii="Times New Roman" w:hAnsi="Times New Roman" w:cs="Times New Roman"/>
          <w:sz w:val="24"/>
          <w:szCs w:val="24"/>
        </w:rPr>
        <w:t xml:space="preserve"> adalah orang yang terlilit utang. Ada juga yang menambahkan definisi ini dengan menyertakan penyebabnya. Berdasarkan ini, dapat diketahui bahwasanya </w:t>
      </w:r>
      <w:r>
        <w:rPr>
          <w:rFonts w:ascii="Times New Roman" w:hAnsi="Times New Roman" w:cs="Times New Roman"/>
          <w:i/>
          <w:iCs/>
          <w:sz w:val="24"/>
          <w:szCs w:val="24"/>
        </w:rPr>
        <w:t>Gārim</w:t>
      </w:r>
      <w:r>
        <w:rPr>
          <w:rFonts w:ascii="Times New Roman" w:hAnsi="Times New Roman" w:cs="Times New Roman"/>
          <w:sz w:val="24"/>
          <w:szCs w:val="24"/>
        </w:rPr>
        <w:t xml:space="preserve"> itu bermacam-macam. </w:t>
      </w:r>
    </w:p>
    <w:p w14:paraId="04CD5C7B" w14:textId="77777777" w:rsidR="00C0108E" w:rsidRDefault="004E0A2D" w:rsidP="00603512">
      <w:pPr>
        <w:pStyle w:val="ListParagraph"/>
        <w:numPr>
          <w:ilvl w:val="0"/>
          <w:numId w:val="16"/>
        </w:numPr>
        <w:spacing w:before="0" w:beforeAutospacing="0" w:after="0" w:afterAutospacing="0" w:line="480" w:lineRule="exact"/>
        <w:ind w:left="284" w:hanging="284"/>
        <w:jc w:val="both"/>
        <w:rPr>
          <w:rFonts w:ascii="Times New Roman" w:hAnsi="Times New Roman" w:cs="Times New Roman"/>
          <w:i/>
          <w:iCs/>
        </w:rPr>
      </w:pPr>
      <w:r>
        <w:rPr>
          <w:rFonts w:ascii="Times New Roman" w:hAnsi="Times New Roman" w:cs="Times New Roman"/>
          <w:i/>
          <w:iCs/>
        </w:rPr>
        <w:lastRenderedPageBreak/>
        <w:t>Gārim li Maṣlaḥati Nafsihi</w:t>
      </w:r>
    </w:p>
    <w:p w14:paraId="5561902E"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i/>
          <w:iCs/>
          <w:sz w:val="24"/>
          <w:szCs w:val="24"/>
        </w:rPr>
        <w:t>Al-Gārim</w:t>
      </w:r>
      <w:r>
        <w:rPr>
          <w:rFonts w:ascii="Times New Roman" w:hAnsi="Times New Roman" w:cs="Times New Roman"/>
          <w:sz w:val="24"/>
          <w:szCs w:val="24"/>
        </w:rPr>
        <w:t xml:space="preserve"> yang berhak menerima zakat yaitu </w:t>
      </w:r>
      <w:r>
        <w:rPr>
          <w:rFonts w:ascii="Times New Roman" w:hAnsi="Times New Roman" w:cs="Times New Roman"/>
          <w:i/>
          <w:iCs/>
          <w:sz w:val="24"/>
          <w:szCs w:val="24"/>
        </w:rPr>
        <w:t>Gārim li Maṣlaḥati Nafsihi</w:t>
      </w:r>
      <w:r>
        <w:rPr>
          <w:rFonts w:ascii="Times New Roman" w:hAnsi="Times New Roman" w:cs="Times New Roman"/>
          <w:sz w:val="24"/>
          <w:szCs w:val="24"/>
        </w:rPr>
        <w:t xml:space="preserve"> artinya mereka yang terjerat utang untuk maslahat dirinya, keluarganya dan demi memenuhi kebutuhan pokok hidupnya, seperti orang yang berutang untuk makan, pakaian, tempat tinggal atau berobat. Akan tetapi jika dia berutang untuk kemaksiatan maka dia tidak termasuk dalam mustahik zakat hingga ia bertobat kepada Allah.</w:t>
      </w:r>
      <w:r>
        <w:rPr>
          <w:rStyle w:val="FootnoteReference"/>
          <w:rFonts w:ascii="Times New Roman" w:hAnsi="Times New Roman" w:cs="Times New Roman"/>
          <w:sz w:val="24"/>
          <w:szCs w:val="24"/>
        </w:rPr>
        <w:footnoteReference w:id="56"/>
      </w:r>
    </w:p>
    <w:p w14:paraId="1AE52914" w14:textId="21A23889"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Al-Ba’li dalam bukunya berpendapat bahwa </w:t>
      </w:r>
      <w:r>
        <w:rPr>
          <w:rFonts w:ascii="Times New Roman" w:hAnsi="Times New Roman" w:cs="Times New Roman"/>
          <w:i/>
          <w:iCs/>
          <w:sz w:val="24"/>
          <w:szCs w:val="24"/>
        </w:rPr>
        <w:t>Gārim</w:t>
      </w:r>
      <w:r>
        <w:rPr>
          <w:rFonts w:ascii="Times New Roman" w:hAnsi="Times New Roman" w:cs="Times New Roman"/>
          <w:sz w:val="24"/>
          <w:szCs w:val="24"/>
        </w:rPr>
        <w:t xml:space="preserve"> adalah orang yang berhutang untuk menafkahi diri dan keluarganya atau untuk berpakaian.</w:t>
      </w:r>
      <w:r>
        <w:rPr>
          <w:rStyle w:val="FootnoteReference"/>
          <w:rFonts w:ascii="Times New Roman" w:hAnsi="Times New Roman" w:cs="Times New Roman"/>
          <w:sz w:val="24"/>
          <w:szCs w:val="24"/>
        </w:rPr>
        <w:footnoteReference w:id="57"/>
      </w:r>
      <w:r>
        <w:rPr>
          <w:rFonts w:ascii="Times New Roman" w:hAnsi="Times New Roman" w:cs="Times New Roman"/>
          <w:sz w:val="24"/>
          <w:szCs w:val="24"/>
        </w:rPr>
        <w:t xml:space="preserve"> Kategori </w:t>
      </w:r>
      <w:r>
        <w:rPr>
          <w:rFonts w:ascii="Times New Roman" w:hAnsi="Times New Roman" w:cs="Times New Roman"/>
          <w:i/>
          <w:iCs/>
          <w:sz w:val="24"/>
          <w:szCs w:val="24"/>
        </w:rPr>
        <w:t>Gārim</w:t>
      </w:r>
      <w:r>
        <w:rPr>
          <w:rFonts w:ascii="Times New Roman" w:hAnsi="Times New Roman" w:cs="Times New Roman"/>
          <w:sz w:val="24"/>
          <w:szCs w:val="24"/>
        </w:rPr>
        <w:t xml:space="preserve"> jenis ini juga termasuk orang yang terkena bencana alam atau musibah lainnya yang mengakibatkan hartanya habis, contohnya: banjir, gempa bumi, tsunami, kebakaran, pencurian dan sebagainya yang mengakibatkan mereka tidak dapat mencukupi kebutuhan pokok. Sehingga mereka termasuk </w:t>
      </w:r>
      <w:r>
        <w:rPr>
          <w:rFonts w:ascii="Times New Roman" w:hAnsi="Times New Roman" w:cs="Times New Roman"/>
          <w:i/>
          <w:iCs/>
          <w:sz w:val="24"/>
          <w:szCs w:val="24"/>
        </w:rPr>
        <w:t>fuqara’</w:t>
      </w:r>
      <w:r>
        <w:rPr>
          <w:rFonts w:ascii="Times New Roman" w:hAnsi="Times New Roman" w:cs="Times New Roman"/>
          <w:sz w:val="24"/>
          <w:szCs w:val="24"/>
        </w:rPr>
        <w:t xml:space="preserve"> (orang-orang fakir). </w:t>
      </w:r>
    </w:p>
    <w:p w14:paraId="64659B1C" w14:textId="69CCF79E" w:rsidR="00C0108E" w:rsidRDefault="004E0A2D" w:rsidP="00603512">
      <w:pPr>
        <w:pStyle w:val="ListParagraph"/>
        <w:numPr>
          <w:ilvl w:val="0"/>
          <w:numId w:val="16"/>
        </w:numPr>
        <w:spacing w:before="0" w:beforeAutospacing="0" w:after="0" w:afterAutospacing="0" w:line="480" w:lineRule="exact"/>
        <w:ind w:left="284" w:hanging="284"/>
        <w:jc w:val="both"/>
        <w:rPr>
          <w:rFonts w:ascii="Times New Roman" w:hAnsi="Times New Roman" w:cs="Times New Roman"/>
          <w:i/>
          <w:iCs/>
        </w:rPr>
      </w:pPr>
      <w:r>
        <w:rPr>
          <w:rFonts w:ascii="Times New Roman" w:hAnsi="Times New Roman" w:cs="Times New Roman"/>
          <w:i/>
          <w:iCs/>
        </w:rPr>
        <w:t>Gārim li Iṣlahi żatil Bayin</w:t>
      </w:r>
    </w:p>
    <w:p w14:paraId="28FC7FE1" w14:textId="3D2A7A4A"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i/>
          <w:iCs/>
          <w:sz w:val="24"/>
          <w:szCs w:val="24"/>
        </w:rPr>
        <w:t>Gārim</w:t>
      </w:r>
      <w:r>
        <w:rPr>
          <w:rFonts w:ascii="Times New Roman" w:hAnsi="Times New Roman" w:cs="Times New Roman"/>
          <w:sz w:val="24"/>
          <w:szCs w:val="24"/>
        </w:rPr>
        <w:t xml:space="preserve"> yang berhak menerima zakat selanjutnya yaitu </w:t>
      </w:r>
      <w:r>
        <w:rPr>
          <w:rFonts w:ascii="Times New Roman" w:hAnsi="Times New Roman" w:cs="Times New Roman"/>
          <w:i/>
          <w:iCs/>
          <w:sz w:val="24"/>
          <w:szCs w:val="24"/>
        </w:rPr>
        <w:t>Gārim li iṣlahi żatil bayin</w:t>
      </w:r>
      <w:r>
        <w:rPr>
          <w:rFonts w:ascii="Times New Roman" w:hAnsi="Times New Roman" w:cs="Times New Roman"/>
          <w:sz w:val="24"/>
          <w:szCs w:val="24"/>
        </w:rPr>
        <w:t xml:space="preserve"> artinya mereka yang terjerat utang karena mendamaikan orang lain atau kelompok.</w:t>
      </w:r>
      <w:r>
        <w:rPr>
          <w:rStyle w:val="FootnoteReference"/>
          <w:rFonts w:ascii="Times New Roman" w:hAnsi="Times New Roman" w:cs="Times New Roman"/>
          <w:sz w:val="24"/>
          <w:szCs w:val="24"/>
        </w:rPr>
        <w:footnoteReference w:id="58"/>
      </w:r>
      <w:r>
        <w:rPr>
          <w:rFonts w:ascii="Times New Roman" w:hAnsi="Times New Roman" w:cs="Times New Roman"/>
          <w:sz w:val="24"/>
          <w:szCs w:val="24"/>
        </w:rPr>
        <w:t xml:space="preserve"> Perselisihan antar suku seringkali berujung peperangan dan mengakibatkan korban yang tidak sedikit. Kondisi ini terkadang menggerakkan hati orang-orang yang berjiwa sosial dan dermawan untuk berupaya memadamkan api permusuhan dengan menjadi penengah. Terkadang upaya yang dilakukan memaksanya merogoh kocek dalam-dalam karena membutuhkan dana besar. </w:t>
      </w:r>
      <w:r>
        <w:rPr>
          <w:rFonts w:ascii="Times New Roman" w:hAnsi="Times New Roman" w:cs="Times New Roman"/>
          <w:sz w:val="24"/>
          <w:szCs w:val="24"/>
        </w:rPr>
        <w:lastRenderedPageBreak/>
        <w:t xml:space="preserve">Utang pun terpaksa ditempuh demi menggapai tujuan mulia yaitu menghentikan pertikaian. Orang seperti inilah yang disebut </w:t>
      </w:r>
      <w:r>
        <w:rPr>
          <w:rFonts w:ascii="Times New Roman" w:hAnsi="Times New Roman" w:cs="Times New Roman"/>
          <w:i/>
          <w:iCs/>
          <w:sz w:val="24"/>
          <w:szCs w:val="24"/>
        </w:rPr>
        <w:t>Gārim li iṣlahi żatil bayyin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p>
    <w:p w14:paraId="79C29421" w14:textId="77777777" w:rsidR="00C0108E" w:rsidRDefault="004E0A2D" w:rsidP="002A01D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Imam al-Nawawi dalam </w:t>
      </w:r>
      <w:r>
        <w:rPr>
          <w:rFonts w:ascii="Times New Roman" w:hAnsi="Times New Roman" w:cs="Times New Roman"/>
          <w:i/>
          <w:iCs/>
          <w:sz w:val="24"/>
          <w:szCs w:val="24"/>
        </w:rPr>
        <w:t>Kitāb al-Majmū’</w:t>
      </w:r>
      <w:r>
        <w:rPr>
          <w:rFonts w:ascii="Times New Roman" w:hAnsi="Times New Roman" w:cs="Times New Roman"/>
          <w:sz w:val="24"/>
          <w:szCs w:val="24"/>
        </w:rPr>
        <w:t xml:space="preserve"> menyatakan bahwa pengertian </w:t>
      </w:r>
      <w:r>
        <w:rPr>
          <w:rFonts w:ascii="Times New Roman" w:hAnsi="Times New Roman" w:cs="Times New Roman"/>
          <w:i/>
          <w:iCs/>
          <w:sz w:val="24"/>
          <w:szCs w:val="24"/>
        </w:rPr>
        <w:t>Gārim li iṣlahi żatil bayyin</w:t>
      </w:r>
      <w:r>
        <w:rPr>
          <w:rFonts w:ascii="Times New Roman" w:hAnsi="Times New Roman" w:cs="Times New Roman"/>
          <w:sz w:val="24"/>
          <w:szCs w:val="24"/>
        </w:rPr>
        <w:t>, yaitu seorang yang berutang untuk mendamaikan pertikaian, seperti jika dikhawatirkan terjadi peperangan antara dua suku atau dua orang yang berselisih, lalu utang tersebut digunakan untuk memadamkan api permusuhan.</w:t>
      </w:r>
      <w:r>
        <w:rPr>
          <w:rStyle w:val="FootnoteReference"/>
          <w:rFonts w:ascii="Times New Roman" w:hAnsi="Times New Roman" w:cs="Times New Roman"/>
          <w:sz w:val="24"/>
          <w:szCs w:val="24"/>
        </w:rPr>
        <w:footnoteReference w:id="60"/>
      </w:r>
    </w:p>
    <w:p w14:paraId="38B9BB70" w14:textId="77777777" w:rsidR="00C0108E" w:rsidRDefault="004E0A2D" w:rsidP="00603512">
      <w:pPr>
        <w:pStyle w:val="ListParagraph"/>
        <w:numPr>
          <w:ilvl w:val="0"/>
          <w:numId w:val="26"/>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 xml:space="preserve">Kriteria </w:t>
      </w:r>
      <w:r w:rsidRPr="004555BC">
        <w:rPr>
          <w:rFonts w:ascii="Times New Roman" w:hAnsi="Times New Roman" w:cs="Times New Roman"/>
          <w:b/>
          <w:bCs/>
          <w:i/>
          <w:iCs/>
        </w:rPr>
        <w:t>Gārim</w:t>
      </w:r>
      <w:r>
        <w:rPr>
          <w:rFonts w:ascii="Times New Roman" w:hAnsi="Times New Roman" w:cs="Times New Roman"/>
          <w:b/>
          <w:bCs/>
        </w:rPr>
        <w:t xml:space="preserve"> yang Berhak Menerima Zakat</w:t>
      </w:r>
    </w:p>
    <w:p w14:paraId="48587E7F" w14:textId="77777777" w:rsidR="00C0108E" w:rsidRDefault="004E0A2D" w:rsidP="00603512">
      <w:pPr>
        <w:pStyle w:val="ListParagraph"/>
        <w:numPr>
          <w:ilvl w:val="0"/>
          <w:numId w:val="17"/>
        </w:numPr>
        <w:spacing w:before="0" w:beforeAutospacing="0" w:after="0" w:afterAutospacing="0" w:line="480" w:lineRule="exact"/>
        <w:ind w:left="284" w:hanging="284"/>
        <w:rPr>
          <w:rFonts w:ascii="Times New Roman" w:hAnsi="Times New Roman" w:cs="Times New Roman"/>
        </w:rPr>
      </w:pPr>
      <w:r>
        <w:rPr>
          <w:rFonts w:ascii="Times New Roman" w:hAnsi="Times New Roman" w:cs="Times New Roman"/>
        </w:rPr>
        <w:t xml:space="preserve">Beragama Islam (Muslim) </w:t>
      </w:r>
    </w:p>
    <w:p w14:paraId="05F99A91"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i/>
          <w:iCs/>
          <w:sz w:val="24"/>
          <w:szCs w:val="24"/>
        </w:rPr>
        <w:t>Gārim</w:t>
      </w:r>
      <w:r>
        <w:rPr>
          <w:rFonts w:ascii="Times New Roman" w:hAnsi="Times New Roman" w:cs="Times New Roman"/>
          <w:sz w:val="24"/>
          <w:szCs w:val="24"/>
        </w:rPr>
        <w:t xml:space="preserve"> berhak menerima zakat kalau dia beragama Islam, begitu pula penerima zakat lainnya. Ibnu Mundzir mengatakan, Para Ulama telah bersepakat bahwa zakat itu tidak sah bila diberikan kepada seorang </w:t>
      </w:r>
      <w:r>
        <w:rPr>
          <w:rFonts w:ascii="Times New Roman" w:hAnsi="Times New Roman" w:cs="Times New Roman"/>
          <w:i/>
          <w:iCs/>
          <w:sz w:val="24"/>
          <w:szCs w:val="24"/>
        </w:rPr>
        <w:t>ahlu żimmah</w:t>
      </w:r>
      <w:r>
        <w:rPr>
          <w:rFonts w:ascii="Times New Roman" w:hAnsi="Times New Roman" w:cs="Times New Roman"/>
          <w:sz w:val="24"/>
          <w:szCs w:val="24"/>
        </w:rPr>
        <w:t xml:space="preserve"> (non muslim).</w:t>
      </w:r>
      <w:r>
        <w:rPr>
          <w:rStyle w:val="FootnoteReference"/>
          <w:rFonts w:ascii="Times New Roman" w:hAnsi="Times New Roman" w:cs="Times New Roman"/>
          <w:sz w:val="24"/>
          <w:szCs w:val="24"/>
        </w:rPr>
        <w:footnoteReference w:id="61"/>
      </w:r>
    </w:p>
    <w:p w14:paraId="5BFABF30" w14:textId="77777777" w:rsidR="00C0108E" w:rsidRDefault="004E0A2D" w:rsidP="00603512">
      <w:pPr>
        <w:pStyle w:val="ListParagraph"/>
        <w:numPr>
          <w:ilvl w:val="0"/>
          <w:numId w:val="17"/>
        </w:numPr>
        <w:spacing w:before="0" w:beforeAutospacing="0" w:after="0" w:afterAutospacing="0" w:line="480" w:lineRule="exact"/>
        <w:ind w:left="284" w:hanging="283"/>
        <w:jc w:val="both"/>
        <w:rPr>
          <w:rFonts w:ascii="Times New Roman" w:hAnsi="Times New Roman" w:cs="Times New Roman"/>
        </w:rPr>
      </w:pPr>
      <w:r>
        <w:rPr>
          <w:rFonts w:ascii="Times New Roman" w:hAnsi="Times New Roman" w:cs="Times New Roman"/>
        </w:rPr>
        <w:t>Berutang Bukan Karena Untuk Maksiat</w:t>
      </w:r>
    </w:p>
    <w:p w14:paraId="3D8570D3" w14:textId="00EF9FD1"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Jika utang tersebut disebabkan maksiat seperti judi, minum khamr, berbuat </w:t>
      </w:r>
      <w:r>
        <w:rPr>
          <w:rFonts w:ascii="Times New Roman" w:hAnsi="Times New Roman" w:cs="Times New Roman"/>
          <w:i/>
          <w:iCs/>
          <w:sz w:val="24"/>
          <w:szCs w:val="24"/>
        </w:rPr>
        <w:t>tabż</w:t>
      </w:r>
      <w:r>
        <w:rPr>
          <w:rFonts w:ascii="Sylfaen" w:hAnsi="Sylfaen" w:cs="Times New Roman"/>
          <w:i/>
          <w:iCs/>
          <w:sz w:val="24"/>
          <w:szCs w:val="24"/>
        </w:rPr>
        <w:t>ī</w:t>
      </w:r>
      <w:r>
        <w:rPr>
          <w:rFonts w:ascii="Times New Roman" w:hAnsi="Times New Roman" w:cs="Times New Roman"/>
          <w:i/>
          <w:iCs/>
          <w:sz w:val="24"/>
          <w:szCs w:val="24"/>
        </w:rPr>
        <w:t>r</w:t>
      </w:r>
      <w:r>
        <w:rPr>
          <w:rFonts w:ascii="Times New Roman" w:hAnsi="Times New Roman" w:cs="Times New Roman"/>
          <w:sz w:val="24"/>
          <w:szCs w:val="24"/>
        </w:rPr>
        <w:t xml:space="preserve"> dan boros, maka ia tidak diberi uang zakat. Imam al-Nawawi dalam kitabnya menyatakan bahwa dia tidak pernah mendapati satu pendapat ahli ilmu yang membolehkan zakat diberikan kepada orang yang terbelit utang dalam rangka berbuat maksiat, sebelum ia bertaubat.</w:t>
      </w:r>
      <w:r>
        <w:rPr>
          <w:rStyle w:val="FootnoteReference"/>
          <w:rFonts w:ascii="Times New Roman" w:hAnsi="Times New Roman" w:cs="Times New Roman"/>
          <w:sz w:val="24"/>
          <w:szCs w:val="24"/>
        </w:rPr>
        <w:footnoteReference w:id="62"/>
      </w:r>
    </w:p>
    <w:p w14:paraId="03D2B90C" w14:textId="4611A39A" w:rsidR="004660BB" w:rsidRDefault="004660BB">
      <w:pPr>
        <w:spacing w:after="0" w:line="480" w:lineRule="exact"/>
        <w:ind w:firstLine="720"/>
        <w:jc w:val="both"/>
        <w:rPr>
          <w:rFonts w:ascii="Times New Roman" w:hAnsi="Times New Roman" w:cs="Times New Roman"/>
          <w:sz w:val="24"/>
          <w:szCs w:val="24"/>
        </w:rPr>
      </w:pPr>
    </w:p>
    <w:p w14:paraId="2DBE30A8" w14:textId="77777777" w:rsidR="004660BB" w:rsidRDefault="004660BB">
      <w:pPr>
        <w:spacing w:after="0" w:line="480" w:lineRule="exact"/>
        <w:ind w:firstLine="720"/>
        <w:jc w:val="both"/>
        <w:rPr>
          <w:rFonts w:ascii="Times New Roman" w:hAnsi="Times New Roman" w:cs="Times New Roman"/>
          <w:sz w:val="24"/>
          <w:szCs w:val="24"/>
        </w:rPr>
      </w:pPr>
    </w:p>
    <w:p w14:paraId="43462711" w14:textId="3941CD02" w:rsidR="00C0108E" w:rsidRDefault="004E0A2D" w:rsidP="00603512">
      <w:pPr>
        <w:pStyle w:val="ListParagraph"/>
        <w:numPr>
          <w:ilvl w:val="0"/>
          <w:numId w:val="17"/>
        </w:numPr>
        <w:spacing w:before="0" w:beforeAutospacing="0" w:after="0" w:afterAutospacing="0" w:line="480" w:lineRule="exact"/>
        <w:ind w:left="284" w:hanging="283"/>
        <w:jc w:val="both"/>
        <w:rPr>
          <w:rFonts w:ascii="Times New Roman" w:hAnsi="Times New Roman" w:cs="Times New Roman"/>
        </w:rPr>
      </w:pPr>
      <w:r>
        <w:rPr>
          <w:rFonts w:ascii="Times New Roman" w:hAnsi="Times New Roman" w:cs="Times New Roman"/>
        </w:rPr>
        <w:lastRenderedPageBreak/>
        <w:t>Bukan Ke</w:t>
      </w:r>
      <w:r w:rsidR="00E005AF">
        <w:rPr>
          <w:rFonts w:ascii="Times New Roman" w:hAnsi="Times New Roman" w:cs="Times New Roman"/>
        </w:rPr>
        <w:t>luarga Rasulullah saw.</w:t>
      </w:r>
    </w:p>
    <w:p w14:paraId="75559DE6" w14:textId="591C43FF" w:rsidR="00C0108E" w:rsidRDefault="004E0A2D">
      <w:pPr>
        <w:spacing w:after="0" w:line="480" w:lineRule="exact"/>
        <w:ind w:firstLine="720"/>
        <w:jc w:val="both"/>
        <w:rPr>
          <w:rFonts w:ascii="Times New Roman" w:hAnsi="Times New Roman" w:cs="Times New Roman"/>
          <w:sz w:val="24"/>
          <w:szCs w:val="24"/>
          <w:rtl/>
        </w:rPr>
      </w:pPr>
      <w:r>
        <w:rPr>
          <w:rFonts w:ascii="Times New Roman" w:hAnsi="Times New Roman" w:cs="Times New Roman"/>
          <w:sz w:val="24"/>
          <w:szCs w:val="24"/>
        </w:rPr>
        <w:t>Ras</w:t>
      </w:r>
      <w:r>
        <w:rPr>
          <w:rFonts w:ascii="Sylfaen" w:hAnsi="Sylfaen" w:cs="Times New Roman"/>
          <w:sz w:val="24"/>
          <w:szCs w:val="24"/>
        </w:rPr>
        <w:t>ulullah</w:t>
      </w:r>
      <w:r>
        <w:rPr>
          <w:rFonts w:ascii="Times New Roman" w:hAnsi="Times New Roman" w:cs="Times New Roman"/>
          <w:sz w:val="24"/>
          <w:szCs w:val="24"/>
        </w:rPr>
        <w:t xml:space="preserve"> saw</w:t>
      </w:r>
      <w:r w:rsidR="004555BC">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bersabda :</w:t>
      </w:r>
      <w:proofErr w:type="gramEnd"/>
    </w:p>
    <w:p w14:paraId="7F5E825B" w14:textId="63CB7605" w:rsidR="00C0108E" w:rsidRDefault="004E0A2D" w:rsidP="009A03B6">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‌إِنَّ ‌هَذِهِ ‌الصَّدَقَاتِ ‌إِنَّمَا ‌هِيَ ‌أَوْسَاخُ النَّاسِ</w:t>
      </w:r>
      <w:r>
        <w:rPr>
          <w:rFonts w:ascii="Traditional Arabic" w:hAnsi="Traditional Arabic" w:cs="Traditional Arabic" w:hint="cs"/>
          <w:sz w:val="32"/>
          <w:szCs w:val="32"/>
          <w:rtl/>
        </w:rPr>
        <w:t xml:space="preserve"> وَ</w:t>
      </w:r>
      <w:r>
        <w:rPr>
          <w:rFonts w:ascii="Traditional Arabic" w:hAnsi="Traditional Arabic" w:cs="Traditional Arabic"/>
          <w:sz w:val="32"/>
          <w:szCs w:val="32"/>
          <w:rtl/>
        </w:rPr>
        <w:t xml:space="preserve"> إنها لاتحل لِمُحَمَّدٍ وَلَا لِآلِ مُحَمَّدٍ</w:t>
      </w:r>
      <w:r w:rsidR="004555BC" w:rsidRPr="00241D84">
        <w:rPr>
          <w:rStyle w:val="FootnoteReference"/>
          <w:rFonts w:asciiTheme="majorBidi" w:hAnsiTheme="majorBidi" w:cstheme="majorBidi"/>
          <w:sz w:val="24"/>
          <w:szCs w:val="24"/>
          <w:rtl/>
        </w:rPr>
        <w:footnoteReference w:id="63"/>
      </w:r>
    </w:p>
    <w:p w14:paraId="67BBD35E" w14:textId="77777777" w:rsidR="00C0108E" w:rsidRDefault="004E0A2D">
      <w:pPr>
        <w:spacing w:before="120" w:after="120" w:line="480" w:lineRule="exact"/>
        <w:jc w:val="both"/>
        <w:rPr>
          <w:rFonts w:ascii="Times New Roman" w:hAnsi="Times New Roman" w:cs="Times New Roman"/>
          <w:sz w:val="24"/>
          <w:szCs w:val="24"/>
        </w:rPr>
      </w:pPr>
      <w:r>
        <w:rPr>
          <w:rFonts w:ascii="Times New Roman" w:hAnsi="Times New Roman" w:cs="Times New Roman"/>
          <w:sz w:val="24"/>
          <w:szCs w:val="24"/>
        </w:rPr>
        <w:t>Artinya:</w:t>
      </w:r>
    </w:p>
    <w:p w14:paraId="6E29D5D6" w14:textId="48E74A80" w:rsidR="00F27334" w:rsidRDefault="004E0A2D" w:rsidP="00C0736F">
      <w:pPr>
        <w:spacing w:before="120" w:after="120" w:line="240" w:lineRule="exact"/>
        <w:ind w:left="709"/>
        <w:jc w:val="both"/>
        <w:rPr>
          <w:rFonts w:ascii="Times New Roman" w:hAnsi="Times New Roman" w:cs="Times New Roman"/>
          <w:sz w:val="24"/>
          <w:szCs w:val="24"/>
          <w:rtl/>
        </w:rPr>
      </w:pPr>
      <w:r>
        <w:rPr>
          <w:rFonts w:ascii="Times New Roman" w:hAnsi="Times New Roman" w:cs="Times New Roman"/>
          <w:sz w:val="24"/>
          <w:szCs w:val="24"/>
        </w:rPr>
        <w:t>Sesungguhnya sedekah ini adalah kotoran</w:t>
      </w:r>
      <w:r w:rsidR="00F27334">
        <w:rPr>
          <w:rFonts w:ascii="Times New Roman" w:hAnsi="Times New Roman" w:cs="Times New Roman"/>
          <w:sz w:val="24"/>
          <w:szCs w:val="24"/>
        </w:rPr>
        <w:t>-kotoran</w:t>
      </w:r>
      <w:r>
        <w:rPr>
          <w:rFonts w:ascii="Times New Roman" w:hAnsi="Times New Roman" w:cs="Times New Roman"/>
          <w:sz w:val="24"/>
          <w:szCs w:val="24"/>
        </w:rPr>
        <w:t xml:space="preserve"> manusia, dan </w:t>
      </w:r>
      <w:r w:rsidR="00F27334">
        <w:rPr>
          <w:rFonts w:ascii="Times New Roman" w:hAnsi="Times New Roman" w:cs="Times New Roman"/>
          <w:sz w:val="24"/>
          <w:szCs w:val="24"/>
        </w:rPr>
        <w:t>sedekah tersebut</w:t>
      </w:r>
      <w:r>
        <w:rPr>
          <w:rFonts w:ascii="Times New Roman" w:hAnsi="Times New Roman" w:cs="Times New Roman"/>
          <w:sz w:val="24"/>
          <w:szCs w:val="24"/>
        </w:rPr>
        <w:t xml:space="preserve"> tidak halal untuk Muhammad saw. dan juga keluarga Muhammad saw.</w:t>
      </w:r>
    </w:p>
    <w:p w14:paraId="6C21DCED" w14:textId="5B719F5D" w:rsidR="00E556D8" w:rsidRDefault="00AF125C" w:rsidP="00AF125C">
      <w:pPr>
        <w:spacing w:before="120" w:after="120" w:line="480" w:lineRule="exact"/>
        <w:ind w:firstLine="709"/>
        <w:jc w:val="both"/>
        <w:rPr>
          <w:rFonts w:ascii="Times New Roman" w:hAnsi="Times New Roman" w:cs="Times New Roman"/>
          <w:sz w:val="24"/>
          <w:szCs w:val="24"/>
        </w:rPr>
      </w:pPr>
      <w:r>
        <w:rPr>
          <w:rFonts w:asciiTheme="majorBidi" w:hAnsiTheme="majorBidi" w:cstheme="majorBidi"/>
          <w:sz w:val="24"/>
          <w:szCs w:val="24"/>
        </w:rPr>
        <w:t xml:space="preserve">Zakat dan sedekah adalah ibadah yang dilakukan dengan tujuan membersihkan harta yang dimiliki. </w:t>
      </w:r>
      <w:r w:rsidR="00E005AF">
        <w:rPr>
          <w:rFonts w:asciiTheme="majorBidi" w:hAnsiTheme="majorBidi" w:cstheme="majorBidi"/>
          <w:sz w:val="24"/>
          <w:szCs w:val="24"/>
        </w:rPr>
        <w:t>Umat Islam diwajibkan berzakat untuk membersihkan jiwa dan hartanya agar mendapat syafaat</w:t>
      </w:r>
      <w:r>
        <w:rPr>
          <w:rFonts w:asciiTheme="majorBidi" w:hAnsiTheme="majorBidi" w:cstheme="majorBidi"/>
          <w:sz w:val="24"/>
          <w:szCs w:val="24"/>
        </w:rPr>
        <w:t xml:space="preserve">. </w:t>
      </w:r>
      <w:r w:rsidR="00E005AF">
        <w:rPr>
          <w:rFonts w:asciiTheme="majorBidi" w:hAnsiTheme="majorBidi" w:cstheme="majorBidi"/>
          <w:sz w:val="24"/>
          <w:szCs w:val="24"/>
        </w:rPr>
        <w:t>Akan tetapi Rasulullah saw. dan keluarganya diharamkan menerima zakat dan sedekah karena Allah Swt. hendak menyucikan mereka sesuci-sucinya.</w:t>
      </w:r>
    </w:p>
    <w:p w14:paraId="5EDAF508" w14:textId="77777777" w:rsidR="00C0108E" w:rsidRDefault="004E0A2D" w:rsidP="00603512">
      <w:pPr>
        <w:pStyle w:val="ListParagraph"/>
        <w:numPr>
          <w:ilvl w:val="0"/>
          <w:numId w:val="17"/>
        </w:numPr>
        <w:spacing w:before="0" w:beforeAutospacing="0" w:after="0" w:afterAutospacing="0" w:line="480" w:lineRule="exact"/>
        <w:ind w:left="284" w:hanging="283"/>
        <w:jc w:val="both"/>
        <w:rPr>
          <w:rFonts w:ascii="Times New Roman" w:hAnsi="Times New Roman" w:cs="Times New Roman"/>
        </w:rPr>
      </w:pPr>
      <w:r>
        <w:rPr>
          <w:rFonts w:ascii="Times New Roman" w:hAnsi="Times New Roman" w:cs="Times New Roman"/>
        </w:rPr>
        <w:t>Utang Tersebut Harus Segera Dilunasi</w:t>
      </w:r>
    </w:p>
    <w:p w14:paraId="10F72AE6" w14:textId="77777777" w:rsidR="00C0108E" w:rsidRDefault="004E0A2D">
      <w:pPr>
        <w:spacing w:after="0" w:line="480" w:lineRule="exact"/>
        <w:ind w:left="1" w:firstLine="708"/>
        <w:jc w:val="both"/>
        <w:rPr>
          <w:rFonts w:ascii="Times New Roman" w:hAnsi="Times New Roman" w:cs="Times New Roman"/>
          <w:sz w:val="24"/>
          <w:szCs w:val="24"/>
        </w:rPr>
      </w:pPr>
      <w:r>
        <w:rPr>
          <w:rFonts w:ascii="Times New Roman" w:hAnsi="Times New Roman" w:cs="Times New Roman"/>
          <w:sz w:val="24"/>
          <w:szCs w:val="24"/>
        </w:rPr>
        <w:t>Bukan utang yang masih tertunda untuk dilunasi beberapa tahun lagi kecuali jika utang tersebut mesti dilunasi tahun itu.</w:t>
      </w:r>
    </w:p>
    <w:p w14:paraId="1DE6BA9B" w14:textId="77777777" w:rsidR="00C0108E" w:rsidRDefault="004E0A2D">
      <w:pPr>
        <w:bidi/>
        <w:spacing w:after="0" w:line="480" w:lineRule="exact"/>
        <w:jc w:val="both"/>
        <w:rPr>
          <w:rFonts w:ascii="Traditional Arabic" w:hAnsi="Traditional Arabic" w:cs="Traditional Arabic"/>
          <w:sz w:val="32"/>
          <w:szCs w:val="32"/>
          <w:rtl/>
        </w:rPr>
      </w:pPr>
      <w:r>
        <w:rPr>
          <w:rFonts w:ascii="Traditional Arabic" w:hAnsi="Traditional Arabic" w:cs="Traditional Arabic" w:hint="cs"/>
          <w:sz w:val="32"/>
          <w:szCs w:val="32"/>
          <w:rtl/>
        </w:rPr>
        <w:t>إِنْ كَانَ الأَجْل تِلكَ السَّنَةَ أُعْطِيَ, وَإِلَّا فَلَا يُعْطَى مِنْ صَدَقَاتِ تِلكَ السَّنَةِ</w:t>
      </w:r>
      <w:r w:rsidRPr="00241D84">
        <w:rPr>
          <w:rStyle w:val="FootnoteReference"/>
          <w:rFonts w:asciiTheme="majorBidi" w:hAnsiTheme="majorBidi" w:cstheme="majorBidi"/>
          <w:sz w:val="24"/>
          <w:szCs w:val="24"/>
          <w:rtl/>
        </w:rPr>
        <w:footnoteReference w:id="64"/>
      </w:r>
    </w:p>
    <w:p w14:paraId="379193B7" w14:textId="77777777" w:rsidR="00C0108E" w:rsidRDefault="004E0A2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Artinya:</w:t>
      </w:r>
    </w:p>
    <w:p w14:paraId="66DCB14A" w14:textId="77777777" w:rsidR="00C0108E" w:rsidRDefault="004E0A2D">
      <w:pPr>
        <w:spacing w:after="0" w:line="240" w:lineRule="exact"/>
        <w:ind w:left="709"/>
        <w:jc w:val="both"/>
        <w:rPr>
          <w:rFonts w:ascii="Times New Roman" w:hAnsi="Times New Roman" w:cs="Times New Roman"/>
          <w:sz w:val="24"/>
          <w:szCs w:val="24"/>
        </w:rPr>
      </w:pPr>
      <w:r>
        <w:rPr>
          <w:rFonts w:ascii="Times New Roman" w:hAnsi="Times New Roman" w:cs="Times New Roman"/>
          <w:sz w:val="24"/>
          <w:szCs w:val="24"/>
        </w:rPr>
        <w:t>Jika tiba batas waktu pelunasan utangnya pada tahun itu maka di berikan zakat, jika belum tiba batas waktu pelunasan utang maka tidak diberikan zakat.</w:t>
      </w:r>
    </w:p>
    <w:p w14:paraId="3B8A4D9B" w14:textId="4B808535" w:rsidR="00C0108E" w:rsidRDefault="004E0A2D" w:rsidP="00603512">
      <w:pPr>
        <w:pStyle w:val="ListParagraph"/>
        <w:numPr>
          <w:ilvl w:val="0"/>
          <w:numId w:val="17"/>
        </w:numPr>
        <w:spacing w:before="0" w:beforeAutospacing="0" w:after="0" w:afterAutospacing="0" w:line="480" w:lineRule="exact"/>
        <w:ind w:left="284" w:hanging="283"/>
        <w:jc w:val="both"/>
        <w:rPr>
          <w:rFonts w:ascii="Times New Roman" w:hAnsi="Times New Roman" w:cs="Times New Roman"/>
        </w:rPr>
      </w:pPr>
      <w:r>
        <w:rPr>
          <w:rFonts w:ascii="Times New Roman" w:hAnsi="Times New Roman" w:cs="Times New Roman"/>
          <w:i/>
          <w:iCs/>
        </w:rPr>
        <w:t xml:space="preserve">Gārim </w:t>
      </w:r>
      <w:r>
        <w:rPr>
          <w:rFonts w:ascii="Times New Roman" w:hAnsi="Times New Roman" w:cs="Times New Roman"/>
        </w:rPr>
        <w:t xml:space="preserve">yang Menerima Zakat </w:t>
      </w:r>
      <w:r w:rsidR="003B5365">
        <w:rPr>
          <w:rFonts w:ascii="Times New Roman" w:hAnsi="Times New Roman" w:cs="Times New Roman"/>
        </w:rPr>
        <w:t>a</w:t>
      </w:r>
      <w:r>
        <w:rPr>
          <w:rFonts w:ascii="Times New Roman" w:hAnsi="Times New Roman" w:cs="Times New Roman"/>
        </w:rPr>
        <w:t xml:space="preserve">dalah </w:t>
      </w:r>
      <w:r w:rsidR="003B5365">
        <w:rPr>
          <w:rFonts w:ascii="Times New Roman" w:hAnsi="Times New Roman" w:cs="Times New Roman"/>
        </w:rPr>
        <w:t>b</w:t>
      </w:r>
      <w:r>
        <w:rPr>
          <w:rFonts w:ascii="Times New Roman" w:hAnsi="Times New Roman" w:cs="Times New Roman"/>
        </w:rPr>
        <w:t xml:space="preserve">ukan </w:t>
      </w:r>
      <w:r w:rsidR="003B5365">
        <w:rPr>
          <w:rFonts w:ascii="Times New Roman" w:hAnsi="Times New Roman" w:cs="Times New Roman"/>
        </w:rPr>
        <w:t>d</w:t>
      </w:r>
      <w:r>
        <w:rPr>
          <w:rFonts w:ascii="Times New Roman" w:hAnsi="Times New Roman" w:cs="Times New Roman"/>
        </w:rPr>
        <w:t xml:space="preserve">ari Tanggungan Muzakki </w:t>
      </w:r>
    </w:p>
    <w:p w14:paraId="56EE3D94" w14:textId="0B87E1F8" w:rsidR="00583E47" w:rsidRDefault="004E0A2D" w:rsidP="005062C6">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Apabila </w:t>
      </w:r>
      <w:r>
        <w:rPr>
          <w:rFonts w:ascii="Times New Roman" w:hAnsi="Times New Roman" w:cs="Times New Roman"/>
          <w:i/>
          <w:iCs/>
          <w:sz w:val="24"/>
          <w:szCs w:val="24"/>
        </w:rPr>
        <w:t>Gārim</w:t>
      </w:r>
      <w:r>
        <w:rPr>
          <w:rFonts w:ascii="Times New Roman" w:hAnsi="Times New Roman" w:cs="Times New Roman"/>
          <w:sz w:val="24"/>
          <w:szCs w:val="24"/>
        </w:rPr>
        <w:t xml:space="preserve"> berada dalam tanggungan muzakki seperti istri atau kerabat lain, maka zakat yang diberikan kepada orang-orang ini tidak sah. Karena seolah-olah dia membelanjakan harta untuk dirinya sendiri. Oleh karena itu, apa yang dikeluarkan ini tidak bisa dinamakan zakat, namun dianggap sebagai nafkah yang diberikan oleh kepala rumah tangga untuk keluarganya. Orang-orang yang </w:t>
      </w:r>
      <w:r>
        <w:rPr>
          <w:rFonts w:ascii="Times New Roman" w:hAnsi="Times New Roman" w:cs="Times New Roman"/>
          <w:sz w:val="24"/>
          <w:szCs w:val="24"/>
        </w:rPr>
        <w:lastRenderedPageBreak/>
        <w:t>termasuk dalam tanggungan muzakki adalah istri, anak dan keturunannya dan bapak serta kakek keatas.</w:t>
      </w:r>
      <w:r>
        <w:rPr>
          <w:rStyle w:val="FootnoteReference"/>
          <w:rFonts w:ascii="Times New Roman" w:hAnsi="Times New Roman" w:cs="Times New Roman"/>
          <w:sz w:val="24"/>
          <w:szCs w:val="24"/>
        </w:rPr>
        <w:footnoteReference w:id="65"/>
      </w:r>
    </w:p>
    <w:p w14:paraId="5A0E4539" w14:textId="2440DA1A" w:rsidR="00763856" w:rsidRPr="00FB47A2" w:rsidRDefault="00763856" w:rsidP="00763856">
      <w:pPr>
        <w:pStyle w:val="ListParagraph"/>
        <w:numPr>
          <w:ilvl w:val="0"/>
          <w:numId w:val="26"/>
        </w:numPr>
        <w:spacing w:before="0" w:beforeAutospacing="0" w:after="0" w:afterAutospacing="0" w:line="480" w:lineRule="exact"/>
        <w:ind w:left="567" w:hanging="283"/>
        <w:jc w:val="both"/>
        <w:rPr>
          <w:rFonts w:asciiTheme="majorBidi" w:hAnsiTheme="majorBidi" w:cstheme="majorBidi"/>
          <w:b/>
          <w:bCs/>
        </w:rPr>
      </w:pPr>
      <w:r w:rsidRPr="00FB47A2">
        <w:rPr>
          <w:rFonts w:asciiTheme="majorBidi" w:hAnsiTheme="majorBidi" w:cstheme="majorBidi"/>
          <w:b/>
          <w:bCs/>
        </w:rPr>
        <w:t xml:space="preserve">Kadar Zakat yang diberikan kepada </w:t>
      </w:r>
      <w:r w:rsidRPr="00A51219">
        <w:rPr>
          <w:rFonts w:asciiTheme="majorBidi" w:hAnsiTheme="majorBidi" w:cstheme="majorBidi"/>
          <w:b/>
          <w:bCs/>
          <w:i/>
          <w:iCs/>
        </w:rPr>
        <w:t>Gārimīn</w:t>
      </w:r>
    </w:p>
    <w:p w14:paraId="708285A7" w14:textId="77777777" w:rsidR="00763856" w:rsidRPr="00FB47A2" w:rsidRDefault="00763856" w:rsidP="00763856">
      <w:pPr>
        <w:spacing w:after="0" w:line="480" w:lineRule="exact"/>
        <w:ind w:firstLine="709"/>
        <w:jc w:val="both"/>
        <w:rPr>
          <w:rFonts w:asciiTheme="majorBidi" w:hAnsiTheme="majorBidi" w:cstheme="majorBidi"/>
          <w:sz w:val="28"/>
          <w:szCs w:val="28"/>
        </w:rPr>
      </w:pPr>
      <w:r w:rsidRPr="00FB47A2">
        <w:rPr>
          <w:rFonts w:asciiTheme="majorBidi" w:hAnsiTheme="majorBidi" w:cstheme="majorBidi"/>
          <w:sz w:val="24"/>
          <w:szCs w:val="24"/>
        </w:rPr>
        <w:t xml:space="preserve">Allah </w:t>
      </w:r>
      <w:r>
        <w:rPr>
          <w:rFonts w:asciiTheme="majorBidi" w:hAnsiTheme="majorBidi" w:cstheme="majorBidi"/>
          <w:sz w:val="24"/>
          <w:szCs w:val="24"/>
        </w:rPr>
        <w:t>S</w:t>
      </w:r>
      <w:r w:rsidRPr="00FB47A2">
        <w:rPr>
          <w:rFonts w:asciiTheme="majorBidi" w:hAnsiTheme="majorBidi" w:cstheme="majorBidi"/>
          <w:sz w:val="24"/>
          <w:szCs w:val="24"/>
        </w:rPr>
        <w:t>wt. telah menetapkan delapan kelompok mustahik zakat di dalam Alquran, namun dalam prakteknya, tidak berarti semuanya harus menerima atau mendapatkan bagian zakat secara merata.</w:t>
      </w:r>
      <w:r>
        <w:rPr>
          <w:rFonts w:asciiTheme="majorBidi" w:hAnsiTheme="majorBidi" w:cstheme="majorBidi"/>
          <w:sz w:val="24"/>
          <w:szCs w:val="24"/>
        </w:rPr>
        <w:t xml:space="preserve"> </w:t>
      </w:r>
      <w:r w:rsidRPr="00FB47A2">
        <w:rPr>
          <w:rFonts w:asciiTheme="majorBidi" w:hAnsiTheme="majorBidi" w:cstheme="majorBidi"/>
          <w:sz w:val="24"/>
          <w:szCs w:val="24"/>
        </w:rPr>
        <w:t>Boleh menyalurkan zakat kepada satu golongan penerima zakat, dan boleh memberikannya kepada satu orang penerima zakat dalam batas kebutuhannya, dan jika zakat itu banyak maka dianjurkan membaginya kepada golongan-golongan tersebut.</w:t>
      </w:r>
      <w:r>
        <w:rPr>
          <w:rStyle w:val="FootnoteReference"/>
          <w:rFonts w:asciiTheme="majorBidi" w:hAnsiTheme="majorBidi" w:cstheme="majorBidi"/>
          <w:sz w:val="24"/>
          <w:szCs w:val="24"/>
        </w:rPr>
        <w:footnoteReference w:id="66"/>
      </w:r>
    </w:p>
    <w:p w14:paraId="2E464D3F" w14:textId="21B2C0C6" w:rsidR="00763856" w:rsidRPr="00763856" w:rsidRDefault="00763856" w:rsidP="00763856">
      <w:pPr>
        <w:spacing w:after="0" w:line="480" w:lineRule="exact"/>
        <w:ind w:firstLine="709"/>
        <w:jc w:val="both"/>
        <w:rPr>
          <w:rFonts w:asciiTheme="majorBidi" w:hAnsiTheme="majorBidi" w:cstheme="majorBidi"/>
          <w:sz w:val="28"/>
          <w:szCs w:val="28"/>
        </w:rPr>
      </w:pPr>
      <w:r w:rsidRPr="00763856">
        <w:rPr>
          <w:rFonts w:asciiTheme="majorBidi" w:hAnsiTheme="majorBidi" w:cstheme="majorBidi"/>
          <w:sz w:val="24"/>
          <w:szCs w:val="24"/>
        </w:rPr>
        <w:t xml:space="preserve">Ibnu Rusyd mengatakan </w:t>
      </w:r>
      <w:r w:rsidRPr="00763856">
        <w:rPr>
          <w:rFonts w:asciiTheme="majorBidi" w:hAnsiTheme="majorBidi" w:cstheme="majorBidi"/>
          <w:i/>
          <w:iCs/>
          <w:sz w:val="24"/>
          <w:szCs w:val="24"/>
        </w:rPr>
        <w:t>Gārim</w:t>
      </w:r>
      <w:r w:rsidRPr="00763856">
        <w:rPr>
          <w:rFonts w:asciiTheme="majorBidi" w:hAnsiTheme="majorBidi" w:cstheme="majorBidi"/>
          <w:sz w:val="24"/>
          <w:szCs w:val="24"/>
        </w:rPr>
        <w:t xml:space="preserve"> diberi d</w:t>
      </w:r>
      <w:r>
        <w:rPr>
          <w:rFonts w:asciiTheme="majorBidi" w:hAnsiTheme="majorBidi" w:cstheme="majorBidi"/>
          <w:sz w:val="24"/>
          <w:szCs w:val="24"/>
        </w:rPr>
        <w:t>ana</w:t>
      </w:r>
      <w:r w:rsidRPr="00763856">
        <w:rPr>
          <w:rFonts w:asciiTheme="majorBidi" w:hAnsiTheme="majorBidi" w:cstheme="majorBidi"/>
          <w:sz w:val="24"/>
          <w:szCs w:val="24"/>
        </w:rPr>
        <w:t xml:space="preserve"> zakat</w:t>
      </w:r>
      <w:r>
        <w:rPr>
          <w:rFonts w:asciiTheme="majorBidi" w:hAnsiTheme="majorBidi" w:cstheme="majorBidi"/>
          <w:sz w:val="24"/>
          <w:szCs w:val="24"/>
        </w:rPr>
        <w:t xml:space="preserve"> dengan</w:t>
      </w:r>
      <w:r w:rsidRPr="00763856">
        <w:rPr>
          <w:rFonts w:asciiTheme="majorBidi" w:hAnsiTheme="majorBidi" w:cstheme="majorBidi"/>
          <w:sz w:val="24"/>
          <w:szCs w:val="24"/>
        </w:rPr>
        <w:t xml:space="preserve"> se</w:t>
      </w:r>
      <w:r>
        <w:rPr>
          <w:rFonts w:asciiTheme="majorBidi" w:hAnsiTheme="majorBidi" w:cstheme="majorBidi"/>
          <w:sz w:val="24"/>
          <w:szCs w:val="24"/>
        </w:rPr>
        <w:t>besar utang pokoknya</w:t>
      </w:r>
      <w:r w:rsidRPr="00763856">
        <w:rPr>
          <w:rFonts w:asciiTheme="majorBidi" w:hAnsiTheme="majorBidi" w:cstheme="majorBidi"/>
          <w:sz w:val="24"/>
          <w:szCs w:val="24"/>
        </w:rPr>
        <w:t xml:space="preserve"> jika </w:t>
      </w:r>
      <w:r>
        <w:rPr>
          <w:rFonts w:asciiTheme="majorBidi" w:hAnsiTheme="majorBidi" w:cstheme="majorBidi"/>
          <w:sz w:val="24"/>
          <w:szCs w:val="24"/>
        </w:rPr>
        <w:t>dia berutang</w:t>
      </w:r>
      <w:r w:rsidRPr="00763856">
        <w:rPr>
          <w:rFonts w:asciiTheme="majorBidi" w:hAnsiTheme="majorBidi" w:cstheme="majorBidi"/>
          <w:sz w:val="24"/>
          <w:szCs w:val="24"/>
        </w:rPr>
        <w:t xml:space="preserve"> bukan </w:t>
      </w:r>
      <w:r>
        <w:rPr>
          <w:rFonts w:asciiTheme="majorBidi" w:hAnsiTheme="majorBidi" w:cstheme="majorBidi"/>
          <w:sz w:val="24"/>
          <w:szCs w:val="24"/>
        </w:rPr>
        <w:t>untuk</w:t>
      </w:r>
      <w:r w:rsidRPr="00763856">
        <w:rPr>
          <w:rFonts w:asciiTheme="majorBidi" w:hAnsiTheme="majorBidi" w:cstheme="majorBidi"/>
          <w:sz w:val="24"/>
          <w:szCs w:val="24"/>
        </w:rPr>
        <w:t xml:space="preserve"> maksiat</w:t>
      </w:r>
      <w:r>
        <w:rPr>
          <w:rFonts w:asciiTheme="majorBidi" w:hAnsiTheme="majorBidi" w:cstheme="majorBidi"/>
          <w:sz w:val="24"/>
          <w:szCs w:val="24"/>
        </w:rPr>
        <w:t xml:space="preserve"> kepada Allah Swt</w:t>
      </w:r>
      <w:r w:rsidRPr="00763856">
        <w:rPr>
          <w:rFonts w:asciiTheme="majorBidi" w:hAnsiTheme="majorBidi" w:cstheme="majorBidi"/>
          <w:sz w:val="24"/>
          <w:szCs w:val="24"/>
        </w:rPr>
        <w:t>.</w:t>
      </w:r>
      <w:r>
        <w:rPr>
          <w:rStyle w:val="FootnoteReference"/>
          <w:rFonts w:asciiTheme="majorBidi" w:hAnsiTheme="majorBidi" w:cstheme="majorBidi"/>
          <w:sz w:val="24"/>
          <w:szCs w:val="24"/>
        </w:rPr>
        <w:footnoteReference w:id="67"/>
      </w:r>
      <w:r w:rsidRPr="00763856">
        <w:rPr>
          <w:rFonts w:asciiTheme="majorBidi" w:hAnsiTheme="majorBidi" w:cstheme="majorBidi"/>
          <w:sz w:val="24"/>
          <w:szCs w:val="24"/>
        </w:rPr>
        <w:t xml:space="preserve"> Syaikh al</w:t>
      </w:r>
      <w:proofErr w:type="gramStart"/>
      <w:r w:rsidRPr="00763856">
        <w:rPr>
          <w:rFonts w:asciiTheme="majorBidi" w:hAnsiTheme="majorBidi" w:cstheme="majorBidi"/>
          <w:sz w:val="24"/>
          <w:szCs w:val="24"/>
        </w:rPr>
        <w:t>-‘</w:t>
      </w:r>
      <w:proofErr w:type="gramEnd"/>
      <w:r w:rsidRPr="00763856">
        <w:rPr>
          <w:rFonts w:asciiTheme="majorBidi" w:hAnsiTheme="majorBidi" w:cstheme="majorBidi"/>
          <w:sz w:val="24"/>
          <w:szCs w:val="24"/>
        </w:rPr>
        <w:t xml:space="preserve">Uṡaimīn mengatakan </w:t>
      </w:r>
      <w:r w:rsidRPr="00763856">
        <w:rPr>
          <w:rFonts w:asciiTheme="majorBidi" w:hAnsiTheme="majorBidi" w:cstheme="majorBidi"/>
          <w:i/>
          <w:iCs/>
          <w:sz w:val="24"/>
          <w:szCs w:val="24"/>
        </w:rPr>
        <w:t>Gārim</w:t>
      </w:r>
      <w:r w:rsidRPr="00763856">
        <w:rPr>
          <w:rFonts w:asciiTheme="majorBidi" w:hAnsiTheme="majorBidi" w:cstheme="majorBidi"/>
          <w:sz w:val="24"/>
          <w:szCs w:val="24"/>
        </w:rPr>
        <w:t xml:space="preserve"> tidak diberikan haknya kecuali yang cukup untuk melunasi utangnya.</w:t>
      </w:r>
      <w:r>
        <w:rPr>
          <w:rStyle w:val="FootnoteReference"/>
          <w:rFonts w:asciiTheme="majorBidi" w:hAnsiTheme="majorBidi" w:cstheme="majorBidi"/>
          <w:sz w:val="24"/>
          <w:szCs w:val="24"/>
        </w:rPr>
        <w:footnoteReference w:id="68"/>
      </w:r>
      <w:r w:rsidRPr="00763856">
        <w:rPr>
          <w:rFonts w:asciiTheme="majorBidi" w:hAnsiTheme="majorBidi" w:cstheme="majorBidi"/>
          <w:sz w:val="24"/>
          <w:szCs w:val="24"/>
        </w:rPr>
        <w:t xml:space="preserve"> Maka kadar zakat yang diberikan kepada </w:t>
      </w:r>
      <w:r w:rsidR="004A2C70" w:rsidRPr="004A2C70">
        <w:rPr>
          <w:rFonts w:asciiTheme="majorBidi" w:hAnsiTheme="majorBidi" w:cstheme="majorBidi"/>
          <w:i/>
          <w:iCs/>
          <w:sz w:val="24"/>
          <w:szCs w:val="24"/>
        </w:rPr>
        <w:t>G</w:t>
      </w:r>
      <w:r w:rsidRPr="004A2C70">
        <w:rPr>
          <w:rFonts w:asciiTheme="majorBidi" w:hAnsiTheme="majorBidi" w:cstheme="majorBidi"/>
          <w:i/>
          <w:iCs/>
          <w:sz w:val="24"/>
          <w:szCs w:val="24"/>
        </w:rPr>
        <w:t>ārimīn</w:t>
      </w:r>
      <w:r w:rsidRPr="00763856">
        <w:rPr>
          <w:rFonts w:asciiTheme="majorBidi" w:hAnsiTheme="majorBidi" w:cstheme="majorBidi"/>
          <w:sz w:val="24"/>
          <w:szCs w:val="24"/>
        </w:rPr>
        <w:t xml:space="preserve"> adalah sebanyak utang yang harus ia lunasi, karena memang tujuan penyaluran zakat untuk golongan ini adalah membantunya keluar dari lilitan utang tersebut.</w:t>
      </w:r>
    </w:p>
    <w:p w14:paraId="214748F3" w14:textId="0AF8DB6A" w:rsidR="00C0108E" w:rsidRDefault="004E0A2D" w:rsidP="003E728D">
      <w:pPr>
        <w:pStyle w:val="ListParagraph"/>
        <w:numPr>
          <w:ilvl w:val="0"/>
          <w:numId w:val="20"/>
        </w:numPr>
        <w:spacing w:before="120" w:beforeAutospacing="0" w:after="0" w:afterAutospacing="0" w:line="480" w:lineRule="exact"/>
        <w:ind w:left="284" w:hanging="284"/>
        <w:jc w:val="both"/>
        <w:rPr>
          <w:rFonts w:ascii="Times New Roman" w:hAnsi="Times New Roman" w:cs="Times New Roman"/>
          <w:b/>
          <w:bCs/>
          <w:i/>
          <w:iCs/>
        </w:rPr>
      </w:pPr>
      <w:r>
        <w:rPr>
          <w:rFonts w:ascii="Times New Roman" w:hAnsi="Times New Roman" w:cs="Times New Roman"/>
          <w:b/>
          <w:bCs/>
          <w:i/>
          <w:iCs/>
        </w:rPr>
        <w:t>Konsep riba</w:t>
      </w:r>
      <w:r w:rsidR="003B5365">
        <w:rPr>
          <w:rFonts w:ascii="Times New Roman" w:hAnsi="Times New Roman" w:cs="Times New Roman"/>
          <w:b/>
          <w:bCs/>
          <w:i/>
          <w:iCs/>
        </w:rPr>
        <w:t xml:space="preserve"> dalam Islam</w:t>
      </w:r>
    </w:p>
    <w:p w14:paraId="46C66333" w14:textId="77777777" w:rsidR="00C0108E" w:rsidRDefault="004E0A2D" w:rsidP="00603512">
      <w:pPr>
        <w:pStyle w:val="ListParagraph"/>
        <w:numPr>
          <w:ilvl w:val="0"/>
          <w:numId w:val="18"/>
        </w:numPr>
        <w:spacing w:before="0" w:beforeAutospacing="0" w:after="0" w:afterAutospacing="0" w:line="480" w:lineRule="exact"/>
        <w:ind w:left="567" w:hanging="283"/>
        <w:jc w:val="both"/>
        <w:rPr>
          <w:rFonts w:ascii="Times New Roman" w:hAnsi="Times New Roman" w:cs="Times New Roman"/>
          <w:b/>
          <w:bCs/>
          <w:i/>
          <w:iCs/>
        </w:rPr>
      </w:pPr>
      <w:r>
        <w:rPr>
          <w:rFonts w:ascii="Times New Roman" w:hAnsi="Times New Roman" w:cs="Times New Roman"/>
          <w:b/>
          <w:bCs/>
        </w:rPr>
        <w:t>Pengertian dan Hukum Riba</w:t>
      </w:r>
    </w:p>
    <w:p w14:paraId="43D87BF6" w14:textId="6056545E" w:rsidR="00C0108E" w:rsidRDefault="000067EA" w:rsidP="000067EA">
      <w:pPr>
        <w:pStyle w:val="ListParagraph"/>
        <w:spacing w:before="0" w:beforeAutospacing="0" w:after="0" w:afterAutospacing="0" w:line="480" w:lineRule="exact"/>
        <w:ind w:firstLine="709"/>
        <w:jc w:val="both"/>
        <w:rPr>
          <w:rFonts w:ascii="Times New Roman" w:hAnsi="Times New Roman" w:cs="Times New Roman"/>
          <w:lang w:bidi="ar-DZ"/>
        </w:rPr>
      </w:pPr>
      <w:r>
        <w:rPr>
          <w:rFonts w:ascii="Times New Roman" w:hAnsi="Times New Roman" w:cs="Times New Roman"/>
        </w:rPr>
        <w:t xml:space="preserve">Dalam </w:t>
      </w:r>
      <w:r>
        <w:rPr>
          <w:rFonts w:ascii="Times New Roman" w:hAnsi="Times New Roman" w:cs="Times New Roman"/>
          <w:i/>
          <w:iCs/>
        </w:rPr>
        <w:t>Mu’jam al-Wasīṭ</w:t>
      </w:r>
      <w:r>
        <w:rPr>
          <w:rFonts w:ascii="Times New Roman" w:hAnsi="Times New Roman" w:cs="Times New Roman"/>
        </w:rPr>
        <w:t xml:space="preserve">, kata </w:t>
      </w:r>
      <w:r w:rsidRPr="000067EA">
        <w:rPr>
          <w:rFonts w:ascii="Traditional Arabic" w:hAnsi="Traditional Arabic" w:cs="Traditional Arabic"/>
          <w:sz w:val="32"/>
          <w:szCs w:val="32"/>
          <w:rtl/>
          <w:lang w:bidi="ar-DZ"/>
        </w:rPr>
        <w:t>ر</w:t>
      </w:r>
      <w:r w:rsidR="00B329A5">
        <w:rPr>
          <w:rFonts w:ascii="Traditional Arabic" w:hAnsi="Traditional Arabic" w:cs="Traditional Arabic"/>
          <w:sz w:val="32"/>
          <w:szCs w:val="32"/>
          <w:rtl/>
          <w:lang w:bidi="ar-DZ"/>
        </w:rPr>
        <w:t>ِ</w:t>
      </w:r>
      <w:r w:rsidRPr="000067EA">
        <w:rPr>
          <w:rFonts w:ascii="Traditional Arabic" w:hAnsi="Traditional Arabic" w:cs="Traditional Arabic"/>
          <w:sz w:val="32"/>
          <w:szCs w:val="32"/>
          <w:rtl/>
          <w:lang w:bidi="ar-DZ"/>
        </w:rPr>
        <w:t>ب</w:t>
      </w:r>
      <w:r w:rsidR="00B329A5">
        <w:rPr>
          <w:rFonts w:ascii="Traditional Arabic" w:hAnsi="Traditional Arabic" w:cs="Traditional Arabic" w:hint="cs"/>
          <w:sz w:val="32"/>
          <w:szCs w:val="32"/>
          <w:rtl/>
          <w:lang w:bidi="ar-DZ"/>
        </w:rPr>
        <w:t>َ</w:t>
      </w:r>
      <w:r w:rsidRPr="000067EA">
        <w:rPr>
          <w:rFonts w:ascii="Traditional Arabic" w:hAnsi="Traditional Arabic" w:cs="Traditional Arabic"/>
          <w:sz w:val="32"/>
          <w:szCs w:val="32"/>
          <w:rtl/>
          <w:lang w:bidi="ar-DZ"/>
        </w:rPr>
        <w:t>ا</w:t>
      </w:r>
      <w:r w:rsidRPr="000067EA">
        <w:rPr>
          <w:rFonts w:ascii="Times New Roman" w:hAnsi="Times New Roman" w:cs="Times New Roman"/>
          <w:sz w:val="32"/>
          <w:szCs w:val="32"/>
          <w:lang w:bidi="ar-DZ"/>
        </w:rPr>
        <w:t xml:space="preserve"> </w:t>
      </w:r>
      <w:r>
        <w:rPr>
          <w:rFonts w:ascii="Times New Roman" w:hAnsi="Times New Roman" w:cs="Times New Roman"/>
          <w:lang w:bidi="ar-DZ"/>
        </w:rPr>
        <w:t>secara bahasa bermakna tambahan.</w:t>
      </w:r>
      <w:r>
        <w:rPr>
          <w:rStyle w:val="FootnoteReference"/>
          <w:rFonts w:ascii="Times New Roman" w:hAnsi="Times New Roman" w:cs="Times New Roman"/>
          <w:lang w:bidi="ar-DZ"/>
        </w:rPr>
        <w:footnoteReference w:id="69"/>
      </w:r>
      <w:r w:rsidR="004E0A2D">
        <w:rPr>
          <w:rFonts w:ascii="Times New Roman" w:hAnsi="Times New Roman" w:cs="Times New Roman"/>
        </w:rPr>
        <w:t xml:space="preserve"> </w:t>
      </w:r>
      <w:r>
        <w:rPr>
          <w:rFonts w:ascii="Times New Roman" w:hAnsi="Times New Roman" w:cs="Times New Roman"/>
        </w:rPr>
        <w:t>S</w:t>
      </w:r>
      <w:r w:rsidR="004E0A2D">
        <w:rPr>
          <w:rFonts w:ascii="Times New Roman" w:hAnsi="Times New Roman" w:cs="Times New Roman"/>
        </w:rPr>
        <w:t>ecara istilah adalah penambahan kepada sesuatu secara khusus.</w:t>
      </w:r>
      <w:r w:rsidR="004E0A2D">
        <w:rPr>
          <w:rStyle w:val="FootnoteReference"/>
          <w:rFonts w:ascii="Times New Roman" w:hAnsi="Times New Roman" w:cs="Times New Roman"/>
        </w:rPr>
        <w:footnoteReference w:id="70"/>
      </w:r>
      <w:r w:rsidR="004E0A2D">
        <w:rPr>
          <w:rFonts w:ascii="Times New Roman" w:hAnsi="Times New Roman" w:cs="Times New Roman"/>
        </w:rPr>
        <w:t xml:space="preserve"> </w:t>
      </w:r>
      <w:r w:rsidR="00E556D8">
        <w:rPr>
          <w:rFonts w:ascii="Times New Roman" w:hAnsi="Times New Roman" w:cs="Times New Roman"/>
        </w:rPr>
        <w:t>Ri</w:t>
      </w:r>
      <w:r w:rsidR="004E0A2D">
        <w:rPr>
          <w:rFonts w:ascii="Times New Roman" w:hAnsi="Times New Roman" w:cs="Times New Roman"/>
        </w:rPr>
        <w:t xml:space="preserve">ba adalah </w:t>
      </w:r>
      <w:r w:rsidR="004E0A2D">
        <w:rPr>
          <w:rFonts w:ascii="Times New Roman" w:hAnsi="Times New Roman" w:cs="Times New Roman"/>
        </w:rPr>
        <w:lastRenderedPageBreak/>
        <w:t xml:space="preserve">tambahan yang dikenakan dalam transaksi pinjaman uang yang diperhitungkan dari pokok pinjaman tanpa mempertimbangkan pemanfaatan atau hasil pokok tersebut, berdasarkan tempo waktu dan persentase di muka. </w:t>
      </w:r>
    </w:p>
    <w:p w14:paraId="63185D70" w14:textId="0936DAD1" w:rsidR="00C0108E" w:rsidRDefault="004E0A2D">
      <w:pPr>
        <w:pStyle w:val="ListParagraph"/>
        <w:spacing w:before="0" w:beforeAutospacing="0" w:after="0" w:afterAutospacing="0" w:line="480" w:lineRule="exact"/>
        <w:ind w:firstLine="851"/>
        <w:jc w:val="both"/>
        <w:rPr>
          <w:rFonts w:ascii="Times New Roman" w:hAnsi="Times New Roman" w:cs="Times New Roman"/>
        </w:rPr>
      </w:pPr>
      <w:r>
        <w:rPr>
          <w:rFonts w:ascii="Times New Roman" w:hAnsi="Times New Roman" w:cs="Times New Roman"/>
        </w:rPr>
        <w:t xml:space="preserve">Riba apapun bentuknya hukumnya haram baik dalam </w:t>
      </w:r>
      <w:r w:rsidR="00C84311">
        <w:rPr>
          <w:rFonts w:ascii="Times New Roman" w:hAnsi="Times New Roman" w:cs="Times New Roman"/>
        </w:rPr>
        <w:t>Al-Qur’an</w:t>
      </w:r>
      <w:r>
        <w:rPr>
          <w:rFonts w:ascii="Times New Roman" w:hAnsi="Times New Roman" w:cs="Times New Roman"/>
        </w:rPr>
        <w:t>, al-Sunah maupun ijmak. Allah Swt. berfirman dalam Q.S. Al-Baqarah/2: 278.</w:t>
      </w:r>
    </w:p>
    <w:p w14:paraId="38C5800F" w14:textId="77777777"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 xml:space="preserve">يَٰٓأَيُّهَا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لَّذِينَ</w:t>
      </w:r>
      <w:r>
        <w:rPr>
          <w:rFonts w:ascii="Traditional Arabic" w:hAnsi="Traditional Arabic" w:cs="Traditional Arabic"/>
          <w:sz w:val="32"/>
          <w:szCs w:val="32"/>
          <w:rtl/>
        </w:rPr>
        <w:t xml:space="preserve"> ءَامَنُواْ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تَّقُواْ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للَّهَ</w:t>
      </w:r>
      <w:r>
        <w:rPr>
          <w:rFonts w:ascii="Traditional Arabic" w:hAnsi="Traditional Arabic" w:cs="Traditional Arabic"/>
          <w:sz w:val="32"/>
          <w:szCs w:val="32"/>
          <w:rtl/>
        </w:rPr>
        <w:t xml:space="preserve"> وَذَرُواْ مَا بَقِيَ مِنَ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لرِّبَوٰٓاْ</w:t>
      </w:r>
      <w:r>
        <w:rPr>
          <w:rFonts w:ascii="Traditional Arabic" w:hAnsi="Traditional Arabic" w:cs="Traditional Arabic"/>
          <w:sz w:val="32"/>
          <w:szCs w:val="32"/>
          <w:rtl/>
        </w:rPr>
        <w:t xml:space="preserve"> إِن كُنتُم مُّؤۡمِنِينَ</w:t>
      </w:r>
    </w:p>
    <w:p w14:paraId="0BCE8848"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Terjemahnya:</w:t>
      </w:r>
    </w:p>
    <w:p w14:paraId="0D4EFAEA" w14:textId="77777777" w:rsidR="00C0108E" w:rsidRDefault="004E0A2D">
      <w:pPr>
        <w:pStyle w:val="ListParagraph"/>
        <w:spacing w:before="120" w:beforeAutospacing="0" w:after="120" w:afterAutospacing="0" w:line="240" w:lineRule="exact"/>
        <w:ind w:left="709"/>
        <w:jc w:val="both"/>
        <w:rPr>
          <w:rFonts w:ascii="Times New Roman" w:hAnsi="Times New Roman" w:cs="Times New Roman"/>
        </w:rPr>
      </w:pPr>
      <w:r>
        <w:rPr>
          <w:rFonts w:ascii="Times New Roman" w:hAnsi="Times New Roman" w:cs="Times New Roman"/>
        </w:rPr>
        <w:t>Wahai orang-orang yang beriman! Bertakwalah kepada Allah dan dan tinggalkanlah sisa riba jika kamu orang beriman.</w:t>
      </w:r>
      <w:r>
        <w:rPr>
          <w:rStyle w:val="FootnoteReference"/>
          <w:rFonts w:ascii="Times New Roman" w:hAnsi="Times New Roman" w:cs="Times New Roman"/>
        </w:rPr>
        <w:footnoteReference w:id="71"/>
      </w:r>
    </w:p>
    <w:p w14:paraId="29FCA4CC" w14:textId="1E4FFDAC" w:rsidR="00C0108E" w:rsidRDefault="004E0A2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Allah Swt. berfirman dalam Q.S. Ali ‘Imr</w:t>
      </w:r>
      <w:r w:rsidR="00C84311" w:rsidRPr="00C84311">
        <w:rPr>
          <w:rFonts w:ascii="Times New Roman" w:hAnsi="Times New Roman" w:cs="Times New Roman"/>
          <w:sz w:val="24"/>
          <w:szCs w:val="24"/>
        </w:rPr>
        <w:t>ā</w:t>
      </w:r>
      <w:r>
        <w:rPr>
          <w:rFonts w:ascii="Times New Roman" w:hAnsi="Times New Roman" w:cs="Times New Roman"/>
          <w:sz w:val="24"/>
          <w:szCs w:val="24"/>
        </w:rPr>
        <w:t>n/3: 130.</w:t>
      </w:r>
    </w:p>
    <w:p w14:paraId="5C4AEC04" w14:textId="77777777"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يَٰٓأَيُّهَا ٱلَّذِينَ ءَامَنُواْ لَا تَأۡكُلُواْ ٱلرِّبَوٰٓاْ أَضۡعَٰ</w:t>
      </w:r>
      <w:r>
        <w:rPr>
          <w:rFonts w:ascii="Traditional Arabic" w:hAnsi="Traditional Arabic" w:cs="Traditional Arabic" w:hint="cs"/>
          <w:sz w:val="32"/>
          <w:szCs w:val="32"/>
          <w:rtl/>
        </w:rPr>
        <w:t>فًا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مُّضَٰعَفَةًۖ</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وَٱتَّقُواْ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w:t>
      </w:r>
      <w:r>
        <w:rPr>
          <w:rFonts w:ascii="Traditional Arabic" w:hAnsi="Traditional Arabic" w:cs="Traditional Arabic"/>
          <w:sz w:val="32"/>
          <w:szCs w:val="32"/>
          <w:rtl/>
        </w:rPr>
        <w:t>للَّهَ لَعَلَّكُمۡ تُفۡلِحُونَ</w:t>
      </w:r>
    </w:p>
    <w:p w14:paraId="414D415A"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Terjemahnya:</w:t>
      </w:r>
    </w:p>
    <w:p w14:paraId="4BD0E2C0" w14:textId="77777777" w:rsidR="00C0108E" w:rsidRDefault="004E0A2D">
      <w:pPr>
        <w:pStyle w:val="ListParagraph"/>
        <w:spacing w:before="120" w:beforeAutospacing="0" w:after="120" w:afterAutospacing="0" w:line="240" w:lineRule="exact"/>
        <w:ind w:left="709"/>
        <w:jc w:val="both"/>
        <w:rPr>
          <w:rFonts w:ascii="Times New Roman" w:hAnsi="Times New Roman" w:cs="Times New Roman"/>
        </w:rPr>
      </w:pPr>
      <w:r>
        <w:rPr>
          <w:rFonts w:ascii="Times New Roman" w:hAnsi="Times New Roman" w:cs="Times New Roman"/>
        </w:rPr>
        <w:t>Hai orang-orang yang beriman, janganlah kamu memakan riba dengan berlipat ganda dan bertakwalah kepada Allah agar kamu beruntung.</w:t>
      </w:r>
      <w:r>
        <w:rPr>
          <w:rStyle w:val="FootnoteReference"/>
          <w:rFonts w:ascii="Times New Roman" w:hAnsi="Times New Roman" w:cs="Times New Roman"/>
        </w:rPr>
        <w:footnoteReference w:id="72"/>
      </w:r>
    </w:p>
    <w:p w14:paraId="2797BD6A"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Dalam</w:t>
      </w:r>
      <w:r>
        <w:rPr>
          <w:rFonts w:ascii="Times New Roman" w:hAnsi="Times New Roman" w:cs="Times New Roman" w:hint="cs"/>
          <w:sz w:val="24"/>
          <w:szCs w:val="24"/>
          <w:rtl/>
        </w:rPr>
        <w:t xml:space="preserve"> </w:t>
      </w:r>
      <w:r>
        <w:rPr>
          <w:rFonts w:ascii="Times New Roman" w:hAnsi="Times New Roman" w:cs="Times New Roman"/>
          <w:sz w:val="24"/>
          <w:szCs w:val="24"/>
        </w:rPr>
        <w:t>Sunah banyak sekali didapatkan hadis-hadis yang mengharamkan riba. Imam Muslim meriwayatkan dari Jabir ra. berkata:</w:t>
      </w:r>
    </w:p>
    <w:p w14:paraId="034A40F0" w14:textId="302B2E24"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عَنْ جَابِرٍ قَالَ</w:t>
      </w:r>
      <w:r>
        <w:rPr>
          <w:rFonts w:ascii="Traditional Arabic" w:hAnsi="Traditional Arabic" w:cs="Traditional Arabic"/>
          <w:sz w:val="32"/>
          <w:szCs w:val="32"/>
        </w:rPr>
        <w:t>:</w:t>
      </w:r>
      <w:r>
        <w:rPr>
          <w:rFonts w:ascii="Traditional Arabic" w:hAnsi="Traditional Arabic" w:cs="Traditional Arabic"/>
          <w:sz w:val="32"/>
          <w:szCs w:val="32"/>
          <w:rtl/>
        </w:rPr>
        <w:t>لَعَنَ رَسُولَ اللَّهِ صَلَّى اللَّهُ عَلَيْهِ وَسَلَّمَ ‌</w:t>
      </w:r>
      <w:r w:rsidR="00E556D8">
        <w:rPr>
          <w:rFonts w:ascii="Traditional Arabic" w:hAnsi="Traditional Arabic" w:cs="Traditional Arabic"/>
          <w:sz w:val="32"/>
          <w:szCs w:val="32"/>
          <w:rtl/>
        </w:rPr>
        <w:t>آ</w:t>
      </w:r>
      <w:r>
        <w:rPr>
          <w:rFonts w:ascii="Traditional Arabic" w:hAnsi="Traditional Arabic" w:cs="Traditional Arabic"/>
          <w:sz w:val="32"/>
          <w:szCs w:val="32"/>
          <w:rtl/>
        </w:rPr>
        <w:t>كلَ ‌الربا، ‌وم</w:t>
      </w:r>
      <w:r w:rsidR="00E556D8">
        <w:rPr>
          <w:rFonts w:ascii="Traditional Arabic" w:hAnsi="Traditional Arabic" w:cs="Traditional Arabic" w:hint="cs"/>
          <w:sz w:val="32"/>
          <w:szCs w:val="32"/>
          <w:rtl/>
        </w:rPr>
        <w:t>ُ</w:t>
      </w:r>
      <w:r>
        <w:rPr>
          <w:rFonts w:ascii="Traditional Arabic" w:hAnsi="Traditional Arabic" w:cs="Traditional Arabic"/>
          <w:sz w:val="32"/>
          <w:szCs w:val="32"/>
          <w:rtl/>
        </w:rPr>
        <w:t>وكله</w:t>
      </w:r>
      <w:r w:rsidR="00E556D8">
        <w:rPr>
          <w:rFonts w:ascii="Traditional Arabic" w:hAnsi="Traditional Arabic" w:cs="Traditional Arabic" w:hint="cs"/>
          <w:sz w:val="32"/>
          <w:szCs w:val="32"/>
          <w:rtl/>
        </w:rPr>
        <w:t>ُ</w:t>
      </w:r>
      <w:r>
        <w:rPr>
          <w:rFonts w:ascii="Traditional Arabic" w:hAnsi="Traditional Arabic" w:cs="Traditional Arabic"/>
          <w:sz w:val="32"/>
          <w:szCs w:val="32"/>
          <w:rtl/>
        </w:rPr>
        <w:t>، ‌وَكَاتِبَهُ، ‌وَشَاهِدَيْهِ، وَقَالَ: هُمْ سَوَاءٌ</w:t>
      </w:r>
      <w:r w:rsidRPr="00241D84">
        <w:rPr>
          <w:rStyle w:val="FootnoteReference"/>
          <w:rFonts w:asciiTheme="majorBidi" w:hAnsiTheme="majorBidi" w:cstheme="majorBidi"/>
          <w:sz w:val="24"/>
          <w:szCs w:val="24"/>
          <w:rtl/>
        </w:rPr>
        <w:footnoteReference w:id="73"/>
      </w:r>
    </w:p>
    <w:p w14:paraId="52A9D7DB"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Artinya:</w:t>
      </w:r>
    </w:p>
    <w:p w14:paraId="58CACDE4" w14:textId="3FCFA9AA" w:rsidR="00C0108E" w:rsidRDefault="004E0A2D">
      <w:pPr>
        <w:pStyle w:val="ListParagraph"/>
        <w:spacing w:before="120" w:beforeAutospacing="0" w:after="120" w:afterAutospacing="0" w:line="240" w:lineRule="exact"/>
        <w:ind w:left="709"/>
        <w:jc w:val="both"/>
        <w:rPr>
          <w:rFonts w:ascii="Times New Roman" w:hAnsi="Times New Roman" w:cs="Times New Roman"/>
        </w:rPr>
      </w:pPr>
      <w:r>
        <w:rPr>
          <w:rFonts w:ascii="Times New Roman" w:hAnsi="Times New Roman" w:cs="Times New Roman"/>
        </w:rPr>
        <w:t>Dari Jabir ia berkata; Rasulullah saw. telah melaknat pemakan riba, yang memberi riba, pen</w:t>
      </w:r>
      <w:r w:rsidR="00A12341">
        <w:rPr>
          <w:rFonts w:ascii="Times New Roman" w:hAnsi="Times New Roman" w:cs="Times New Roman"/>
        </w:rPr>
        <w:t>ulisn</w:t>
      </w:r>
      <w:r>
        <w:rPr>
          <w:rFonts w:ascii="Times New Roman" w:hAnsi="Times New Roman" w:cs="Times New Roman"/>
        </w:rPr>
        <w:t>ya dan dua saksinya, dan beliau bersabda: mereka semua sama. (H.R. Muslim).</w:t>
      </w:r>
    </w:p>
    <w:p w14:paraId="774992CB"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Dalam hadis yang sudah disepakati kesahihannya dari Abu Hurairah ra. ia berkata bahwa Rasulullah saw. bersabda:</w:t>
      </w:r>
    </w:p>
    <w:p w14:paraId="5C917652" w14:textId="77777777" w:rsidR="00C0108E" w:rsidRDefault="004E0A2D">
      <w:pPr>
        <w:bidi/>
        <w:spacing w:after="0" w:line="480" w:lineRule="exact"/>
        <w:rPr>
          <w:rFonts w:ascii="Traditional Arabic" w:hAnsi="Traditional Arabic" w:cs="Traditional Arabic"/>
          <w:sz w:val="32"/>
          <w:szCs w:val="32"/>
        </w:rPr>
      </w:pPr>
      <w:r>
        <w:rPr>
          <w:rFonts w:ascii="Traditional Arabic" w:hAnsi="Traditional Arabic" w:cs="Traditional Arabic"/>
          <w:sz w:val="32"/>
          <w:szCs w:val="32"/>
          <w:rtl/>
        </w:rPr>
        <w:lastRenderedPageBreak/>
        <w:t>عَنْ أبي هريرة؛ أن رسول الله صلى الله عَلَيْهِ وَسَلَّمَ قَالَ</w:t>
      </w:r>
      <w:r>
        <w:rPr>
          <w:rFonts w:ascii="Traditional Arabic" w:hAnsi="Traditional Arabic" w:cs="Traditional Arabic"/>
          <w:sz w:val="32"/>
          <w:szCs w:val="32"/>
        </w:rPr>
        <w:t xml:space="preserve"> :</w:t>
      </w:r>
      <w:r>
        <w:rPr>
          <w:rFonts w:ascii="Traditional Arabic" w:hAnsi="Traditional Arabic" w:cs="Traditional Arabic"/>
          <w:sz w:val="32"/>
          <w:szCs w:val="32"/>
          <w:rtl/>
        </w:rPr>
        <w:t>‌اجْتَنِبُوا ‌السَّبْعَ ‌الْمُوبِقَاتِ</w:t>
      </w:r>
      <w:r>
        <w:rPr>
          <w:rFonts w:ascii="Traditional Arabic" w:hAnsi="Traditional Arabic" w:cs="Traditional Arabic"/>
          <w:sz w:val="32"/>
          <w:szCs w:val="32"/>
        </w:rPr>
        <w:t xml:space="preserve">, </w:t>
      </w:r>
      <w:r>
        <w:rPr>
          <w:rFonts w:ascii="Traditional Arabic" w:hAnsi="Traditional Arabic" w:cs="Traditional Arabic"/>
          <w:sz w:val="32"/>
          <w:szCs w:val="32"/>
          <w:rtl/>
        </w:rPr>
        <w:t>قِيلَ: يَا رَسُولَ اللَّهِ! وَمَا هُنَّ؟ قَالَ: الشِّرْكُ بِاللَّهِ. وَالسِّحْرُ. وَقَتْلُ النَّفْسِ الَّتِي حَرَّمَ اللَّهُ إِلَّا بِالْحَقِّ. وَأَكْلُ مَالِ الْيَتِيمِ. وَأَكْلُ الرِّبَا. وَالتَّوَلِّي يَوْمَ الزَّحْفِ. وَقَذْفُ الْمُحْصِنَاتِ الْغَافِلَاتِ الْمُؤْمِنَاتِ</w:t>
      </w:r>
      <w:r w:rsidRPr="00241D84">
        <w:rPr>
          <w:rStyle w:val="FootnoteReference"/>
          <w:rFonts w:asciiTheme="majorBidi" w:hAnsiTheme="majorBidi" w:cstheme="majorBidi"/>
          <w:sz w:val="24"/>
          <w:szCs w:val="24"/>
          <w:rtl/>
        </w:rPr>
        <w:footnoteReference w:id="74"/>
      </w:r>
    </w:p>
    <w:p w14:paraId="53751C4D"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 xml:space="preserve">Artinya: </w:t>
      </w:r>
    </w:p>
    <w:p w14:paraId="4ECBA11F" w14:textId="4FD0DB3A" w:rsidR="00C0108E" w:rsidRDefault="004E0A2D" w:rsidP="00F65550">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Dari Abu Hurairah; Sesungguhnya Rasulullah saw. bersabda: Jauhilah tujuh perkara yang membawa kehancuran. Para sahabat bertanya: “Ya Rasulullah apakah itu?”, dan beliau menjawab: “Syirik kepada Allah, berbuat sihir, membunuh jiwa yang diharamkan oleh Allah kecuali dengan haq, memakan harta riba, memakan harta anak yatim, melarikan diri dari medan perang, dan menuduh zina wanita mu’minah yang baik”. (H.R. Muslim).</w:t>
      </w:r>
    </w:p>
    <w:p w14:paraId="74F0F25B" w14:textId="62ECA6D2"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Imam al-Nawawi mengatakan bahwa selain dalil </w:t>
      </w:r>
      <w:r w:rsidR="00C84311">
        <w:rPr>
          <w:rFonts w:ascii="Times New Roman" w:hAnsi="Times New Roman" w:cs="Times New Roman"/>
          <w:sz w:val="24"/>
          <w:szCs w:val="24"/>
        </w:rPr>
        <w:t>Al-Qur’an</w:t>
      </w:r>
      <w:r>
        <w:rPr>
          <w:rFonts w:ascii="Times New Roman" w:hAnsi="Times New Roman" w:cs="Times New Roman"/>
          <w:sz w:val="24"/>
          <w:szCs w:val="24"/>
        </w:rPr>
        <w:t xml:space="preserve"> dan hadi</w:t>
      </w:r>
      <w:r>
        <w:rPr>
          <w:rFonts w:ascii="Sylfaen" w:hAnsi="Sylfaen" w:cs="Times New Roman"/>
          <w:sz w:val="24"/>
          <w:szCs w:val="24"/>
        </w:rPr>
        <w:t>s</w:t>
      </w:r>
      <w:r>
        <w:rPr>
          <w:rFonts w:ascii="Times New Roman" w:hAnsi="Times New Roman" w:cs="Times New Roman"/>
          <w:sz w:val="24"/>
          <w:szCs w:val="24"/>
        </w:rPr>
        <w:t xml:space="preserve"> telah datang pula ijmak (kesepakatan) para ulama atas haramnya riba.</w:t>
      </w:r>
      <w:r>
        <w:rPr>
          <w:rStyle w:val="FootnoteReference"/>
          <w:rFonts w:ascii="Times New Roman" w:hAnsi="Times New Roman" w:cs="Times New Roman"/>
          <w:sz w:val="24"/>
          <w:szCs w:val="24"/>
        </w:rPr>
        <w:footnoteReference w:id="75"/>
      </w:r>
    </w:p>
    <w:p w14:paraId="5A8E93EE" w14:textId="77777777" w:rsidR="00C0108E" w:rsidRDefault="004E0A2D" w:rsidP="00603512">
      <w:pPr>
        <w:pStyle w:val="ListParagraph"/>
        <w:numPr>
          <w:ilvl w:val="0"/>
          <w:numId w:val="18"/>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b/>
          <w:bCs/>
        </w:rPr>
        <w:t>Jenis-jenis Riba</w:t>
      </w:r>
    </w:p>
    <w:p w14:paraId="2ACDE981" w14:textId="77777777" w:rsidR="00C0108E" w:rsidRDefault="004E0A2D" w:rsidP="004660BB">
      <w:pPr>
        <w:pStyle w:val="ListParagraph"/>
        <w:spacing w:line="480" w:lineRule="exact"/>
        <w:ind w:firstLine="709"/>
        <w:jc w:val="both"/>
        <w:rPr>
          <w:rFonts w:ascii="Times New Roman" w:hAnsi="Times New Roman" w:cs="Times New Roman"/>
        </w:rPr>
      </w:pPr>
      <w:r>
        <w:rPr>
          <w:rFonts w:ascii="Times New Roman" w:hAnsi="Times New Roman" w:cs="Times New Roman"/>
        </w:rPr>
        <w:t xml:space="preserve">Jumhur Ulama membagi riba dalam dua jenis, yaitu </w:t>
      </w:r>
      <w:r>
        <w:rPr>
          <w:rFonts w:ascii="Times New Roman" w:hAnsi="Times New Roman" w:cs="Times New Roman"/>
          <w:i/>
          <w:iCs/>
        </w:rPr>
        <w:t>ribā al-Nasī’ah</w:t>
      </w:r>
      <w:r>
        <w:rPr>
          <w:rFonts w:ascii="Times New Roman" w:hAnsi="Times New Roman" w:cs="Times New Roman"/>
        </w:rPr>
        <w:t xml:space="preserve"> dan </w:t>
      </w:r>
      <w:r>
        <w:rPr>
          <w:rFonts w:ascii="Times New Roman" w:hAnsi="Times New Roman" w:cs="Times New Roman"/>
          <w:i/>
          <w:iCs/>
        </w:rPr>
        <w:t>ribā al-Faḍl</w:t>
      </w:r>
      <w:r>
        <w:rPr>
          <w:rFonts w:ascii="Times New Roman" w:hAnsi="Times New Roman" w:cs="Times New Roman"/>
        </w:rPr>
        <w:t xml:space="preserve">. Mereka juga bersepakat tentang keharaman </w:t>
      </w:r>
      <w:r>
        <w:rPr>
          <w:rFonts w:ascii="Times New Roman" w:hAnsi="Times New Roman" w:cs="Times New Roman"/>
          <w:i/>
          <w:iCs/>
        </w:rPr>
        <w:t>ribā al-Qarḍ</w:t>
      </w:r>
      <w:r>
        <w:rPr>
          <w:rFonts w:ascii="Times New Roman" w:hAnsi="Times New Roman" w:cs="Times New Roman"/>
        </w:rPr>
        <w:t>.</w:t>
      </w:r>
      <w:r>
        <w:rPr>
          <w:rStyle w:val="FootnoteReference"/>
          <w:rFonts w:ascii="Times New Roman" w:hAnsi="Times New Roman" w:cs="Times New Roman"/>
        </w:rPr>
        <w:footnoteReference w:id="76"/>
      </w:r>
    </w:p>
    <w:p w14:paraId="3883BDC0" w14:textId="58FF31C6" w:rsidR="00C0108E" w:rsidRPr="00241D84" w:rsidRDefault="004E0A2D" w:rsidP="00241D84">
      <w:pPr>
        <w:pStyle w:val="ListParagraph"/>
        <w:numPr>
          <w:ilvl w:val="1"/>
          <w:numId w:val="67"/>
        </w:numPr>
        <w:spacing w:line="480" w:lineRule="exact"/>
        <w:ind w:left="284" w:hanging="284"/>
        <w:jc w:val="both"/>
        <w:rPr>
          <w:rFonts w:ascii="Times New Roman" w:hAnsi="Times New Roman" w:cs="Times New Roman"/>
        </w:rPr>
      </w:pPr>
      <w:r w:rsidRPr="00241D84">
        <w:rPr>
          <w:rFonts w:ascii="Times New Roman" w:hAnsi="Times New Roman" w:cs="Times New Roman"/>
          <w:i/>
          <w:iCs/>
        </w:rPr>
        <w:t>Riba Nasī’ah</w:t>
      </w:r>
    </w:p>
    <w:p w14:paraId="311337F5" w14:textId="44B644E7" w:rsidR="00C0108E" w:rsidRDefault="004E0A2D">
      <w:pPr>
        <w:pStyle w:val="ListParagraph"/>
        <w:spacing w:line="480" w:lineRule="exact"/>
        <w:ind w:firstLine="851"/>
        <w:jc w:val="both"/>
        <w:rPr>
          <w:rFonts w:ascii="Times New Roman" w:hAnsi="Times New Roman" w:cs="Times New Roman"/>
          <w:rtl/>
        </w:rPr>
      </w:pPr>
      <w:r>
        <w:rPr>
          <w:rFonts w:ascii="Times New Roman" w:hAnsi="Times New Roman" w:cs="Times New Roman"/>
          <w:i/>
          <w:iCs/>
        </w:rPr>
        <w:t>Ribā nasī’ah</w:t>
      </w:r>
      <w:r>
        <w:rPr>
          <w:rFonts w:ascii="Times New Roman" w:hAnsi="Times New Roman" w:cs="Times New Roman"/>
        </w:rPr>
        <w:t xml:space="preserve"> adalah riba yang ada pada zaman jahiliyah, yaitu tambahan yang disebutkan dalam perjanjian pertukaran jenis barang </w:t>
      </w:r>
      <w:r>
        <w:rPr>
          <w:rFonts w:ascii="Times New Roman" w:hAnsi="Times New Roman" w:cs="Times New Roman"/>
          <w:i/>
          <w:iCs/>
        </w:rPr>
        <w:t>ribāwī</w:t>
      </w:r>
      <w:r>
        <w:rPr>
          <w:rFonts w:ascii="Times New Roman" w:hAnsi="Times New Roman" w:cs="Times New Roman"/>
        </w:rPr>
        <w:t xml:space="preserve"> antara dua pihak, salah satu pihak akan mendapatkan barang yang jumlahnya lebih besar sebagai imbalan atas ditundanya pembayaran. Contoh </w:t>
      </w:r>
      <w:r>
        <w:rPr>
          <w:rFonts w:ascii="Times New Roman" w:hAnsi="Times New Roman" w:cs="Times New Roman"/>
          <w:i/>
          <w:iCs/>
        </w:rPr>
        <w:t>ribā nasī’ah</w:t>
      </w:r>
      <w:r>
        <w:rPr>
          <w:rFonts w:ascii="Times New Roman" w:hAnsi="Times New Roman" w:cs="Times New Roman"/>
        </w:rPr>
        <w:t xml:space="preserve"> yaitu seorang pedagang beras menjual </w:t>
      </w:r>
      <w:proofErr w:type="gramStart"/>
      <w:r>
        <w:rPr>
          <w:rFonts w:ascii="Times New Roman" w:hAnsi="Times New Roman" w:cs="Times New Roman"/>
        </w:rPr>
        <w:t>100</w:t>
      </w:r>
      <w:r w:rsidR="00462075">
        <w:rPr>
          <w:rFonts w:ascii="Times New Roman" w:hAnsi="Times New Roman" w:cs="Times New Roman"/>
        </w:rPr>
        <w:t xml:space="preserve"> </w:t>
      </w:r>
      <w:r>
        <w:rPr>
          <w:rFonts w:ascii="Times New Roman" w:hAnsi="Times New Roman" w:cs="Times New Roman"/>
        </w:rPr>
        <w:t>kilogram</w:t>
      </w:r>
      <w:proofErr w:type="gramEnd"/>
      <w:r>
        <w:rPr>
          <w:rFonts w:ascii="Times New Roman" w:hAnsi="Times New Roman" w:cs="Times New Roman"/>
        </w:rPr>
        <w:t xml:space="preserve"> seharga</w:t>
      </w:r>
      <w:r w:rsidR="00E35B08">
        <w:rPr>
          <w:rFonts w:ascii="Times New Roman" w:hAnsi="Times New Roman" w:cs="Times New Roman"/>
        </w:rPr>
        <w:t xml:space="preserve"> 150 kilogram yang</w:t>
      </w:r>
      <w:r>
        <w:rPr>
          <w:rFonts w:ascii="Times New Roman" w:hAnsi="Times New Roman" w:cs="Times New Roman"/>
        </w:rPr>
        <w:t xml:space="preserve"> </w:t>
      </w:r>
      <w:r w:rsidR="00E35B08">
        <w:rPr>
          <w:rFonts w:ascii="Times New Roman" w:hAnsi="Times New Roman" w:cs="Times New Roman"/>
        </w:rPr>
        <w:t xml:space="preserve">dibayarkan kepadanya setelah tiga bulan. </w:t>
      </w:r>
    </w:p>
    <w:p w14:paraId="4956773D" w14:textId="77777777" w:rsidR="00C0108E" w:rsidRDefault="004E0A2D" w:rsidP="00241D84">
      <w:pPr>
        <w:pStyle w:val="ListParagraph"/>
        <w:numPr>
          <w:ilvl w:val="1"/>
          <w:numId w:val="67"/>
        </w:numPr>
        <w:spacing w:line="480" w:lineRule="exact"/>
        <w:ind w:left="284" w:hanging="284"/>
        <w:jc w:val="both"/>
        <w:rPr>
          <w:rFonts w:ascii="Times New Roman" w:hAnsi="Times New Roman" w:cs="Times New Roman"/>
        </w:rPr>
      </w:pPr>
      <w:r>
        <w:rPr>
          <w:rFonts w:ascii="Times New Roman" w:hAnsi="Times New Roman" w:cs="Times New Roman"/>
          <w:i/>
          <w:iCs/>
        </w:rPr>
        <w:t>Ribā Faḍl</w:t>
      </w:r>
    </w:p>
    <w:p w14:paraId="152932B5" w14:textId="553B0FD6" w:rsidR="00C0108E" w:rsidRDefault="004E0A2D">
      <w:pPr>
        <w:pStyle w:val="ListParagraph"/>
        <w:spacing w:before="0" w:beforeAutospacing="0" w:after="0" w:afterAutospacing="0" w:line="480" w:lineRule="exact"/>
        <w:ind w:firstLine="720"/>
        <w:jc w:val="both"/>
        <w:rPr>
          <w:rFonts w:ascii="Traditional Arabic" w:hAnsi="Traditional Arabic" w:cs="Traditional Arabic"/>
          <w:sz w:val="32"/>
          <w:szCs w:val="32"/>
        </w:rPr>
      </w:pPr>
      <w:r>
        <w:rPr>
          <w:rFonts w:ascii="Times New Roman" w:hAnsi="Times New Roman" w:cs="Times New Roman"/>
        </w:rPr>
        <w:t xml:space="preserve">Riba dalam jual beli dinamakan juga </w:t>
      </w:r>
      <w:r>
        <w:rPr>
          <w:rFonts w:ascii="Times New Roman" w:hAnsi="Times New Roman" w:cs="Times New Roman"/>
          <w:i/>
          <w:iCs/>
        </w:rPr>
        <w:t>ribā faḍl</w:t>
      </w:r>
      <w:r>
        <w:rPr>
          <w:rFonts w:ascii="Times New Roman" w:hAnsi="Times New Roman" w:cs="Times New Roman"/>
        </w:rPr>
        <w:t xml:space="preserve">, hukumnya haram secara </w:t>
      </w:r>
      <w:r>
        <w:rPr>
          <w:rFonts w:ascii="Times New Roman" w:hAnsi="Times New Roman" w:cs="Times New Roman"/>
          <w:i/>
          <w:iCs/>
        </w:rPr>
        <w:t xml:space="preserve">saddu al-żari’ah. </w:t>
      </w:r>
      <w:r>
        <w:rPr>
          <w:rFonts w:ascii="Times New Roman" w:hAnsi="Times New Roman" w:cs="Times New Roman"/>
        </w:rPr>
        <w:t xml:space="preserve">Dilarangnya </w:t>
      </w:r>
      <w:r>
        <w:rPr>
          <w:rFonts w:ascii="Times New Roman" w:hAnsi="Times New Roman" w:cs="Times New Roman"/>
          <w:i/>
          <w:iCs/>
        </w:rPr>
        <w:t>ribā faḍl</w:t>
      </w:r>
      <w:r>
        <w:rPr>
          <w:rFonts w:ascii="Times New Roman" w:hAnsi="Times New Roman" w:cs="Times New Roman"/>
        </w:rPr>
        <w:t xml:space="preserve"> karena dikhawatirkan akan terjadinya </w:t>
      </w:r>
      <w:r>
        <w:rPr>
          <w:rFonts w:ascii="Times New Roman" w:hAnsi="Times New Roman" w:cs="Times New Roman"/>
          <w:i/>
          <w:iCs/>
        </w:rPr>
        <w:t>ribā nasī’ah</w:t>
      </w:r>
      <w:r>
        <w:rPr>
          <w:rFonts w:ascii="Times New Roman" w:hAnsi="Times New Roman" w:cs="Times New Roman"/>
        </w:rPr>
        <w:t xml:space="preserve">. Contoh dari </w:t>
      </w:r>
      <w:r>
        <w:rPr>
          <w:rFonts w:ascii="Times New Roman" w:hAnsi="Times New Roman" w:cs="Times New Roman"/>
          <w:i/>
          <w:iCs/>
        </w:rPr>
        <w:t>ribā faḍl</w:t>
      </w:r>
      <w:r>
        <w:rPr>
          <w:rFonts w:ascii="Times New Roman" w:hAnsi="Times New Roman" w:cs="Times New Roman"/>
        </w:rPr>
        <w:t xml:space="preserve"> yaitu pertukaran antara mata uang </w:t>
      </w:r>
      <w:r w:rsidR="00E35B08">
        <w:rPr>
          <w:rFonts w:ascii="Times New Roman" w:hAnsi="Times New Roman" w:cs="Times New Roman"/>
        </w:rPr>
        <w:t xml:space="preserve">yang sejenis </w:t>
      </w:r>
      <w:r>
        <w:rPr>
          <w:rFonts w:ascii="Times New Roman" w:hAnsi="Times New Roman" w:cs="Times New Roman"/>
        </w:rPr>
        <w:lastRenderedPageBreak/>
        <w:t xml:space="preserve">dengan adanya tambahan, atau pertukaran antara makanan </w:t>
      </w:r>
      <w:r w:rsidR="00E35B08">
        <w:rPr>
          <w:rFonts w:ascii="Times New Roman" w:hAnsi="Times New Roman" w:cs="Times New Roman"/>
        </w:rPr>
        <w:t xml:space="preserve">yang sejenis </w:t>
      </w:r>
      <w:r>
        <w:rPr>
          <w:rFonts w:ascii="Times New Roman" w:hAnsi="Times New Roman" w:cs="Times New Roman"/>
        </w:rPr>
        <w:t>dengan adanya tambahan. Rasulullah saw.</w:t>
      </w:r>
      <w:r w:rsidR="00A12341">
        <w:rPr>
          <w:rFonts w:ascii="Times New Roman" w:hAnsi="Times New Roman" w:cs="Times New Roman" w:hint="cs"/>
          <w:rtl/>
        </w:rPr>
        <w:t xml:space="preserve"> </w:t>
      </w:r>
      <w:r>
        <w:rPr>
          <w:rFonts w:ascii="Times New Roman" w:hAnsi="Times New Roman" w:cs="Times New Roman"/>
        </w:rPr>
        <w:t>bersabda:</w:t>
      </w:r>
    </w:p>
    <w:p w14:paraId="6ECFB04E" w14:textId="20ADC26D" w:rsidR="00F65550" w:rsidRDefault="004E0A2D" w:rsidP="00B710F4">
      <w:pPr>
        <w:bidi/>
        <w:spacing w:line="480" w:lineRule="exact"/>
        <w:jc w:val="both"/>
        <w:rPr>
          <w:rFonts w:ascii="Traditional Arabic" w:hAnsi="Traditional Arabic" w:cs="Traditional Arabic"/>
          <w:sz w:val="32"/>
          <w:szCs w:val="32"/>
          <w:rtl/>
        </w:rPr>
      </w:pPr>
      <w:r>
        <w:rPr>
          <w:rFonts w:ascii="Traditional Arabic" w:hAnsi="Traditional Arabic" w:cs="Traditional Arabic"/>
          <w:sz w:val="32"/>
          <w:szCs w:val="32"/>
          <w:rtl/>
        </w:rPr>
        <w:t>لَا تَبِيعُوا الذَّهَبَ بِالذَّهَبِ إِلَّا مِثْلًا بِمِثْلٍ وَلَا تُشِفُّوا بَعْضَهَا عَلَى بعض، ولا تبيعوا الورق الْوَرِقَ بِالْوَرِقِ إِلَّا مِثْلًا بِمِثْلٍ، وَلَا تُشِفُّوا بَعْضَهَا عَلَى بَعْضٍ، وَلَا تَبِيعُوا مِنْهَا غَائِبًا بناجز</w:t>
      </w:r>
      <w:r w:rsidRPr="00241D84">
        <w:rPr>
          <w:rStyle w:val="FootnoteReference"/>
          <w:rFonts w:asciiTheme="majorBidi" w:hAnsiTheme="majorBidi" w:cstheme="majorBidi"/>
          <w:sz w:val="24"/>
          <w:szCs w:val="24"/>
          <w:rtl/>
        </w:rPr>
        <w:footnoteReference w:id="77"/>
      </w:r>
    </w:p>
    <w:p w14:paraId="3A2C8F0F" w14:textId="77777777" w:rsidR="00C0108E" w:rsidRDefault="004E0A2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Artinya:</w:t>
      </w:r>
    </w:p>
    <w:p w14:paraId="5A790791" w14:textId="3BBB407E" w:rsidR="00C0108E" w:rsidRDefault="004E0A2D">
      <w:pPr>
        <w:spacing w:after="0" w:line="240" w:lineRule="exact"/>
        <w:ind w:left="709"/>
        <w:jc w:val="both"/>
        <w:rPr>
          <w:rFonts w:ascii="Times New Roman" w:hAnsi="Times New Roman" w:cs="Times New Roman"/>
          <w:sz w:val="24"/>
          <w:szCs w:val="24"/>
        </w:rPr>
      </w:pPr>
      <w:r>
        <w:rPr>
          <w:rFonts w:ascii="Times New Roman" w:hAnsi="Times New Roman" w:cs="Times New Roman"/>
          <w:sz w:val="24"/>
          <w:szCs w:val="24"/>
        </w:rPr>
        <w:t>Janganlah kalian berjual beli emas dengan emas kecuali sama jumlahnya, dan janganlah kalian berjual beli perak dengan perak kecuali sama jumlahnya, dan jangan kalian lebihkan yang satu atas yang lainnya, dan janganlah kalian berjual beli yang diakhirkan dengan yang disegerakan.</w:t>
      </w:r>
    </w:p>
    <w:p w14:paraId="70242CB3" w14:textId="77777777" w:rsidR="00C0108E" w:rsidRDefault="004E0A2D" w:rsidP="00241D84">
      <w:pPr>
        <w:pStyle w:val="ListParagraph"/>
        <w:numPr>
          <w:ilvl w:val="1"/>
          <w:numId w:val="67"/>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i/>
          <w:iCs/>
        </w:rPr>
        <w:t>Ribā</w:t>
      </w:r>
      <w:r>
        <w:rPr>
          <w:rFonts w:ascii="Times New Roman" w:hAnsi="Times New Roman" w:cs="Times New Roman"/>
        </w:rPr>
        <w:t xml:space="preserve"> </w:t>
      </w:r>
      <w:r>
        <w:rPr>
          <w:rFonts w:ascii="Times New Roman" w:hAnsi="Times New Roman" w:cs="Times New Roman"/>
          <w:i/>
          <w:iCs/>
        </w:rPr>
        <w:t>Qarḍ</w:t>
      </w:r>
    </w:p>
    <w:p w14:paraId="36D3C5DD" w14:textId="26C3631A" w:rsidR="00C0108E" w:rsidRDefault="004E0A2D" w:rsidP="004660BB">
      <w:pPr>
        <w:pStyle w:val="ListParagraph"/>
        <w:spacing w:line="480" w:lineRule="exact"/>
        <w:ind w:firstLine="720"/>
        <w:jc w:val="both"/>
        <w:rPr>
          <w:rFonts w:ascii="Times New Roman" w:hAnsi="Times New Roman" w:cs="Times New Roman"/>
        </w:rPr>
      </w:pPr>
      <w:r>
        <w:rPr>
          <w:rFonts w:ascii="Times New Roman" w:hAnsi="Times New Roman" w:cs="Times New Roman"/>
          <w:i/>
          <w:iCs/>
        </w:rPr>
        <w:t>Ribā qarḍ</w:t>
      </w:r>
      <w:r>
        <w:rPr>
          <w:rFonts w:ascii="Times New Roman" w:hAnsi="Times New Roman" w:cs="Times New Roman"/>
        </w:rPr>
        <w:t xml:space="preserve"> adalah praktik utang piutang dengan syarat ada keutungan bagi yang memberi utang. Contoh </w:t>
      </w:r>
      <w:r>
        <w:rPr>
          <w:rFonts w:ascii="Times New Roman" w:hAnsi="Times New Roman" w:cs="Times New Roman"/>
          <w:i/>
          <w:iCs/>
        </w:rPr>
        <w:t xml:space="preserve">ribā qarḍ </w:t>
      </w:r>
      <w:r>
        <w:rPr>
          <w:rFonts w:ascii="Times New Roman" w:hAnsi="Times New Roman" w:cs="Times New Roman"/>
        </w:rPr>
        <w:t xml:space="preserve">yaitu Budi meminjam uang tunai sebanyak </w:t>
      </w:r>
      <w:r w:rsidR="00CD63CA">
        <w:rPr>
          <w:rFonts w:ascii="Times New Roman" w:hAnsi="Times New Roman" w:cs="Times New Roman"/>
        </w:rPr>
        <w:t>Rp.</w:t>
      </w:r>
      <w:r>
        <w:rPr>
          <w:rFonts w:ascii="Times New Roman" w:hAnsi="Times New Roman" w:cs="Times New Roman"/>
        </w:rPr>
        <w:t>1</w:t>
      </w:r>
      <w:r w:rsidR="00CD63CA">
        <w:rPr>
          <w:rFonts w:ascii="Times New Roman" w:hAnsi="Times New Roman" w:cs="Times New Roman"/>
        </w:rPr>
        <w:t>00</w:t>
      </w:r>
      <w:r>
        <w:rPr>
          <w:rFonts w:ascii="Times New Roman" w:hAnsi="Times New Roman" w:cs="Times New Roman"/>
        </w:rPr>
        <w:t>.000</w:t>
      </w:r>
      <w:r w:rsidR="00CD63CA">
        <w:rPr>
          <w:rFonts w:ascii="Times New Roman" w:hAnsi="Times New Roman" w:cs="Times New Roman"/>
        </w:rPr>
        <w:t>.000</w:t>
      </w:r>
      <w:r>
        <w:rPr>
          <w:rFonts w:ascii="Times New Roman" w:hAnsi="Times New Roman" w:cs="Times New Roman"/>
        </w:rPr>
        <w:t xml:space="preserve"> dan wajib mengembalikan pinjaman pokok setelah satu tahun dengan bunga sebesar </w:t>
      </w:r>
      <w:r w:rsidR="00CD63CA">
        <w:rPr>
          <w:rFonts w:ascii="Times New Roman" w:hAnsi="Times New Roman" w:cs="Times New Roman"/>
        </w:rPr>
        <w:t>Rp.5.000.000</w:t>
      </w:r>
      <w:r>
        <w:rPr>
          <w:rFonts w:ascii="Times New Roman" w:hAnsi="Times New Roman" w:cs="Times New Roman"/>
        </w:rPr>
        <w:t xml:space="preserve"> perbulannya dengan tidak dijelaskan tujuannya untuk apa.</w:t>
      </w:r>
    </w:p>
    <w:p w14:paraId="755A8C6B" w14:textId="77777777" w:rsidR="00C0108E" w:rsidRDefault="004E0A2D" w:rsidP="00603512">
      <w:pPr>
        <w:pStyle w:val="ListParagraph"/>
        <w:numPr>
          <w:ilvl w:val="0"/>
          <w:numId w:val="18"/>
        </w:numPr>
        <w:spacing w:line="480" w:lineRule="exact"/>
        <w:ind w:left="567" w:hanging="283"/>
        <w:jc w:val="both"/>
        <w:rPr>
          <w:rFonts w:ascii="Times New Roman" w:hAnsi="Times New Roman" w:cs="Times New Roman"/>
          <w:b/>
          <w:bCs/>
          <w:i/>
          <w:iCs/>
        </w:rPr>
      </w:pPr>
      <w:r>
        <w:rPr>
          <w:rFonts w:ascii="Times New Roman" w:hAnsi="Times New Roman" w:cs="Times New Roman"/>
          <w:b/>
          <w:bCs/>
        </w:rPr>
        <w:t>Dampak riba</w:t>
      </w:r>
    </w:p>
    <w:p w14:paraId="2DC9DC9C" w14:textId="77777777" w:rsidR="00C0108E" w:rsidRDefault="004E0A2D" w:rsidP="00603512">
      <w:pPr>
        <w:pStyle w:val="ListParagraph"/>
        <w:numPr>
          <w:ilvl w:val="0"/>
          <w:numId w:val="19"/>
        </w:numPr>
        <w:spacing w:before="0" w:beforeAutospacing="0" w:after="0" w:afterAutospacing="0" w:line="480" w:lineRule="exact"/>
        <w:ind w:left="284" w:hanging="283"/>
        <w:jc w:val="both"/>
        <w:rPr>
          <w:rFonts w:ascii="Times New Roman" w:hAnsi="Times New Roman" w:cs="Times New Roman"/>
        </w:rPr>
      </w:pPr>
      <w:r>
        <w:rPr>
          <w:rFonts w:ascii="Times New Roman" w:hAnsi="Times New Roman" w:cs="Times New Roman"/>
        </w:rPr>
        <w:t>Riba Tidak Akan Menambah Harta</w:t>
      </w:r>
    </w:p>
    <w:p w14:paraId="34210A57" w14:textId="23DB6B74" w:rsidR="00C0108E" w:rsidRDefault="004E0A2D">
      <w:pPr>
        <w:pStyle w:val="ListParagraph"/>
        <w:spacing w:before="0" w:beforeAutospacing="0" w:after="0" w:afterAutospacing="0" w:line="480" w:lineRule="exact"/>
        <w:ind w:firstLine="709"/>
        <w:jc w:val="both"/>
        <w:rPr>
          <w:rFonts w:ascii="Times New Roman" w:hAnsi="Times New Roman" w:cs="Times New Roman"/>
        </w:rPr>
      </w:pPr>
      <w:r>
        <w:rPr>
          <w:rFonts w:ascii="Times New Roman" w:hAnsi="Times New Roman" w:cs="Times New Roman"/>
        </w:rPr>
        <w:t>Allah Swt. Berfirman dalam Q.S. al-</w:t>
      </w:r>
      <w:r w:rsidRPr="005B5C62">
        <w:rPr>
          <w:rFonts w:ascii="Times New Roman" w:hAnsi="Times New Roman" w:cs="Times New Roman"/>
        </w:rPr>
        <w:t>R</w:t>
      </w:r>
      <w:r w:rsidR="005B5C62" w:rsidRPr="005B5C62">
        <w:rPr>
          <w:rFonts w:ascii="Times New Roman" w:hAnsi="Times New Roman" w:cs="Times New Roman"/>
        </w:rPr>
        <w:t>ū</w:t>
      </w:r>
      <w:r w:rsidRPr="005B5C62">
        <w:rPr>
          <w:rFonts w:ascii="Times New Roman" w:hAnsi="Times New Roman" w:cs="Times New Roman"/>
        </w:rPr>
        <w:t>m</w:t>
      </w:r>
      <w:r>
        <w:rPr>
          <w:rFonts w:ascii="Times New Roman" w:hAnsi="Times New Roman" w:cs="Times New Roman"/>
        </w:rPr>
        <w:t>/30: 39.</w:t>
      </w:r>
    </w:p>
    <w:p w14:paraId="729671E3" w14:textId="77777777"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 xml:space="preserve">وَمَآ ءَاتَيۡتُم مِّن رِّبًا لِّيَرۡبُوَاْ فِيٓ أَمۡوَٰلِ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لنَّاسِ</w:t>
      </w:r>
      <w:r>
        <w:rPr>
          <w:rFonts w:ascii="Traditional Arabic" w:hAnsi="Traditional Arabic" w:cs="Traditional Arabic"/>
          <w:sz w:val="32"/>
          <w:szCs w:val="32"/>
          <w:rtl/>
        </w:rPr>
        <w:t xml:space="preserve"> فَلَا يَرۡبُواْ عِندَ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للَّهِۖ</w:t>
      </w:r>
      <w:r>
        <w:rPr>
          <w:rFonts w:ascii="Traditional Arabic" w:hAnsi="Traditional Arabic" w:cs="Traditional Arabic"/>
          <w:sz w:val="32"/>
          <w:szCs w:val="32"/>
          <w:rtl/>
        </w:rPr>
        <w:t xml:space="preserve"> وَمَآ ءَاتَيۡتُم مِّن زَكَوٰةٍ تُرِيدُونَ وَجۡهَ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للَّهِ</w:t>
      </w:r>
      <w:r>
        <w:rPr>
          <w:rFonts w:ascii="Traditional Arabic" w:hAnsi="Traditional Arabic" w:cs="Traditional Arabic"/>
          <w:sz w:val="32"/>
          <w:szCs w:val="32"/>
          <w:rtl/>
        </w:rPr>
        <w:t xml:space="preserve"> فَأُوْلَٰٓئِكَ هُمُ </w:t>
      </w:r>
      <w:r>
        <w:rPr>
          <w:rFonts w:ascii="Traditional Arabic" w:hAnsi="Traditional Arabic" w:cs="Traditional Arabic" w:hint="cs"/>
          <w:sz w:val="32"/>
          <w:szCs w:val="32"/>
          <w:rtl/>
        </w:rPr>
        <w:t>ٱ</w:t>
      </w:r>
      <w:r>
        <w:rPr>
          <w:rFonts w:ascii="Traditional Arabic" w:hAnsi="Traditional Arabic" w:cs="Traditional Arabic" w:hint="eastAsia"/>
          <w:sz w:val="32"/>
          <w:szCs w:val="32"/>
          <w:rtl/>
        </w:rPr>
        <w:t>لۡمُضۡعِفُونَ</w:t>
      </w:r>
    </w:p>
    <w:p w14:paraId="109BF9D8"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 xml:space="preserve">Terjemahnya: </w:t>
      </w:r>
    </w:p>
    <w:p w14:paraId="4ACC87FE" w14:textId="273138D0"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Dan sesuatu riba (tambahan) yang kamu berikan agar harta manusia bertambah, maka tidak bertambah dalam pandangan Allah. Dan apa yang kamu berikan berupa zakat yang kamu maksudkan untuk memperoleh keridaan Allah, maka itulah</w:t>
      </w:r>
      <w:r w:rsidR="00B757BD">
        <w:rPr>
          <w:rFonts w:ascii="Times New Roman" w:hAnsi="Times New Roman" w:cs="Times New Roman"/>
          <w:sz w:val="24"/>
          <w:szCs w:val="24"/>
        </w:rPr>
        <w:t xml:space="preserve"> </w:t>
      </w:r>
      <w:r>
        <w:rPr>
          <w:rFonts w:ascii="Times New Roman" w:hAnsi="Times New Roman" w:cs="Times New Roman"/>
          <w:sz w:val="24"/>
          <w:szCs w:val="24"/>
        </w:rPr>
        <w:t>orang-orang yang melipatgandakan (pahalanya).</w:t>
      </w:r>
      <w:r>
        <w:rPr>
          <w:rStyle w:val="FootnoteReference"/>
          <w:rFonts w:ascii="Times New Roman" w:hAnsi="Times New Roman" w:cs="Times New Roman"/>
          <w:sz w:val="24"/>
          <w:szCs w:val="24"/>
        </w:rPr>
        <w:footnoteReference w:id="78"/>
      </w:r>
    </w:p>
    <w:p w14:paraId="238A01C7" w14:textId="77777777" w:rsidR="00C0108E" w:rsidRDefault="004E0A2D" w:rsidP="00603512">
      <w:pPr>
        <w:pStyle w:val="ListParagraph"/>
        <w:numPr>
          <w:ilvl w:val="0"/>
          <w:numId w:val="19"/>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Riba Mendatangkan Azab Kepada Suatu Negeri Bukan Hanya Kepada Pemakannya Saja</w:t>
      </w:r>
    </w:p>
    <w:p w14:paraId="0072F55B" w14:textId="77777777"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lastRenderedPageBreak/>
        <w:t>إذا ظهر الزنا والربا في قرَيةٍ؛ فقد أحَلُّوا بأنفُسِهِمْ عذابَ ال</w:t>
      </w:r>
      <w:r>
        <w:rPr>
          <w:rFonts w:ascii="Traditional Arabic" w:hAnsi="Traditional Arabic" w:cs="Traditional Arabic" w:hint="cs"/>
          <w:sz w:val="32"/>
          <w:szCs w:val="32"/>
          <w:rtl/>
        </w:rPr>
        <w:t>له (</w:t>
      </w:r>
      <w:r>
        <w:rPr>
          <w:rFonts w:ascii="Traditional Arabic" w:hAnsi="Traditional Arabic" w:cs="Traditional Arabic"/>
          <w:sz w:val="32"/>
          <w:szCs w:val="32"/>
          <w:rtl/>
        </w:rPr>
        <w:t>رواه الحاكم</w:t>
      </w:r>
      <w:r w:rsidRPr="00241D84">
        <w:rPr>
          <w:rStyle w:val="FootnoteReference"/>
          <w:rFonts w:asciiTheme="majorBidi" w:hAnsiTheme="majorBidi" w:cstheme="majorBidi"/>
          <w:sz w:val="24"/>
          <w:szCs w:val="24"/>
        </w:rPr>
        <w:footnoteReference w:id="79"/>
      </w:r>
      <w:r w:rsidRPr="00241D84">
        <w:rPr>
          <w:rFonts w:ascii="Traditional Arabic" w:hAnsi="Traditional Arabic" w:cs="Traditional Arabic"/>
          <w:sz w:val="32"/>
          <w:szCs w:val="32"/>
        </w:rPr>
        <w:t>(</w:t>
      </w:r>
    </w:p>
    <w:p w14:paraId="553B512A"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 xml:space="preserve">Artinya: </w:t>
      </w:r>
    </w:p>
    <w:p w14:paraId="40270351" w14:textId="450886D2" w:rsidR="00F65550" w:rsidRDefault="004E0A2D" w:rsidP="00B710F4">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Apabila zina dan riba telah nampak di suatu negeri, maka sungguh penduduk negeri itu telah menghalalkan azab Allah bagi diri-diri mereka. (H.R. al-Hākim).</w:t>
      </w:r>
    </w:p>
    <w:p w14:paraId="58052441" w14:textId="77777777" w:rsidR="00C0108E" w:rsidRDefault="004E0A2D" w:rsidP="00603512">
      <w:pPr>
        <w:pStyle w:val="ListParagraph"/>
        <w:numPr>
          <w:ilvl w:val="0"/>
          <w:numId w:val="19"/>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Riba Menjerumuskan Orang Pada Azab Yang Pedih</w:t>
      </w:r>
    </w:p>
    <w:p w14:paraId="584CAB73" w14:textId="54E1864D"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Allah Swt. berfirman dalm Q.S. al-Nis</w:t>
      </w:r>
      <w:r w:rsidR="005B5C62">
        <w:rPr>
          <w:rFonts w:ascii="Times New Roman" w:hAnsi="Times New Roman" w:cs="Times New Roman"/>
          <w:sz w:val="24"/>
          <w:szCs w:val="24"/>
        </w:rPr>
        <w:t>ā</w:t>
      </w:r>
      <w:r>
        <w:rPr>
          <w:rFonts w:ascii="Times New Roman" w:hAnsi="Times New Roman" w:cs="Times New Roman"/>
          <w:sz w:val="24"/>
          <w:szCs w:val="24"/>
        </w:rPr>
        <w:t>/4: 160-161.</w:t>
      </w:r>
    </w:p>
    <w:p w14:paraId="105A52D1" w14:textId="77777777" w:rsidR="00C0108E" w:rsidRDefault="004E0A2D">
      <w:pPr>
        <w:bidi/>
        <w:spacing w:before="120" w:after="120" w:line="480" w:lineRule="exact"/>
        <w:jc w:val="both"/>
        <w:rPr>
          <w:rFonts w:ascii="Times New Roman" w:hAnsi="Times New Roman" w:cs="Times New Roman"/>
          <w:sz w:val="24"/>
          <w:szCs w:val="24"/>
        </w:rPr>
      </w:pPr>
      <w:r>
        <w:rPr>
          <w:rFonts w:ascii="Traditional Arabic" w:hAnsi="Traditional Arabic" w:cs="Traditional Arabic"/>
          <w:sz w:val="32"/>
          <w:szCs w:val="32"/>
          <w:rtl/>
        </w:rPr>
        <w:t>فَبِظُلۡ</w:t>
      </w:r>
      <w:r>
        <w:rPr>
          <w:rFonts w:ascii="Traditional Arabic" w:hAnsi="Traditional Arabic" w:cs="Traditional Arabic" w:hint="cs"/>
          <w:sz w:val="32"/>
          <w:szCs w:val="32"/>
          <w:rtl/>
        </w:rPr>
        <w:t>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ٱلَّذِينَ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هَادُواْ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حَرَّمۡنَا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عَلَيۡهِمۡ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طَيِّبَٰتٍ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أُحِلَّتۡ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وَبِصَدِّهِمۡ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عَن</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سَبِيلِ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ٱللَّهِ</w:t>
      </w:r>
      <w:r>
        <w:rPr>
          <w:rFonts w:ascii="Traditional Arabic" w:hAnsi="Traditional Arabic" w:cs="Traditional Arabic"/>
          <w:sz w:val="32"/>
          <w:szCs w:val="32"/>
          <w:rtl/>
        </w:rPr>
        <w:t xml:space="preserve"> كَثِي</w:t>
      </w:r>
      <w:r>
        <w:rPr>
          <w:rFonts w:ascii="Traditional Arabic" w:hAnsi="Traditional Arabic" w:cs="Traditional Arabic" w:hint="cs"/>
          <w:sz w:val="32"/>
          <w:szCs w:val="32"/>
          <w:rtl/>
        </w:rPr>
        <w:t>رً</w:t>
      </w:r>
      <w:r>
        <w:rPr>
          <w:rFonts w:ascii="Traditional Arabic" w:hAnsi="Traditional Arabic" w:cs="Traditional Arabic"/>
          <w:sz w:val="32"/>
          <w:szCs w:val="32"/>
          <w:rtl/>
        </w:rPr>
        <w:t xml:space="preserve">ا </w:t>
      </w:r>
      <w:r>
        <w:rPr>
          <w:rFonts w:ascii="Traditional Arabic" w:hAnsi="Traditional Arabic" w:cs="Traditional Arabic" w:hint="cs"/>
          <w:sz w:val="32"/>
          <w:szCs w:val="32"/>
          <w:rtl/>
        </w:rPr>
        <w:t>١٦٠</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وَأَخۡذِهِمُ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ٱلرِّبَوٰاْ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وَقَدۡ</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نُهُواْ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عَنۡهُ</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وَأَكۡلِهِمۡ</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أَمۡوَٰلَ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ٱلنَّاسِ</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بِٱلۡبَٰطِلِۚ</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وَأَعۡتَدۡنَا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لِلۡكَٰفِرِينَ</w:t>
      </w:r>
      <w:r>
        <w:rPr>
          <w:rFonts w:ascii="Traditional Arabic" w:hAnsi="Traditional Arabic" w:cs="Traditional Arabic"/>
          <w:sz w:val="32"/>
          <w:szCs w:val="32"/>
          <w:rtl/>
        </w:rPr>
        <w:t xml:space="preserve"> مِنۡهُمۡ عَذَابًا أَلِي</w:t>
      </w:r>
      <w:r>
        <w:rPr>
          <w:rFonts w:ascii="Traditional Arabic" w:hAnsi="Traditional Arabic" w:cs="Traditional Arabic" w:hint="cs"/>
          <w:sz w:val="32"/>
          <w:szCs w:val="32"/>
          <w:rtl/>
        </w:rPr>
        <w:t>مًا</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١٦١</w:t>
      </w:r>
      <w:r>
        <w:rPr>
          <w:rFonts w:ascii="Times New Roman" w:hAnsi="Times New Roman" w:cs="Times New Roman"/>
          <w:sz w:val="24"/>
          <w:szCs w:val="24"/>
          <w:rtl/>
        </w:rPr>
        <w:t> </w:t>
      </w:r>
    </w:p>
    <w:p w14:paraId="7427CEF3" w14:textId="77777777" w:rsidR="00C0108E" w:rsidRDefault="004E0A2D">
      <w:pPr>
        <w:spacing w:before="120" w:after="120" w:line="480" w:lineRule="exact"/>
        <w:jc w:val="both"/>
        <w:rPr>
          <w:rFonts w:ascii="Times New Roman" w:hAnsi="Times New Roman" w:cs="Times New Roman"/>
          <w:sz w:val="24"/>
          <w:szCs w:val="24"/>
        </w:rPr>
      </w:pPr>
      <w:r>
        <w:rPr>
          <w:rFonts w:ascii="Times New Roman" w:hAnsi="Times New Roman" w:cs="Times New Roman"/>
          <w:sz w:val="24"/>
          <w:szCs w:val="24"/>
        </w:rPr>
        <w:t>Terjemahnya:</w:t>
      </w:r>
    </w:p>
    <w:p w14:paraId="363B34DE" w14:textId="77777777"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Karena kezaliman orang-orang Yahudi, kami haramkan bagi mereka makanan yang baik-baik yang (dahulu) pernah dihalalkan; oleh karena mereka sering menghalangi (orang lain) dari jalan Allah. Dan karena mereka menjalankan riba, padahal sungguh mereka telah dilarang darinya, dan karena mereka memakan harta orang dengan cara tidak sah (batil). Dan kami sediakan untuk orang-orang kafir di antara mereka azab yang pedih.</w:t>
      </w:r>
      <w:r>
        <w:rPr>
          <w:rStyle w:val="FootnoteReference"/>
          <w:rFonts w:ascii="Times New Roman" w:hAnsi="Times New Roman" w:cs="Times New Roman"/>
          <w:sz w:val="24"/>
          <w:szCs w:val="24"/>
        </w:rPr>
        <w:footnoteReference w:id="80"/>
      </w:r>
    </w:p>
    <w:p w14:paraId="1867F467"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Berdasarkan hadis di atas maka azab dari riba bukan hanya menimpa para pelaku-pelaku riba saja tapi setiap orang yang ada disekitarnya juga, bahkan menimpa seluruh negeri.</w:t>
      </w:r>
    </w:p>
    <w:p w14:paraId="6717DF65" w14:textId="77777777" w:rsidR="00C0108E" w:rsidRDefault="004E0A2D" w:rsidP="00603512">
      <w:pPr>
        <w:pStyle w:val="ListParagraph"/>
        <w:numPr>
          <w:ilvl w:val="0"/>
          <w:numId w:val="19"/>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Riba Merusak Kehormatan Orang Lain</w:t>
      </w:r>
    </w:p>
    <w:p w14:paraId="19E20694"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Dalam hadis Rasulullah saw. bersabda: </w:t>
      </w:r>
    </w:p>
    <w:p w14:paraId="0F2309ED" w14:textId="49854FFC" w:rsidR="00C0108E" w:rsidRDefault="004E0A2D">
      <w:pPr>
        <w:bidi/>
        <w:spacing w:after="0" w:line="480" w:lineRule="exact"/>
        <w:jc w:val="both"/>
        <w:rPr>
          <w:rFonts w:ascii="Traditional Arabic" w:hAnsi="Traditional Arabic" w:cs="Traditional Arabic"/>
          <w:sz w:val="32"/>
          <w:szCs w:val="32"/>
        </w:rPr>
      </w:pPr>
      <w:r>
        <w:rPr>
          <w:rFonts w:ascii="Traditional Arabic" w:hAnsi="Traditional Arabic" w:cs="Traditional Arabic"/>
          <w:sz w:val="32"/>
          <w:szCs w:val="32"/>
          <w:rtl/>
        </w:rPr>
        <w:t>‌إنَّ ‌مِنْ ‌أربى الربا الاستطالة</w:t>
      </w:r>
      <w:r w:rsidR="00A12341">
        <w:rPr>
          <w:rFonts w:ascii="Traditional Arabic" w:hAnsi="Traditional Arabic" w:cs="Traditional Arabic" w:hint="cs"/>
          <w:sz w:val="32"/>
          <w:szCs w:val="32"/>
          <w:rtl/>
        </w:rPr>
        <w:t>ُ</w:t>
      </w:r>
      <w:r>
        <w:rPr>
          <w:rFonts w:ascii="Traditional Arabic" w:hAnsi="Traditional Arabic" w:cs="Traditional Arabic"/>
          <w:sz w:val="32"/>
          <w:szCs w:val="32"/>
          <w:rtl/>
        </w:rPr>
        <w:t xml:space="preserve"> في عِرْضِ المسلم بغيرِ حَقٍّ</w:t>
      </w:r>
      <w:r w:rsidRPr="00241D84">
        <w:rPr>
          <w:rStyle w:val="FootnoteReference"/>
          <w:rFonts w:asciiTheme="majorBidi" w:hAnsiTheme="majorBidi" w:cstheme="majorBidi"/>
          <w:sz w:val="24"/>
          <w:szCs w:val="24"/>
          <w:rtl/>
        </w:rPr>
        <w:footnoteReference w:id="81"/>
      </w:r>
    </w:p>
    <w:p w14:paraId="4E407860" w14:textId="77777777" w:rsidR="00C0108E" w:rsidRDefault="004E0A2D">
      <w:pPr>
        <w:spacing w:before="120" w:after="120" w:line="240" w:lineRule="exact"/>
        <w:jc w:val="both"/>
        <w:rPr>
          <w:rFonts w:ascii="Times New Roman" w:hAnsi="Times New Roman" w:cs="Times New Roman"/>
          <w:sz w:val="24"/>
          <w:szCs w:val="24"/>
        </w:rPr>
      </w:pPr>
      <w:r>
        <w:rPr>
          <w:rFonts w:ascii="Times New Roman" w:hAnsi="Times New Roman" w:cs="Times New Roman"/>
          <w:sz w:val="24"/>
          <w:szCs w:val="24"/>
        </w:rPr>
        <w:t xml:space="preserve">Artinya: </w:t>
      </w:r>
    </w:p>
    <w:p w14:paraId="1A56EC52" w14:textId="4643952F" w:rsidR="00C0108E" w:rsidRDefault="004E0A2D">
      <w:pPr>
        <w:spacing w:before="120"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Sesungguhnya seburuk-buruk riba adalah merusak kehormatan orang lain dengan cara yang tidak dibenarkan. (H.R. Ahmad).</w:t>
      </w:r>
    </w:p>
    <w:p w14:paraId="51DC99F3" w14:textId="265D467A" w:rsidR="00F65550" w:rsidRDefault="004E0A2D" w:rsidP="00B757BD">
      <w:pPr>
        <w:spacing w:before="120" w:after="12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Riba merusak kehormatan orang lain, antara lain karena merusak harkat dan martabat orang yang meminjam, membuat terhina dan malu, dengan riba yang jika tidak tertagih maka akan terus menumpuk-numpuk seiring waktu.</w:t>
      </w:r>
    </w:p>
    <w:p w14:paraId="25CA0B0C" w14:textId="77777777" w:rsidR="00C0108E" w:rsidRDefault="004E0A2D" w:rsidP="00C84311">
      <w:pPr>
        <w:pStyle w:val="ListParagraph"/>
        <w:numPr>
          <w:ilvl w:val="0"/>
          <w:numId w:val="20"/>
        </w:numPr>
        <w:spacing w:before="240" w:beforeAutospacing="0" w:after="0" w:afterAutospacing="0" w:line="480" w:lineRule="auto"/>
        <w:ind w:left="284" w:hanging="284"/>
        <w:rPr>
          <w:rFonts w:ascii="Times New Roman" w:hAnsi="Times New Roman" w:cs="Times New Roman"/>
          <w:b/>
          <w:bCs/>
          <w:i/>
          <w:iCs/>
        </w:rPr>
      </w:pPr>
      <w:r>
        <w:rPr>
          <w:rFonts w:ascii="Times New Roman" w:hAnsi="Times New Roman" w:cs="Times New Roman"/>
          <w:b/>
          <w:bCs/>
          <w:i/>
          <w:iCs/>
        </w:rPr>
        <w:t>Organisasi Lembaga Pengelola Zakat</w:t>
      </w:r>
    </w:p>
    <w:p w14:paraId="53169A55" w14:textId="78DBB3E6" w:rsidR="00C0108E" w:rsidRDefault="00CB78A1">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Undang</w:t>
      </w:r>
      <w:r w:rsidR="004E0A2D">
        <w:rPr>
          <w:rFonts w:ascii="Times New Roman" w:hAnsi="Times New Roman" w:cs="Times New Roman"/>
          <w:sz w:val="24"/>
          <w:szCs w:val="24"/>
        </w:rPr>
        <w:t>-undang Republik Indonesia Nomor 23 tahun 2011 menyatakan bahwa lembaga pengelola zakat di Indonesia terdiri dari dua macam, yaitu Badan Amil zakat (BAZ) dan Lembaga Amil Zakat (LAZ).</w:t>
      </w:r>
      <w:r w:rsidR="004E0A2D">
        <w:rPr>
          <w:rStyle w:val="FootnoteReference"/>
          <w:rFonts w:ascii="Times New Roman" w:hAnsi="Times New Roman" w:cs="Times New Roman"/>
          <w:sz w:val="24"/>
          <w:szCs w:val="24"/>
        </w:rPr>
        <w:footnoteReference w:id="82"/>
      </w:r>
    </w:p>
    <w:p w14:paraId="252B99F4" w14:textId="77777777" w:rsidR="00C0108E" w:rsidRDefault="004E0A2D">
      <w:pPr>
        <w:spacing w:after="0" w:line="480" w:lineRule="exact"/>
        <w:ind w:left="284"/>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rPr>
        <w:t xml:space="preserve">. </w:t>
      </w:r>
      <w:r>
        <w:rPr>
          <w:rFonts w:ascii="Times New Roman" w:hAnsi="Times New Roman" w:cs="Times New Roman"/>
          <w:b/>
          <w:bCs/>
          <w:sz w:val="24"/>
          <w:szCs w:val="24"/>
        </w:rPr>
        <w:t>Badan Amil Zakat (BAZ)</w:t>
      </w:r>
    </w:p>
    <w:p w14:paraId="14BDEEC6" w14:textId="2FEFCB0B" w:rsidR="00C0108E" w:rsidRDefault="00CB78A1">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U</w:t>
      </w:r>
      <w:r w:rsidR="004E0A2D">
        <w:rPr>
          <w:rFonts w:ascii="Times New Roman" w:hAnsi="Times New Roman" w:cs="Times New Roman"/>
          <w:sz w:val="24"/>
          <w:szCs w:val="24"/>
        </w:rPr>
        <w:t>ndang-undang Republik Indonesia Nomor 23 tahun 2011 tentang Pengelolaan Zakat Bab I pasal 1 ayat 7, menyatakan bahwa Badan Amil Zakat Nasional yang selanjutnya disebut BAZNAS adalah lembaga yang melakukan pengelolaan zakat secara nasional. Unit Pengumpul Zakat yang selanjunya disingkat UPZ adalah satuan organisasi yang dibentuk oleh BAZNAS untuk membantu pengumpulan zakat. Kemudian pada Bab II pasal 5 ayat 1 untuk melaksanakan pengelolaan zakat, pemerintah membentuk BAZNAS. Pada ayat 2 disebutkan, BAZNAS berkedudukan di ibu kota negara. Sedangkan pada ayat 3 dijelaskan bahwa BAZNAS adalah lembaga pemerintah nonstruktural yang bersifat mandiri dan bertanggung jawab kepada Presiden melalui Menteri.</w:t>
      </w:r>
    </w:p>
    <w:p w14:paraId="557DE032"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Pada bab II pasal 15 yaitu dalam rangka pelaksanaan pengelolaan zakat pada tingkat provinsi dan kabupaten/kota dibentuk BAZNAS provinsi dan BAZNAS kabupaten/kota. BAZNAS provinsi dibentuk oleh Menteri atas usul gubernur setelah mendapat pertimbangan BAZNAS. BAZNAS kabupaten/kota dibentuk oleh Menteri atau pejabat yang ditunjuk atas usul bupati/walikota setelah mendapat pertimbangan BAZNAS. Dalam hal gubernur atau bupati/walikota tidak </w:t>
      </w:r>
      <w:r>
        <w:rPr>
          <w:rFonts w:ascii="Times New Roman" w:hAnsi="Times New Roman" w:cs="Times New Roman"/>
          <w:sz w:val="24"/>
          <w:szCs w:val="24"/>
        </w:rPr>
        <w:lastRenderedPageBreak/>
        <w:t>mengusulkan pembentukan BAZNAS provinsi atau BAZNAS Kabupaten/Kota setelah mendapat pertimbangan BAZNAS. Kemudian disebutkan pula bahwa BAZNAS provinsi dan BAZNAS Kabupaten/Kota melaksanakan tugas dan fungsi BAZNAS di provinsi atau kabupaten/kota masing-masing.</w:t>
      </w:r>
    </w:p>
    <w:p w14:paraId="590EB5D4"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Dijelaskan pada pasal 6 bahwa BAZNAS berwenang melakukan tugas pengelolaan zakat secara nasional. Pada pasal 7 dijelaskan wewenang dan tugas BAZNAS adalah menyelenggarakan fungsi: </w:t>
      </w:r>
    </w:p>
    <w:p w14:paraId="246273CA" w14:textId="77777777" w:rsidR="00C0108E" w:rsidRDefault="004E0A2D" w:rsidP="00603512">
      <w:pPr>
        <w:pStyle w:val="ListParagraph"/>
        <w:numPr>
          <w:ilvl w:val="1"/>
          <w:numId w:val="74"/>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Perencanaan pengumpulan, pendistribusian dan pendayagunaan zakat;</w:t>
      </w:r>
    </w:p>
    <w:p w14:paraId="7000C3D4" w14:textId="77777777" w:rsidR="00C0108E" w:rsidRDefault="004E0A2D" w:rsidP="004660BB">
      <w:pPr>
        <w:pStyle w:val="ListParagraph"/>
        <w:numPr>
          <w:ilvl w:val="1"/>
          <w:numId w:val="74"/>
        </w:numPr>
        <w:spacing w:line="480" w:lineRule="exact"/>
        <w:ind w:left="284" w:hanging="284"/>
        <w:jc w:val="both"/>
        <w:rPr>
          <w:rFonts w:ascii="Times New Roman" w:hAnsi="Times New Roman" w:cs="Times New Roman"/>
        </w:rPr>
      </w:pPr>
      <w:r>
        <w:rPr>
          <w:rFonts w:ascii="Times New Roman" w:hAnsi="Times New Roman" w:cs="Times New Roman"/>
        </w:rPr>
        <w:t>Pelaksanaan pengumpulan, pendistribusian dan pendayagunaan zakat;</w:t>
      </w:r>
    </w:p>
    <w:p w14:paraId="686585BD" w14:textId="77777777" w:rsidR="00C0108E" w:rsidRDefault="004E0A2D" w:rsidP="00F65550">
      <w:pPr>
        <w:pStyle w:val="ListParagraph"/>
        <w:numPr>
          <w:ilvl w:val="1"/>
          <w:numId w:val="74"/>
        </w:numPr>
        <w:spacing w:line="480" w:lineRule="exact"/>
        <w:ind w:left="284" w:hanging="284"/>
        <w:jc w:val="both"/>
        <w:rPr>
          <w:rFonts w:ascii="Times New Roman" w:hAnsi="Times New Roman" w:cs="Times New Roman"/>
        </w:rPr>
      </w:pPr>
      <w:r>
        <w:rPr>
          <w:rFonts w:ascii="Times New Roman" w:hAnsi="Times New Roman" w:cs="Times New Roman"/>
        </w:rPr>
        <w:t>Pengendalian pengumpulan, pendistribusian dan pendayagunaan zakat; dan</w:t>
      </w:r>
    </w:p>
    <w:p w14:paraId="19C888E4" w14:textId="77777777" w:rsidR="00C0108E" w:rsidRDefault="004E0A2D" w:rsidP="00603512">
      <w:pPr>
        <w:pStyle w:val="ListParagraph"/>
        <w:numPr>
          <w:ilvl w:val="1"/>
          <w:numId w:val="74"/>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Pelaporan dan pertanggungjawaban pelaksanaan pengelolaan zakat.</w:t>
      </w:r>
    </w:p>
    <w:p w14:paraId="3D385584"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Dijelaskan pula dalam menjalankan tugas dan fungsinya, BAZNAS dapat bekerja sama dengan pihak terkait sesuai dengan ketentuan peraturan perundang-undangan. BAZNAS juga berkewajiban melaporkan tugasnya secara tertulis kepada Presiden melalui Menteri dan kepada Dewan Perwakilan Rakyat Republik Indonesia paling sedikit 1 (satu) kali dalam 1 (satu) tahun. Pada pasal pasal 9 disebutkan masa kerja anggota BAZNAS dijabat selama 5 (lima) tahun dan dapat dipilih kembali untuk 1 (satu) kali masa jabatan.</w:t>
      </w:r>
    </w:p>
    <w:p w14:paraId="353575C1" w14:textId="77777777" w:rsidR="00C0108E" w:rsidRDefault="004E0A2D" w:rsidP="00603512">
      <w:pPr>
        <w:pStyle w:val="ListParagraph"/>
        <w:numPr>
          <w:ilvl w:val="0"/>
          <w:numId w:val="8"/>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Lembaga Amil Zakat</w:t>
      </w:r>
    </w:p>
    <w:p w14:paraId="5EF34DEB"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Pada Undang-Undang Republik Indonesia Nomor 23 tahun 2011 tentang Lembaga Amil Zakat (LAZ). Pada pasal 17 disebutkan bahwa untuk membantu BAZNAS dalam pelaksanaan pengumpulan, pendistribusian, dan pendayagunaan zakat, masyarakat dapat membentuk Lembaga Amil Zakat (LAZ). Pada pasal 18 dijelaskan bahwa pembentukan Lembaga Amil Zakat (LAZ) wajib mendapat izin Menteri atau pejabat yang ditunjuk oleh Menteri.</w:t>
      </w:r>
    </w:p>
    <w:p w14:paraId="37012449" w14:textId="636571A9"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Persyaratan tentang izin pendirian Lembaga Amil Zakat (LAZ) juga disebutkan pada pasal 18 ayat 2, yaitu: </w:t>
      </w:r>
    </w:p>
    <w:p w14:paraId="1490674E"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lastRenderedPageBreak/>
        <w:t>Terdaftar sebagai organisasi kemasyarakatan Islam yang mengelola bidang pendidikan, dakwah, dan sosial;</w:t>
      </w:r>
    </w:p>
    <w:p w14:paraId="48004A68"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Berbentuk lembaga berbadan hukum;</w:t>
      </w:r>
    </w:p>
    <w:p w14:paraId="29251249"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Mendapat rekomendasi dari BAZNAS;</w:t>
      </w:r>
    </w:p>
    <w:p w14:paraId="619605E1"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 xml:space="preserve">Memiliki pengawas syariat. </w:t>
      </w:r>
    </w:p>
    <w:p w14:paraId="036363E9"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Memiliki kemampuan teksin, administratif, dan keuangan untuk melaksanakan kegiatannya;</w:t>
      </w:r>
    </w:p>
    <w:p w14:paraId="188D8918"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Bersifat nirlaba;</w:t>
      </w:r>
    </w:p>
    <w:p w14:paraId="705F37AA" w14:textId="77777777" w:rsid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 xml:space="preserve">Memiliki program untuk mendayagunakan zakat bagi kesejahteraan umat; dan </w:t>
      </w:r>
    </w:p>
    <w:p w14:paraId="1B5E2208" w14:textId="44CC6583" w:rsidR="00C0108E" w:rsidRPr="00C84311" w:rsidRDefault="004E0A2D" w:rsidP="00C84311">
      <w:pPr>
        <w:pStyle w:val="ListParagraph"/>
        <w:numPr>
          <w:ilvl w:val="0"/>
          <w:numId w:val="82"/>
        </w:numPr>
        <w:spacing w:after="0" w:line="480" w:lineRule="exact"/>
        <w:ind w:left="284" w:hanging="284"/>
        <w:jc w:val="both"/>
        <w:rPr>
          <w:rFonts w:ascii="Times New Roman" w:hAnsi="Times New Roman" w:cs="Times New Roman"/>
        </w:rPr>
      </w:pPr>
      <w:r w:rsidRPr="00C84311">
        <w:rPr>
          <w:rFonts w:ascii="Times New Roman" w:hAnsi="Times New Roman" w:cs="Times New Roman"/>
        </w:rPr>
        <w:t>Bersedia diaudit syariat dan keuangan secara berkala.</w:t>
      </w:r>
    </w:p>
    <w:p w14:paraId="054C5691"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 Pada pasal 19 dijelaskan bahwa</w:t>
      </w:r>
      <w:r>
        <w:rPr>
          <w:sz w:val="24"/>
          <w:szCs w:val="24"/>
        </w:rPr>
        <w:t xml:space="preserve"> </w:t>
      </w:r>
      <w:r>
        <w:rPr>
          <w:rFonts w:ascii="Times New Roman" w:hAnsi="Times New Roman" w:cs="Times New Roman"/>
          <w:sz w:val="24"/>
          <w:szCs w:val="24"/>
        </w:rPr>
        <w:t xml:space="preserve">Lembaga Amil Zakat (LAZ) selain menjalankan fungsinya mengumpulkan, mendistribusikan dan mendayagunakan zakat, juga wajib melaporkan pelaksanaan pengumpulan, pendistribusian, dan pendayagunaan zakat yang telah diaudit kepada BAZNAS secara berkala. Sebab bada dasarnya pembentukan LAZ oleh masyarakat adalah untuk membantu BAZNAS dalam menjalankan fungsinya mengelola zakat, infak dan sedekah serta dana umat lainnya. </w:t>
      </w:r>
    </w:p>
    <w:p w14:paraId="5CA19AFE" w14:textId="45C65B34"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Sebagaimana Badan Amil Zakat (BAZ), Lembaga Amil Zakat (LAZ) yang tidak melaksanakan kewajiban seperti tertera dalam Undang-Undang Nomor 23 Tahun 2011 tentang Pengelolaan Zakat, maka pemerintah akan menyampaikan peringatan secara tertulis sebanyak tiga kali. Dan apabila setelah diperingatkan Lembaga Amil Zakat (LAZ) tersebut tidak melakukan perbaikan maka pengukuhannya dapat ditinjau ulang, bahkan dapat dilakukan pencabutan pengukuhan. </w:t>
      </w:r>
    </w:p>
    <w:p w14:paraId="3EC3E375" w14:textId="77777777" w:rsidR="00C0108E" w:rsidRDefault="00C0108E">
      <w:pPr>
        <w:spacing w:line="480" w:lineRule="exact"/>
        <w:jc w:val="both"/>
        <w:rPr>
          <w:rFonts w:ascii="Times New Roman" w:hAnsi="Times New Roman" w:cs="Times New Roman"/>
        </w:rPr>
        <w:sectPr w:rsidR="00C0108E" w:rsidSect="00EA740A">
          <w:headerReference w:type="default" r:id="rId43"/>
          <w:headerReference w:type="first" r:id="rId44"/>
          <w:footerReference w:type="first" r:id="rId45"/>
          <w:footnotePr>
            <w:numRestart w:val="eachSect"/>
          </w:footnotePr>
          <w:endnotePr>
            <w:numFmt w:val="decimal"/>
          </w:endnotePr>
          <w:pgSz w:w="11907" w:h="16839" w:code="9"/>
          <w:pgMar w:top="2041" w:right="1701" w:bottom="1701" w:left="2268" w:header="709" w:footer="709" w:gutter="0"/>
          <w:pgNumType w:start="15"/>
          <w:cols w:space="708"/>
          <w:titlePg/>
          <w:docGrid w:linePitch="360"/>
        </w:sectPr>
      </w:pPr>
    </w:p>
    <w:p w14:paraId="7BF9C988" w14:textId="77777777" w:rsidR="00C0108E" w:rsidRDefault="004E0A2D">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38B551EE" w14:textId="77777777" w:rsidR="00C0108E" w:rsidRDefault="004E0A2D">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METODOLOGI PENELITIAN</w:t>
      </w:r>
    </w:p>
    <w:p w14:paraId="1F14E41D" w14:textId="2EEF28F2" w:rsidR="00C0108E" w:rsidRDefault="004E0A2D" w:rsidP="00603512">
      <w:pPr>
        <w:pStyle w:val="ListParagraph"/>
        <w:numPr>
          <w:ilvl w:val="0"/>
          <w:numId w:val="22"/>
        </w:numPr>
        <w:spacing w:before="0" w:beforeAutospacing="0" w:after="0" w:afterAutospacing="0" w:line="276" w:lineRule="auto"/>
        <w:ind w:left="284" w:hanging="284"/>
        <w:rPr>
          <w:rFonts w:ascii="Times New Roman" w:hAnsi="Times New Roman" w:cs="Times New Roman"/>
          <w:b/>
          <w:bCs/>
        </w:rPr>
      </w:pPr>
      <w:r>
        <w:rPr>
          <w:rFonts w:ascii="Times New Roman" w:hAnsi="Times New Roman" w:cs="Times New Roman"/>
          <w:b/>
          <w:bCs/>
          <w:i/>
          <w:iCs/>
        </w:rPr>
        <w:t xml:space="preserve">Jenis dan Lokasi </w:t>
      </w:r>
      <w:r w:rsidR="00D8085E">
        <w:rPr>
          <w:rFonts w:ascii="Times New Roman" w:hAnsi="Times New Roman" w:cs="Times New Roman"/>
          <w:b/>
          <w:bCs/>
          <w:i/>
          <w:iCs/>
        </w:rPr>
        <w:t>P</w:t>
      </w:r>
      <w:r>
        <w:rPr>
          <w:rFonts w:ascii="Times New Roman" w:hAnsi="Times New Roman" w:cs="Times New Roman"/>
          <w:b/>
          <w:bCs/>
          <w:i/>
          <w:iCs/>
        </w:rPr>
        <w:t>enelitian</w:t>
      </w:r>
    </w:p>
    <w:p w14:paraId="7F7FFF67"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pada penelitian ini adalah penelitian kualitatif. Penelitian kualitatif merupakan penelitian yang dilakukan secara </w:t>
      </w:r>
      <w:r>
        <w:rPr>
          <w:rFonts w:ascii="Times New Roman" w:hAnsi="Times New Roman" w:cs="Times New Roman"/>
          <w:i/>
          <w:iCs/>
          <w:sz w:val="24"/>
          <w:szCs w:val="24"/>
        </w:rPr>
        <w:t>holistic</w:t>
      </w:r>
      <w:r>
        <w:rPr>
          <w:rFonts w:ascii="Times New Roman" w:hAnsi="Times New Roman" w:cs="Times New Roman"/>
          <w:sz w:val="24"/>
          <w:szCs w:val="24"/>
        </w:rPr>
        <w:t xml:space="preserve"> atau menyeluruh terhadap suatu objek, dimaksudkan untuk memahami sebuah fenomena atau gejala sosial yang terjadi.</w:t>
      </w:r>
      <w:r>
        <w:rPr>
          <w:rStyle w:val="FootnoteReference"/>
          <w:rFonts w:ascii="Times New Roman" w:hAnsi="Times New Roman" w:cs="Times New Roman"/>
          <w:sz w:val="24"/>
          <w:szCs w:val="24"/>
        </w:rPr>
        <w:footnoteReference w:id="83"/>
      </w:r>
    </w:p>
    <w:p w14:paraId="6C760E92"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Untuk memperoleh data yang diperlukan maka penulis mengunakan bentuk penelitian lapangan (</w:t>
      </w:r>
      <w:r>
        <w:rPr>
          <w:rFonts w:ascii="Times New Roman" w:hAnsi="Times New Roman" w:cs="Times New Roman"/>
          <w:i/>
          <w:iCs/>
          <w:sz w:val="24"/>
          <w:szCs w:val="24"/>
        </w:rPr>
        <w:t>Field Research</w:t>
      </w:r>
      <w:r>
        <w:rPr>
          <w:rFonts w:ascii="Times New Roman" w:hAnsi="Times New Roman" w:cs="Times New Roman"/>
          <w:sz w:val="24"/>
          <w:szCs w:val="24"/>
        </w:rPr>
        <w:t>). Penelitian ini menitikberatkan pada hasil pengumpulan data dan informasi yang telah ditentukan. Menurut Sudaryono penelitian lapangan adalah penelitian dengan karakteristik masalah yang berkaitan dengan latar belakang dan kondisi saat ini dari subjek yang diteliti serta interaksinya dengan lingkungan. Tujuan penelitian lapangan adalah melakukan penyelidikan secara mendalam mengenai subjek tertentu untuk memberikan gambaran lengkap mengenai subjek tertentu.</w:t>
      </w:r>
      <w:r>
        <w:rPr>
          <w:rStyle w:val="FootnoteReference"/>
          <w:rFonts w:ascii="Times New Roman" w:hAnsi="Times New Roman" w:cs="Times New Roman"/>
          <w:sz w:val="24"/>
          <w:szCs w:val="24"/>
        </w:rPr>
        <w:footnoteReference w:id="84"/>
      </w:r>
    </w:p>
    <w:p w14:paraId="0819F67F" w14:textId="2C60B5D3"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Penulis melalukan penelitian ini untuk memperoleh data yang digunakan dengan cara langsung ke lapangan (kantor amil zakat) untuk mendapatkan data primer melalui pengamatan langsung dan wawancara dengan pihak amil zakat, kemudian untuk mendukung penelitian ini digunakan pula data sekunder yang diambil dari buku-buku dan sumber yang berkaitan dengan tinjauan status garim pada pengutang riba sebagai mustahik zakat pada Lembaga amil zakat.</w:t>
      </w:r>
    </w:p>
    <w:p w14:paraId="67121890" w14:textId="0BAB106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dilakukan di Kantor </w:t>
      </w:r>
      <w:r w:rsidR="003A4C57">
        <w:rPr>
          <w:rFonts w:ascii="Times New Roman" w:hAnsi="Times New Roman" w:cs="Times New Roman"/>
          <w:sz w:val="24"/>
          <w:szCs w:val="24"/>
        </w:rPr>
        <w:t>WIZ</w:t>
      </w:r>
      <w:r w:rsidR="00462075">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yang bertempat di jalan Urip Sumaharjo no. 15, Tello Baru, Kec. Panakkukang, Kota </w:t>
      </w:r>
    </w:p>
    <w:p w14:paraId="3C452F85" w14:textId="77777777" w:rsidR="00C0108E" w:rsidRDefault="00C0108E">
      <w:pPr>
        <w:spacing w:after="0" w:line="480" w:lineRule="exact"/>
        <w:ind w:firstLine="720"/>
        <w:jc w:val="both"/>
        <w:rPr>
          <w:rFonts w:ascii="Times New Roman" w:hAnsi="Times New Roman" w:cs="Times New Roman"/>
          <w:sz w:val="24"/>
          <w:szCs w:val="24"/>
        </w:rPr>
      </w:pPr>
    </w:p>
    <w:p w14:paraId="453CC7AD" w14:textId="6CEEDEE5" w:rsidR="00C0108E" w:rsidRDefault="004E0A2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 xml:space="preserve">Makassar, Sulawesi Selatan, Indonesia. </w:t>
      </w:r>
      <w:r w:rsidR="0030007B">
        <w:rPr>
          <w:rFonts w:ascii="Times New Roman" w:hAnsi="Times New Roman" w:cs="Times New Roman"/>
          <w:sz w:val="24"/>
          <w:szCs w:val="24"/>
        </w:rPr>
        <w:t xml:space="preserve">LAZNAS </w:t>
      </w:r>
      <w:r w:rsidR="003A4C57">
        <w:rPr>
          <w:rFonts w:ascii="Times New Roman" w:hAnsi="Times New Roman" w:cs="Times New Roman"/>
          <w:sz w:val="24"/>
          <w:szCs w:val="24"/>
        </w:rPr>
        <w:t>WIZ</w:t>
      </w:r>
      <w:r w:rsidR="00462075">
        <w:rPr>
          <w:rFonts w:ascii="Times New Roman" w:hAnsi="Times New Roman" w:cs="Times New Roman"/>
          <w:sz w:val="24"/>
          <w:szCs w:val="24"/>
        </w:rPr>
        <w:t xml:space="preserve"> </w:t>
      </w:r>
      <w:r>
        <w:rPr>
          <w:rFonts w:ascii="Times New Roman" w:hAnsi="Times New Roman" w:cs="Times New Roman"/>
          <w:sz w:val="24"/>
          <w:szCs w:val="24"/>
        </w:rPr>
        <w:t xml:space="preserve">adalah lembaga Amil Zakat Nasional (LAZNAS) berdasar SK Kementerian Agama RI, No. 511/2019. </w:t>
      </w:r>
      <w:r w:rsidR="003A4C57">
        <w:rPr>
          <w:rFonts w:ascii="Times New Roman" w:hAnsi="Times New Roman" w:cs="Times New Roman"/>
          <w:sz w:val="24"/>
          <w:szCs w:val="24"/>
        </w:rPr>
        <w:t>WIZ</w:t>
      </w:r>
      <w:r>
        <w:rPr>
          <w:rFonts w:ascii="Times New Roman" w:hAnsi="Times New Roman" w:cs="Times New Roman"/>
          <w:sz w:val="24"/>
          <w:szCs w:val="24"/>
        </w:rPr>
        <w:t xml:space="preserve"> mengelola zakat, infak, sedekah, serta dana sosial lainnya melalui program-program pemberdayaan masyarakat.</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merupakan sebuah lembaga di bawah naungan ormas Wahdah Islamiyah.</w:t>
      </w:r>
    </w:p>
    <w:p w14:paraId="47C500D4" w14:textId="77777777" w:rsidR="00C0108E" w:rsidRDefault="004E0A2D" w:rsidP="00603512">
      <w:pPr>
        <w:pStyle w:val="ListParagraph"/>
        <w:numPr>
          <w:ilvl w:val="0"/>
          <w:numId w:val="22"/>
        </w:numPr>
        <w:spacing w:before="240" w:beforeAutospacing="0" w:after="0" w:afterAutospacing="0" w:line="276" w:lineRule="auto"/>
        <w:ind w:left="284" w:hanging="284"/>
        <w:rPr>
          <w:rFonts w:ascii="Times New Roman" w:hAnsi="Times New Roman" w:cs="Times New Roman"/>
          <w:b/>
          <w:bCs/>
        </w:rPr>
      </w:pPr>
      <w:r>
        <w:rPr>
          <w:rFonts w:ascii="Times New Roman" w:hAnsi="Times New Roman" w:cs="Times New Roman"/>
          <w:b/>
          <w:bCs/>
          <w:i/>
          <w:iCs/>
        </w:rPr>
        <w:t>Pendekatan Penelitian</w:t>
      </w:r>
    </w:p>
    <w:p w14:paraId="6BBD9BB5"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Adapun pendekatan yang digunakan dalam penelitian ini, adalah sebagai berikut:</w:t>
      </w:r>
    </w:p>
    <w:p w14:paraId="640B4EA9" w14:textId="4FE6C7C8" w:rsidR="00C0108E" w:rsidRDefault="004E0A2D" w:rsidP="00603512">
      <w:pPr>
        <w:pStyle w:val="ListParagraph"/>
        <w:numPr>
          <w:ilvl w:val="0"/>
          <w:numId w:val="27"/>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Pendekatan hukum Islam adalah pendekatan dari sisi norma-norma hukum yang diambil dari pemikiran hukum Islam para ulama atau fuqaha klasik atau modern.</w:t>
      </w:r>
      <w:r>
        <w:rPr>
          <w:rStyle w:val="FootnoteReference"/>
          <w:rFonts w:ascii="Times New Roman" w:hAnsi="Times New Roman" w:cs="Times New Roman"/>
        </w:rPr>
        <w:footnoteReference w:id="86"/>
      </w:r>
      <w:r>
        <w:rPr>
          <w:rFonts w:ascii="Times New Roman" w:hAnsi="Times New Roman" w:cs="Times New Roman"/>
        </w:rPr>
        <w:t xml:space="preserve"> Pendekatan pada penelitian ini menggunakan kaidah fikih dengan menelusuri sumber atau dasar hukum tersebut yaitu dengan melacak pembenarannya melalui dalil-dalil </w:t>
      </w:r>
      <w:r w:rsidR="00C84311">
        <w:rPr>
          <w:rFonts w:ascii="Times New Roman" w:hAnsi="Times New Roman" w:cs="Times New Roman"/>
        </w:rPr>
        <w:t>Al-Qur’an</w:t>
      </w:r>
      <w:r>
        <w:rPr>
          <w:rFonts w:ascii="Times New Roman" w:hAnsi="Times New Roman" w:cs="Times New Roman"/>
        </w:rPr>
        <w:t xml:space="preserve"> dan hadis Nabi </w:t>
      </w:r>
      <w:r w:rsidR="00F93CE7">
        <w:rPr>
          <w:rFonts w:ascii="Times New Roman" w:hAnsi="Times New Roman" w:cs="Times New Roman"/>
        </w:rPr>
        <w:t xml:space="preserve">Muhammad </w:t>
      </w:r>
      <w:r>
        <w:rPr>
          <w:rFonts w:ascii="Times New Roman" w:hAnsi="Times New Roman" w:cs="Times New Roman"/>
        </w:rPr>
        <w:t>saw. serta pendapat para ulama.</w:t>
      </w:r>
    </w:p>
    <w:p w14:paraId="20D5966B" w14:textId="6C6A3220" w:rsidR="00C0108E" w:rsidRDefault="004E0A2D" w:rsidP="00603512">
      <w:pPr>
        <w:pStyle w:val="ListParagraph"/>
        <w:numPr>
          <w:ilvl w:val="0"/>
          <w:numId w:val="27"/>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Pendekatan konseptual, yaitu pendekatan yang memunculkan objek-objek yang menarik dari sudut pandang pengetahuan yang praktis, sehingga dapat menentukan maknanya secara tepat dan dapat digunakan dalam proses mengidentifikasi prinsip dan pandangan yang s</w:t>
      </w:r>
      <w:r w:rsidR="000D6014">
        <w:rPr>
          <w:rFonts w:ascii="Times New Roman" w:hAnsi="Times New Roman" w:cs="Times New Roman"/>
        </w:rPr>
        <w:t>u</w:t>
      </w:r>
      <w:r>
        <w:rPr>
          <w:rFonts w:ascii="Times New Roman" w:hAnsi="Times New Roman" w:cs="Times New Roman"/>
        </w:rPr>
        <w:t>dah ada, untuk kemudian memunculkan gagasan baru.</w:t>
      </w:r>
      <w:r>
        <w:rPr>
          <w:rStyle w:val="FootnoteReference"/>
          <w:rFonts w:ascii="Times New Roman" w:hAnsi="Times New Roman" w:cs="Times New Roman"/>
        </w:rPr>
        <w:footnoteReference w:id="87"/>
      </w:r>
      <w:r>
        <w:rPr>
          <w:rFonts w:ascii="Times New Roman" w:hAnsi="Times New Roman" w:cs="Times New Roman"/>
        </w:rPr>
        <w:t xml:space="preserve"> Pendekatan ini digunakan untuk menganalisis konsep-konsep dari </w:t>
      </w:r>
      <w:r w:rsidR="00B367B5">
        <w:rPr>
          <w:rFonts w:ascii="Times New Roman" w:hAnsi="Times New Roman" w:cs="Times New Roman"/>
        </w:rPr>
        <w:t xml:space="preserve">struktur, program kerja, dan </w:t>
      </w:r>
      <w:r>
        <w:rPr>
          <w:rFonts w:ascii="Times New Roman" w:hAnsi="Times New Roman" w:cs="Times New Roman"/>
        </w:rPr>
        <w:t>teori</w:t>
      </w:r>
      <w:r w:rsidR="00B367B5">
        <w:rPr>
          <w:rFonts w:ascii="Times New Roman" w:hAnsi="Times New Roman" w:cs="Times New Roman"/>
        </w:rPr>
        <w:t xml:space="preserve"> yang</w:t>
      </w:r>
      <w:r>
        <w:rPr>
          <w:rFonts w:ascii="Times New Roman" w:hAnsi="Times New Roman" w:cs="Times New Roman"/>
        </w:rPr>
        <w:t xml:space="preserve"> </w:t>
      </w:r>
      <w:r w:rsidR="00B367B5">
        <w:rPr>
          <w:rFonts w:ascii="Times New Roman" w:hAnsi="Times New Roman" w:cs="Times New Roman"/>
        </w:rPr>
        <w:t xml:space="preserve">tersusun pada lemabaga zakat yang sesuai dengan </w:t>
      </w:r>
      <w:r w:rsidR="00C84311">
        <w:rPr>
          <w:rFonts w:ascii="Times New Roman" w:hAnsi="Times New Roman" w:cs="Times New Roman"/>
        </w:rPr>
        <w:t>Al-Qur’an</w:t>
      </w:r>
      <w:r>
        <w:rPr>
          <w:rFonts w:ascii="Times New Roman" w:hAnsi="Times New Roman" w:cs="Times New Roman"/>
        </w:rPr>
        <w:t xml:space="preserve"> dan sunah</w:t>
      </w:r>
      <w:r w:rsidR="00B367B5">
        <w:rPr>
          <w:rFonts w:ascii="Times New Roman" w:hAnsi="Times New Roman" w:cs="Times New Roman"/>
        </w:rPr>
        <w:t>.</w:t>
      </w:r>
    </w:p>
    <w:p w14:paraId="3CF8455D" w14:textId="0640760A" w:rsidR="00C0108E" w:rsidRDefault="004E0A2D" w:rsidP="00603512">
      <w:pPr>
        <w:pStyle w:val="ListParagraph"/>
        <w:numPr>
          <w:ilvl w:val="0"/>
          <w:numId w:val="27"/>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lastRenderedPageBreak/>
        <w:t>Pendekatan sosiologis adalah ilmu yang memusatkan perhatian pada segi kemasyarakatan.</w:t>
      </w:r>
      <w:r>
        <w:rPr>
          <w:rStyle w:val="FootnoteReference"/>
          <w:rFonts w:ascii="Times New Roman" w:hAnsi="Times New Roman" w:cs="Times New Roman"/>
        </w:rPr>
        <w:footnoteReference w:id="88"/>
      </w:r>
      <w:r>
        <w:rPr>
          <w:rFonts w:ascii="Times New Roman" w:hAnsi="Times New Roman" w:cs="Times New Roman"/>
        </w:rPr>
        <w:t xml:space="preserve"> </w:t>
      </w:r>
      <w:r w:rsidR="00B367B5" w:rsidRPr="00B367B5">
        <w:rPr>
          <w:rFonts w:asciiTheme="majorBidi" w:hAnsiTheme="majorBidi" w:cstheme="majorBidi"/>
        </w:rPr>
        <w:t>Dikatakan Pendekatan sosiologi karena pendekatan ini dilakukan oleh penulis melalui interaksi lingkungan sesuai dengan unit sosial, individu, kelompok, lembaga, atau masyarakat. Pendekatan ini mempelajari tentang hidup bersama dalam suatu masyarakat</w:t>
      </w:r>
      <w:r w:rsidR="00B367B5">
        <w:rPr>
          <w:rFonts w:asciiTheme="majorBidi" w:hAnsiTheme="majorBidi" w:cstheme="majorBidi"/>
        </w:rPr>
        <w:t xml:space="preserve">. </w:t>
      </w:r>
      <w:r w:rsidR="00B367B5" w:rsidRPr="00B367B5">
        <w:rPr>
          <w:rFonts w:asciiTheme="majorBidi" w:hAnsiTheme="majorBidi" w:cstheme="majorBidi"/>
        </w:rPr>
        <w:t xml:space="preserve">Pendekatan ini dilakukan </w:t>
      </w:r>
      <w:r>
        <w:rPr>
          <w:rFonts w:ascii="Times New Roman" w:hAnsi="Times New Roman" w:cs="Times New Roman"/>
        </w:rPr>
        <w:t>untuk memahami fenomena sosial berkenaan dengan utang piutang yang berbunga atau ada riba didalamnya</w:t>
      </w:r>
      <w:r w:rsidRPr="00B367B5">
        <w:rPr>
          <w:rFonts w:asciiTheme="majorBidi" w:hAnsiTheme="majorBidi" w:cstheme="majorBidi"/>
        </w:rPr>
        <w:t>.</w:t>
      </w:r>
    </w:p>
    <w:p w14:paraId="1B89C6FF" w14:textId="77777777" w:rsidR="00C0108E" w:rsidRDefault="004E0A2D" w:rsidP="00603512">
      <w:pPr>
        <w:pStyle w:val="ListParagraph"/>
        <w:numPr>
          <w:ilvl w:val="0"/>
          <w:numId w:val="22"/>
        </w:numPr>
        <w:spacing w:before="240" w:beforeAutospacing="0" w:after="0" w:afterAutospacing="0" w:line="480" w:lineRule="exact"/>
        <w:ind w:left="284" w:hanging="284"/>
        <w:rPr>
          <w:rFonts w:ascii="Times New Roman" w:hAnsi="Times New Roman" w:cs="Times New Roman"/>
          <w:b/>
          <w:bCs/>
        </w:rPr>
      </w:pPr>
      <w:r>
        <w:rPr>
          <w:rFonts w:ascii="Times New Roman" w:hAnsi="Times New Roman" w:cs="Times New Roman"/>
          <w:b/>
          <w:bCs/>
          <w:i/>
          <w:iCs/>
        </w:rPr>
        <w:t>Sumber Data</w:t>
      </w:r>
    </w:p>
    <w:p w14:paraId="0FA3DFAF" w14:textId="77777777" w:rsidR="00C0108E" w:rsidRDefault="004E0A2D">
      <w:pPr>
        <w:pStyle w:val="ListParagraph"/>
        <w:spacing w:before="0" w:beforeAutospacing="0" w:after="0" w:afterAutospacing="0" w:line="480" w:lineRule="exact"/>
        <w:ind w:firstLine="709"/>
        <w:jc w:val="both"/>
        <w:rPr>
          <w:rFonts w:ascii="Times New Roman" w:hAnsi="Times New Roman" w:cs="Times New Roman"/>
        </w:rPr>
      </w:pPr>
      <w:r>
        <w:rPr>
          <w:rFonts w:ascii="Times New Roman" w:hAnsi="Times New Roman" w:cs="Times New Roman"/>
        </w:rPr>
        <w:t>Sumber data dalam penelitian ini didefinisikan sebagai sumber dari mana data diperoleh. Mengenai sumber data dalam penelitian ini, Penulis membagi menjadi dua jenis, yaitu:</w:t>
      </w:r>
    </w:p>
    <w:p w14:paraId="1CC8F526" w14:textId="77777777" w:rsidR="00C0108E" w:rsidRDefault="004E0A2D" w:rsidP="00603512">
      <w:pPr>
        <w:pStyle w:val="ListParagraph"/>
        <w:numPr>
          <w:ilvl w:val="0"/>
          <w:numId w:val="23"/>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Sumber Data Primer</w:t>
      </w:r>
    </w:p>
    <w:p w14:paraId="64716B99" w14:textId="01357883" w:rsidR="00C0108E" w:rsidRDefault="004E0A2D">
      <w:pPr>
        <w:pStyle w:val="ListParagraph"/>
        <w:spacing w:line="480" w:lineRule="exact"/>
        <w:ind w:firstLine="720"/>
        <w:jc w:val="both"/>
        <w:rPr>
          <w:rFonts w:ascii="Times New Roman" w:hAnsi="Times New Roman" w:cs="Times New Roman"/>
        </w:rPr>
      </w:pPr>
      <w:r>
        <w:rPr>
          <w:rFonts w:ascii="Times New Roman" w:hAnsi="Times New Roman" w:cs="Times New Roman"/>
        </w:rPr>
        <w:t>Data diperoleh melalui wawancara langsung</w:t>
      </w:r>
      <w:r w:rsidR="008A49C5">
        <w:rPr>
          <w:rFonts w:ascii="Times New Roman" w:hAnsi="Times New Roman" w:cs="Times New Roman"/>
        </w:rPr>
        <w:t xml:space="preserve"> dan tidak langsung</w:t>
      </w:r>
      <w:r>
        <w:rPr>
          <w:rFonts w:ascii="Times New Roman" w:hAnsi="Times New Roman" w:cs="Times New Roman"/>
        </w:rPr>
        <w:t xml:space="preserve"> dengan pihak amil zakat, mustahik yang telah menerima zakat dari lembaga amil zakat yaitu </w:t>
      </w:r>
      <w:r w:rsidR="003A4C57">
        <w:rPr>
          <w:rFonts w:ascii="Times New Roman" w:hAnsi="Times New Roman" w:cs="Times New Roman"/>
        </w:rPr>
        <w:t>WIZ</w:t>
      </w:r>
      <w:r>
        <w:rPr>
          <w:rFonts w:ascii="Times New Roman" w:hAnsi="Times New Roman" w:cs="Times New Roman"/>
        </w:rPr>
        <w:t xml:space="preserve">, dan tokoh/pihak yang berkompeten tentang masalah perzakatan dan utang riba. </w:t>
      </w:r>
    </w:p>
    <w:p w14:paraId="6E39C0A5" w14:textId="77777777" w:rsidR="00C0108E" w:rsidRDefault="004E0A2D" w:rsidP="00603512">
      <w:pPr>
        <w:pStyle w:val="ListParagraph"/>
        <w:numPr>
          <w:ilvl w:val="0"/>
          <w:numId w:val="23"/>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Sumber Data Sekunder</w:t>
      </w:r>
    </w:p>
    <w:p w14:paraId="38A061A5" w14:textId="77777777" w:rsidR="00C0108E" w:rsidRDefault="004E0A2D">
      <w:pPr>
        <w:pStyle w:val="ListParagraph"/>
        <w:spacing w:line="480" w:lineRule="exact"/>
        <w:ind w:firstLine="709"/>
        <w:jc w:val="both"/>
        <w:rPr>
          <w:rFonts w:ascii="Times New Roman" w:hAnsi="Times New Roman" w:cs="Times New Roman"/>
        </w:rPr>
      </w:pPr>
      <w:r>
        <w:rPr>
          <w:rFonts w:ascii="Times New Roman" w:hAnsi="Times New Roman" w:cs="Times New Roman"/>
        </w:rPr>
        <w:t>Sumber data sekunder adalah data yang sifatnya mendukung yang bersumber dari dokumen-dokumen serta hasil pengamatan seperti buku, artikel, jurnal, internet, surat kabar, dan lainnya yang ditemukan penulis secara tidak langsung dari sumber media lain yang dapat menjunjung kelengkapan data penelitian agar penelitian ini dapat berjalan sesuai dengan kenyataan.</w:t>
      </w:r>
    </w:p>
    <w:p w14:paraId="7BCEB966" w14:textId="0C839B77" w:rsidR="00C0108E" w:rsidRDefault="004E0A2D" w:rsidP="00603512">
      <w:pPr>
        <w:pStyle w:val="ListParagraph"/>
        <w:numPr>
          <w:ilvl w:val="0"/>
          <w:numId w:val="22"/>
        </w:numPr>
        <w:spacing w:before="240" w:beforeAutospacing="0" w:after="0" w:afterAutospacing="0" w:line="480" w:lineRule="exact"/>
        <w:ind w:left="284" w:hanging="284"/>
        <w:jc w:val="both"/>
        <w:rPr>
          <w:rFonts w:ascii="Times New Roman" w:hAnsi="Times New Roman" w:cs="Times New Roman"/>
          <w:b/>
          <w:bCs/>
        </w:rPr>
      </w:pPr>
      <w:r>
        <w:rPr>
          <w:rFonts w:ascii="Times New Roman" w:hAnsi="Times New Roman" w:cs="Times New Roman"/>
          <w:b/>
          <w:bCs/>
          <w:i/>
          <w:iCs/>
        </w:rPr>
        <w:t>Metod</w:t>
      </w:r>
      <w:r w:rsidR="0058615E">
        <w:rPr>
          <w:rFonts w:ascii="Times New Roman" w:hAnsi="Times New Roman" w:cs="Times New Roman"/>
          <w:b/>
          <w:bCs/>
          <w:i/>
          <w:iCs/>
        </w:rPr>
        <w:t>e</w:t>
      </w:r>
      <w:r>
        <w:rPr>
          <w:rFonts w:ascii="Times New Roman" w:hAnsi="Times New Roman" w:cs="Times New Roman"/>
          <w:b/>
          <w:bCs/>
          <w:i/>
          <w:iCs/>
        </w:rPr>
        <w:t xml:space="preserve"> Pengumpulan Data</w:t>
      </w:r>
    </w:p>
    <w:p w14:paraId="2B2EE59B" w14:textId="72B668F5" w:rsidR="0006129C" w:rsidRDefault="004E0A2D" w:rsidP="00B367B5">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Teknik pengumpulan data merupakan langkah yang paling strategis dalam penelitian karena berkaitan dengan tujuan utama penelitian adalah mendapatkan </w:t>
      </w:r>
      <w:r>
        <w:rPr>
          <w:rFonts w:ascii="Times New Roman" w:hAnsi="Times New Roman" w:cs="Times New Roman"/>
          <w:sz w:val="24"/>
          <w:szCs w:val="24"/>
        </w:rPr>
        <w:lastRenderedPageBreak/>
        <w:t>data dan keterangan yang diperlukan dalam melakukan penelitian. Untuk mendapatkan data-data yang faktual maka penulis menggunakan metode:</w:t>
      </w:r>
    </w:p>
    <w:p w14:paraId="02C1142C" w14:textId="77777777" w:rsidR="00C0108E" w:rsidRDefault="004E0A2D" w:rsidP="00603512">
      <w:pPr>
        <w:pStyle w:val="ListParagraph"/>
        <w:numPr>
          <w:ilvl w:val="0"/>
          <w:numId w:val="24"/>
        </w:numPr>
        <w:spacing w:before="0" w:beforeAutospacing="0" w:after="0" w:afterAutospacing="0" w:line="480" w:lineRule="exact"/>
        <w:ind w:left="567" w:hanging="283"/>
        <w:jc w:val="both"/>
        <w:rPr>
          <w:rFonts w:ascii="Times New Roman" w:hAnsi="Times New Roman" w:cs="Times New Roman"/>
          <w:b/>
          <w:bCs/>
        </w:rPr>
      </w:pPr>
      <w:r>
        <w:rPr>
          <w:rFonts w:ascii="Times New Roman" w:hAnsi="Times New Roman" w:cs="Times New Roman"/>
          <w:b/>
          <w:bCs/>
        </w:rPr>
        <w:t>Observasi</w:t>
      </w:r>
    </w:p>
    <w:p w14:paraId="442F8FFC" w14:textId="5AAB205E"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Observasi merupakan studi yang dilakukan dengan sengaja dan secara sistematis tentang fenomena atau kejadian sosial serta berbagai pengamatan dan pencatatan.</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p>
    <w:p w14:paraId="6FB392A2" w14:textId="77777777" w:rsidR="00C0108E" w:rsidRDefault="004E0A2D" w:rsidP="00603512">
      <w:pPr>
        <w:pStyle w:val="ListParagraph"/>
        <w:numPr>
          <w:ilvl w:val="0"/>
          <w:numId w:val="24"/>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Wawancara</w:t>
      </w:r>
    </w:p>
    <w:p w14:paraId="31E07F7B" w14:textId="6E2A0401" w:rsidR="00B367B5" w:rsidRDefault="004E0A2D" w:rsidP="00201757">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Wawancara merupakan suatu percakapan yang dilakukan dengan maksud tertentu, dan percakapan ini biasanya dilakukan oleh dua pihak yaitu pewawancara (</w:t>
      </w:r>
      <w:r>
        <w:rPr>
          <w:rFonts w:ascii="Times New Roman" w:hAnsi="Times New Roman" w:cs="Times New Roman"/>
          <w:i/>
          <w:iCs/>
          <w:sz w:val="24"/>
          <w:szCs w:val="24"/>
        </w:rPr>
        <w:t>interviewer</w:t>
      </w:r>
      <w:r>
        <w:rPr>
          <w:rFonts w:ascii="Times New Roman" w:hAnsi="Times New Roman" w:cs="Times New Roman"/>
          <w:sz w:val="24"/>
          <w:szCs w:val="24"/>
        </w:rPr>
        <w:t>) yang mengajukan pertanyaan itu. Wawancara adalah metode pengumpulan informasi dengan bertanya langsung pada informan.</w:t>
      </w:r>
      <w:r>
        <w:rPr>
          <w:rStyle w:val="FootnoteReference"/>
          <w:rFonts w:ascii="Times New Roman" w:hAnsi="Times New Roman" w:cs="Times New Roman"/>
          <w:sz w:val="24"/>
          <w:szCs w:val="24"/>
        </w:rPr>
        <w:footnoteReference w:id="90"/>
      </w:r>
      <w:r>
        <w:rPr>
          <w:rFonts w:ascii="Times New Roman" w:hAnsi="Times New Roman" w:cs="Times New Roman"/>
          <w:sz w:val="24"/>
          <w:szCs w:val="24"/>
        </w:rPr>
        <w:t xml:space="preserve"> Ciri utama wawancara yang dipakai adalah terjadinya kontak secara langsung seperti melalui telepon dan bertatap muka antara pencari informasi dengan pemberi informasi. Jenis pedoman wawancara yang akan digunakan oleh penulis adalah jenis pedoman wawancara tidak terstruktur, yakni pedoman wawancara yang hanya memuat garis-garis besar pertanyaan yang akan diajukan.</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Wawancara ini</w:t>
      </w:r>
      <w:r w:rsidR="00201757">
        <w:rPr>
          <w:rFonts w:ascii="Times New Roman" w:hAnsi="Times New Roman" w:cs="Times New Roman"/>
          <w:sz w:val="24"/>
          <w:szCs w:val="24"/>
        </w:rPr>
        <w:t xml:space="preserve"> </w:t>
      </w:r>
      <w:r>
        <w:rPr>
          <w:rFonts w:ascii="Times New Roman" w:hAnsi="Times New Roman" w:cs="Times New Roman"/>
          <w:sz w:val="24"/>
          <w:szCs w:val="24"/>
        </w:rPr>
        <w:t xml:space="preserve">penulis lakukan terhadap </w:t>
      </w:r>
      <w:r w:rsidR="00201757">
        <w:rPr>
          <w:rFonts w:ascii="Times New Roman" w:hAnsi="Times New Roman" w:cs="Times New Roman"/>
          <w:sz w:val="24"/>
          <w:szCs w:val="24"/>
        </w:rPr>
        <w:t>amil</w:t>
      </w:r>
      <w:r>
        <w:rPr>
          <w:rFonts w:ascii="Times New Roman" w:hAnsi="Times New Roman" w:cs="Times New Roman"/>
          <w:sz w:val="24"/>
          <w:szCs w:val="24"/>
        </w:rPr>
        <w:t xml:space="preserve"> </w:t>
      </w:r>
      <w:r w:rsidR="00462075">
        <w:rPr>
          <w:rFonts w:ascii="Times New Roman" w:hAnsi="Times New Roman" w:cs="Times New Roman"/>
          <w:sz w:val="24"/>
          <w:szCs w:val="24"/>
        </w:rPr>
        <w:t xml:space="preserve">WIZ </w:t>
      </w:r>
      <w:r w:rsidR="006470A7">
        <w:rPr>
          <w:rFonts w:ascii="Times New Roman" w:hAnsi="Times New Roman" w:cs="Times New Roman"/>
          <w:sz w:val="24"/>
          <w:szCs w:val="24"/>
        </w:rPr>
        <w:t>Pusat</w:t>
      </w:r>
      <w:r>
        <w:rPr>
          <w:rFonts w:ascii="Times New Roman" w:hAnsi="Times New Roman" w:cs="Times New Roman"/>
          <w:sz w:val="24"/>
          <w:szCs w:val="24"/>
        </w:rPr>
        <w:t xml:space="preserve">, beberapa mustahik yang telah menerima zakat dari </w:t>
      </w:r>
      <w:r w:rsidR="00462075">
        <w:rPr>
          <w:rFonts w:ascii="Times New Roman" w:hAnsi="Times New Roman" w:cs="Times New Roman"/>
          <w:sz w:val="24"/>
          <w:szCs w:val="24"/>
        </w:rPr>
        <w:t xml:space="preserve">WIZ </w:t>
      </w:r>
      <w:r w:rsidR="006470A7">
        <w:rPr>
          <w:rFonts w:ascii="Times New Roman" w:hAnsi="Times New Roman" w:cs="Times New Roman"/>
          <w:sz w:val="24"/>
          <w:szCs w:val="24"/>
        </w:rPr>
        <w:t>Pusat</w:t>
      </w:r>
      <w:r>
        <w:rPr>
          <w:rFonts w:ascii="Times New Roman" w:hAnsi="Times New Roman" w:cs="Times New Roman"/>
          <w:sz w:val="24"/>
          <w:szCs w:val="24"/>
        </w:rPr>
        <w:t xml:space="preserve">, dan tokoh/pihak yang berkompeten dalam bidangnya. </w:t>
      </w:r>
    </w:p>
    <w:p w14:paraId="33F9E2B2" w14:textId="77777777" w:rsidR="00C0108E" w:rsidRDefault="004E0A2D" w:rsidP="00603512">
      <w:pPr>
        <w:pStyle w:val="ListParagraph"/>
        <w:numPr>
          <w:ilvl w:val="0"/>
          <w:numId w:val="24"/>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Studi Dokumentasi</w:t>
      </w:r>
    </w:p>
    <w:p w14:paraId="147AA7ED" w14:textId="4BA9D09A"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Studi dokumentasi merupakan suatu pengumpulan data yang menghasilkan catatan-catatan penting yang berhubungan dengan masalah yang </w:t>
      </w:r>
      <w:r>
        <w:rPr>
          <w:rFonts w:ascii="Times New Roman" w:hAnsi="Times New Roman" w:cs="Times New Roman"/>
          <w:sz w:val="24"/>
          <w:szCs w:val="24"/>
        </w:rPr>
        <w:lastRenderedPageBreak/>
        <w:t>diteliti sehingga akan diperoleh data yang lengkap.</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Penulis menghimpun data yang menggunakan dokumentasi sebagai sumber data yang memperkuat informasi yang didapat berupa website resmi </w:t>
      </w:r>
      <w:r w:rsidR="00462075">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data penyaluran zakat </w:t>
      </w:r>
      <w:r w:rsidR="00462075">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atau dokumen-dokumen yang tersedia dari berkaitan dengan objek penelitian. </w:t>
      </w:r>
    </w:p>
    <w:p w14:paraId="4088D9BB" w14:textId="77777777" w:rsidR="00C0108E" w:rsidRDefault="004E0A2D" w:rsidP="00603512">
      <w:pPr>
        <w:pStyle w:val="ListParagraph"/>
        <w:numPr>
          <w:ilvl w:val="0"/>
          <w:numId w:val="24"/>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Triangulasi</w:t>
      </w:r>
    </w:p>
    <w:p w14:paraId="5D15C255"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Dalam teknik pengumpulan data, triangulasi diartikan sebagai teknik pengumpulan yang bersifat menggabungkan dari berbagai teknik pengumpulan data dan sumber data yang telah ada. Tujuan triangulasi bukan untuk mencari kebenaran tentang beberapa fenomena, tetapi lebih pada peningkatan pemahaman penulis terhadap apa yang telah ditemukan. Oleh karena itu dengan menggunakan teknik triangulasi dalam pengumpulan data, maka data yang diperoleh akan lebih konsisten, tuntas dan pasti.</w:t>
      </w:r>
      <w:r>
        <w:rPr>
          <w:rStyle w:val="FootnoteReference"/>
          <w:rFonts w:ascii="Times New Roman" w:hAnsi="Times New Roman" w:cs="Times New Roman"/>
          <w:sz w:val="24"/>
          <w:szCs w:val="24"/>
        </w:rPr>
        <w:footnoteReference w:id="93"/>
      </w:r>
    </w:p>
    <w:p w14:paraId="26CD2A32" w14:textId="47850E98" w:rsidR="00C0108E" w:rsidRDefault="004E0A2D" w:rsidP="00603512">
      <w:pPr>
        <w:pStyle w:val="ListParagraph"/>
        <w:numPr>
          <w:ilvl w:val="0"/>
          <w:numId w:val="22"/>
        </w:numPr>
        <w:spacing w:before="240" w:beforeAutospacing="0" w:after="0" w:afterAutospacing="0" w:line="276" w:lineRule="auto"/>
        <w:ind w:left="284" w:hanging="284"/>
        <w:rPr>
          <w:rFonts w:ascii="Times New Roman" w:hAnsi="Times New Roman" w:cs="Times New Roman"/>
          <w:b/>
          <w:bCs/>
          <w:i/>
          <w:iCs/>
        </w:rPr>
      </w:pPr>
      <w:r>
        <w:rPr>
          <w:rFonts w:ascii="Times New Roman" w:hAnsi="Times New Roman" w:cs="Times New Roman"/>
          <w:b/>
          <w:bCs/>
          <w:i/>
          <w:iCs/>
        </w:rPr>
        <w:t>Instrumen Penelitian</w:t>
      </w:r>
    </w:p>
    <w:p w14:paraId="27D8888C"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Penelitian ini menggunakan instrumen pokok dan instrumen penunjuang. Instrumen pokok dalam penelitian ini adalah penulis sendiri, karena penulis dalam penelitian ini bekerja penuh untuk mendapatkan data dan mengolah data yang dibutuhkan dalam penelitian ini.</w:t>
      </w:r>
    </w:p>
    <w:p w14:paraId="38FB282B" w14:textId="7CD9921B"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Instrumen kedua yang merupakan instrumen penunjang dalam penelitian ini adalah panduan wawancara, yakni sebuah tulisan yang berisi detail kegiatan wawancara yang dilakukan penulis untuk mendapatkan data dengan dibantu instrumen penunjang lainnya yaitu alat tulis, alat rekam dan dokumen. Panduan wawancara menjadi pegangan penulis dalam melaksanakan penelitian dan tidak diberikan kepada narasumber. Sebab narasumber cukup menjawab pertanyaan </w:t>
      </w:r>
      <w:r>
        <w:rPr>
          <w:rFonts w:ascii="Times New Roman" w:hAnsi="Times New Roman" w:cs="Times New Roman"/>
          <w:sz w:val="24"/>
          <w:szCs w:val="24"/>
        </w:rPr>
        <w:lastRenderedPageBreak/>
        <w:t>yang diajukan penulis untuk menjaga kebenaran atau validitas apa yang disampaikan.</w:t>
      </w:r>
    </w:p>
    <w:p w14:paraId="1640D423" w14:textId="77777777" w:rsidR="00C0108E" w:rsidRDefault="004E0A2D" w:rsidP="00603512">
      <w:pPr>
        <w:pStyle w:val="ListParagraph"/>
        <w:numPr>
          <w:ilvl w:val="0"/>
          <w:numId w:val="22"/>
        </w:numPr>
        <w:spacing w:before="240" w:beforeAutospacing="0" w:after="0" w:afterAutospacing="0" w:line="276" w:lineRule="auto"/>
        <w:ind w:left="284" w:hanging="284"/>
        <w:rPr>
          <w:rFonts w:ascii="Times New Roman" w:hAnsi="Times New Roman" w:cs="Times New Roman"/>
          <w:b/>
          <w:bCs/>
        </w:rPr>
      </w:pPr>
      <w:r>
        <w:rPr>
          <w:rFonts w:ascii="Times New Roman" w:hAnsi="Times New Roman" w:cs="Times New Roman"/>
          <w:b/>
          <w:bCs/>
          <w:i/>
          <w:iCs/>
        </w:rPr>
        <w:t>Teknik Pengolahan dan Analisis Data</w:t>
      </w:r>
    </w:p>
    <w:p w14:paraId="50170660"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Teknik analisis data merupakan teknik mengenai cara penulis dalam menganalisis sebuah data. Data tersebut selanjutnya diolah dan dianalisa melalui dalam tiga langkah, yaitu:</w:t>
      </w:r>
    </w:p>
    <w:p w14:paraId="1E5C6B8A" w14:textId="77777777" w:rsidR="00C0108E" w:rsidRDefault="004E0A2D" w:rsidP="00603512">
      <w:pPr>
        <w:pStyle w:val="ListParagraph"/>
        <w:numPr>
          <w:ilvl w:val="0"/>
          <w:numId w:val="25"/>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Reduksi Data (</w:t>
      </w:r>
      <w:r>
        <w:rPr>
          <w:rFonts w:ascii="Times New Roman" w:hAnsi="Times New Roman" w:cs="Times New Roman"/>
          <w:b/>
          <w:bCs/>
          <w:i/>
          <w:iCs/>
        </w:rPr>
        <w:t>Data Reduction</w:t>
      </w:r>
      <w:r>
        <w:rPr>
          <w:rFonts w:ascii="Times New Roman" w:hAnsi="Times New Roman" w:cs="Times New Roman"/>
          <w:b/>
          <w:bCs/>
        </w:rPr>
        <w:t>)</w:t>
      </w:r>
    </w:p>
    <w:p w14:paraId="5A965EBA" w14:textId="6B4989E2" w:rsidR="00C0108E" w:rsidRDefault="004E0A2D">
      <w:pPr>
        <w:spacing w:after="0" w:line="480" w:lineRule="exact"/>
        <w:ind w:firstLine="720"/>
        <w:jc w:val="both"/>
        <w:rPr>
          <w:rFonts w:ascii="Times New Roman" w:hAnsi="Times New Roman" w:cs="Times New Roman"/>
          <w:i/>
          <w:iCs/>
          <w:sz w:val="24"/>
          <w:szCs w:val="24"/>
        </w:rPr>
      </w:pPr>
      <w:r>
        <w:rPr>
          <w:rFonts w:ascii="Times New Roman" w:hAnsi="Times New Roman" w:cs="Times New Roman"/>
          <w:sz w:val="24"/>
          <w:szCs w:val="24"/>
        </w:rPr>
        <w:t>Reduksi data berarti merangkum, memilih hal-hal yang pokok, memfokuskan pada hal-hal yang penting, dan mencari tema dan polanya.</w:t>
      </w:r>
      <w:r>
        <w:rPr>
          <w:rStyle w:val="FootnoteReference"/>
          <w:rFonts w:ascii="Times New Roman" w:hAnsi="Times New Roman" w:cs="Times New Roman"/>
          <w:sz w:val="24"/>
          <w:szCs w:val="24"/>
        </w:rPr>
        <w:footnoteReference w:id="94"/>
      </w:r>
      <w:r>
        <w:rPr>
          <w:rFonts w:ascii="Times New Roman" w:hAnsi="Times New Roman" w:cs="Times New Roman"/>
          <w:sz w:val="24"/>
          <w:szCs w:val="24"/>
        </w:rPr>
        <w:t xml:space="preserve"> Penulis pun mengumpulkan data dengan merangkum dan memilih beberapa data yang penting berkaitan dengan karakteristik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pada pengutang riba di </w:t>
      </w:r>
      <w:r w:rsidR="0036425D">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w:t>
      </w:r>
    </w:p>
    <w:p w14:paraId="55BCFE5B" w14:textId="77777777" w:rsidR="00C0108E" w:rsidRDefault="004E0A2D" w:rsidP="00603512">
      <w:pPr>
        <w:pStyle w:val="ListParagraph"/>
        <w:numPr>
          <w:ilvl w:val="0"/>
          <w:numId w:val="25"/>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Penyajian Data (</w:t>
      </w:r>
      <w:r>
        <w:rPr>
          <w:rFonts w:ascii="Times New Roman" w:hAnsi="Times New Roman" w:cs="Times New Roman"/>
          <w:b/>
          <w:bCs/>
          <w:i/>
          <w:iCs/>
        </w:rPr>
        <w:t>Display Data</w:t>
      </w:r>
      <w:r>
        <w:rPr>
          <w:rFonts w:ascii="Times New Roman" w:hAnsi="Times New Roman" w:cs="Times New Roman"/>
          <w:b/>
          <w:bCs/>
        </w:rPr>
        <w:t>)</w:t>
      </w:r>
    </w:p>
    <w:p w14:paraId="58DED448" w14:textId="7AB6F896" w:rsidR="00205BC5" w:rsidRDefault="004E0A2D" w:rsidP="00663954">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Menurut Miles dan Hubeman penyajian data adalah sekumpulan informasi tersusun yang memberi kemungkinan adanya penarikan kesimpulan. Langkah ini dilakukan dengan menyajikan sekumpulan informasi tersusun yang memberikan kemungkinan adanya penarikan kesimpulan.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Pada penyajian data, penulis memperoleh data langsung melalui informan yang telah ditentukan, kemudian dibahas dan disajikan dalam bentuk deskriptif naratif yang berupa uraian yang detail.</w:t>
      </w:r>
    </w:p>
    <w:p w14:paraId="3C005029" w14:textId="77777777" w:rsidR="00C0108E" w:rsidRDefault="004E0A2D" w:rsidP="00603512">
      <w:pPr>
        <w:pStyle w:val="ListParagraph"/>
        <w:numPr>
          <w:ilvl w:val="0"/>
          <w:numId w:val="25"/>
        </w:numPr>
        <w:spacing w:before="0" w:beforeAutospacing="0" w:after="0" w:afterAutospacing="0" w:line="480" w:lineRule="exact"/>
        <w:jc w:val="both"/>
        <w:rPr>
          <w:rFonts w:ascii="Times New Roman" w:hAnsi="Times New Roman" w:cs="Times New Roman"/>
          <w:b/>
          <w:bCs/>
        </w:rPr>
      </w:pPr>
      <w:r>
        <w:rPr>
          <w:rFonts w:ascii="Times New Roman" w:hAnsi="Times New Roman" w:cs="Times New Roman"/>
          <w:b/>
          <w:bCs/>
        </w:rPr>
        <w:t>Penarikan Kesimpulan (</w:t>
      </w:r>
      <w:r>
        <w:rPr>
          <w:rFonts w:ascii="Times New Roman" w:hAnsi="Times New Roman" w:cs="Times New Roman"/>
          <w:b/>
          <w:bCs/>
          <w:i/>
          <w:iCs/>
        </w:rPr>
        <w:t>Verifikasi</w:t>
      </w:r>
      <w:r>
        <w:rPr>
          <w:rFonts w:ascii="Times New Roman" w:hAnsi="Times New Roman" w:cs="Times New Roman"/>
          <w:b/>
          <w:bCs/>
        </w:rPr>
        <w:t xml:space="preserve">) </w:t>
      </w:r>
    </w:p>
    <w:p w14:paraId="73100464"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akan diungkap mengenai makna dari data yang dikumpulkan untuk menemukan temuan baru yang sebelumnya belum pernah ada. Temuan dapat berupa deskripsi atau gambaran suatu obyek yang sebelumnya </w:t>
      </w:r>
      <w:r>
        <w:rPr>
          <w:rFonts w:ascii="Times New Roman" w:hAnsi="Times New Roman" w:cs="Times New Roman"/>
          <w:sz w:val="24"/>
          <w:szCs w:val="24"/>
        </w:rPr>
        <w:lastRenderedPageBreak/>
        <w:t>masih remang-remang atau gelap sehingga stetelah diteliti menjadi jelas, dapat berupa hubungan kasual atau interaktif, hipotesis atau teori.</w:t>
      </w:r>
      <w:r>
        <w:rPr>
          <w:rStyle w:val="FootnoteReference"/>
          <w:rFonts w:ascii="Times New Roman" w:hAnsi="Times New Roman" w:cs="Times New Roman"/>
          <w:sz w:val="24"/>
          <w:szCs w:val="24"/>
        </w:rPr>
        <w:footnoteReference w:id="96"/>
      </w:r>
    </w:p>
    <w:p w14:paraId="488565D1"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Verifikasi data yaitu penulis membuktikan kebenaran data yang dapat diukur melalui informan yang memahami masalah yang diajukan secara mendalam dengan tujuan menghindari adanya unsur subjektifitas yang dapat mengurangi bobot skripsi ini. </w:t>
      </w:r>
    </w:p>
    <w:p w14:paraId="409FD592" w14:textId="77777777" w:rsidR="00C0108E" w:rsidRDefault="004E0A2D" w:rsidP="00603512">
      <w:pPr>
        <w:pStyle w:val="ListParagraph"/>
        <w:numPr>
          <w:ilvl w:val="0"/>
          <w:numId w:val="22"/>
        </w:numPr>
        <w:spacing w:before="240" w:beforeAutospacing="0" w:after="0" w:afterAutospacing="0" w:line="276" w:lineRule="auto"/>
        <w:ind w:left="284" w:hanging="284"/>
        <w:rPr>
          <w:rFonts w:ascii="Times New Roman" w:hAnsi="Times New Roman" w:cs="Times New Roman"/>
          <w:b/>
          <w:bCs/>
        </w:rPr>
      </w:pPr>
      <w:r>
        <w:rPr>
          <w:rFonts w:ascii="Times New Roman" w:hAnsi="Times New Roman" w:cs="Times New Roman"/>
          <w:b/>
          <w:bCs/>
          <w:i/>
          <w:iCs/>
        </w:rPr>
        <w:t>Pengujian Keabsahan Data</w:t>
      </w:r>
    </w:p>
    <w:p w14:paraId="4ED1294A"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Keabsahan data merupakan salah satu indikator keberhasilan suatu penelitian. Untuk itu dibutuhkan pengujian untuk mengetahui tingkat keabsahan data. Selain itu pengujian juga berguna untuk mengetahui apakah penelitian sudah benar sesuai dengan tujuan dan maksud penelitian. Metode pengujian yang digunakan penulis yakni teknik triangulasi. Triangulasi data adalah teknik pemeriksaan data yang memanfaatkan sesuatu yang lain diluar data tersebut untuk keperluan pengecekan atau sebagai pembanding data tersebut.</w:t>
      </w:r>
      <w:r>
        <w:rPr>
          <w:rStyle w:val="FootnoteReference"/>
          <w:rFonts w:ascii="Times New Roman" w:hAnsi="Times New Roman" w:cs="Times New Roman"/>
          <w:sz w:val="24"/>
          <w:szCs w:val="24"/>
        </w:rPr>
        <w:footnoteReference w:id="97"/>
      </w:r>
    </w:p>
    <w:p w14:paraId="4929E143" w14:textId="77777777" w:rsidR="00C0108E" w:rsidRDefault="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Triangulasi yang digunakan pada penelitian ini adalah triangulasi sumber data yang dilakukan dari data wawancara dan observasi, serta dokumentasi yang berupa rekaman dan gambar. Pengambilan data diambil dari berbagai sumber dan dianggap valid jika jawaban sumber data sesuai dengan jawaban sumber lainnya.</w:t>
      </w:r>
    </w:p>
    <w:p w14:paraId="12D9A34B" w14:textId="5FBF0327" w:rsidR="00C0108E" w:rsidRPr="00B710F4" w:rsidRDefault="00C0108E" w:rsidP="00B710F4">
      <w:pPr>
        <w:rPr>
          <w:rFonts w:ascii="Times New Roman" w:hAnsi="Times New Roman" w:cs="Times New Roman"/>
          <w:sz w:val="24"/>
          <w:szCs w:val="24"/>
        </w:rPr>
        <w:sectPr w:rsidR="00C0108E" w:rsidRPr="00B710F4" w:rsidSect="004660BB">
          <w:headerReference w:type="default" r:id="rId46"/>
          <w:footerReference w:type="default" r:id="rId47"/>
          <w:headerReference w:type="first" r:id="rId48"/>
          <w:footerReference w:type="first" r:id="rId49"/>
          <w:footnotePr>
            <w:numRestart w:val="eachSect"/>
          </w:footnotePr>
          <w:endnotePr>
            <w:numFmt w:val="decimal"/>
          </w:endnotePr>
          <w:pgSz w:w="11907" w:h="16839" w:code="9"/>
          <w:pgMar w:top="2041" w:right="1701" w:bottom="1701" w:left="2268" w:header="709" w:footer="709" w:gutter="0"/>
          <w:pgNumType w:start="34"/>
          <w:cols w:space="708"/>
          <w:titlePg/>
          <w:docGrid w:linePitch="360"/>
        </w:sectPr>
      </w:pPr>
    </w:p>
    <w:p w14:paraId="425A2F71" w14:textId="77777777" w:rsidR="00C0108E" w:rsidRDefault="004E0A2D">
      <w:pPr>
        <w:spacing w:before="120" w:after="120" w:line="480" w:lineRule="auto"/>
        <w:jc w:val="center"/>
        <w:rPr>
          <w:rFonts w:ascii="Times New Roman" w:hAnsi="Times New Roman" w:cs="Times New Roman"/>
          <w:b/>
          <w:iCs/>
          <w:sz w:val="24"/>
          <w:szCs w:val="24"/>
        </w:rPr>
      </w:pPr>
      <w:bookmarkStart w:id="7" w:name="_Hlk172614992"/>
      <w:r>
        <w:rPr>
          <w:rFonts w:ascii="Times New Roman" w:hAnsi="Times New Roman" w:cs="Times New Roman"/>
          <w:b/>
          <w:iCs/>
          <w:sz w:val="24"/>
          <w:szCs w:val="24"/>
        </w:rPr>
        <w:lastRenderedPageBreak/>
        <w:t>BAB IV</w:t>
      </w:r>
    </w:p>
    <w:p w14:paraId="18DAC890" w14:textId="77777777" w:rsidR="00C0108E" w:rsidRDefault="004E0A2D">
      <w:pPr>
        <w:spacing w:after="0" w:line="480" w:lineRule="auto"/>
        <w:jc w:val="center"/>
        <w:rPr>
          <w:rFonts w:ascii="Times New Roman" w:hAnsi="Times New Roman" w:cs="Times New Roman"/>
          <w:b/>
          <w:iCs/>
          <w:sz w:val="24"/>
          <w:szCs w:val="24"/>
        </w:rPr>
      </w:pPr>
      <w:r>
        <w:rPr>
          <w:rFonts w:ascii="Times New Roman" w:hAnsi="Times New Roman" w:cs="Times New Roman"/>
          <w:b/>
          <w:iCs/>
          <w:sz w:val="24"/>
          <w:szCs w:val="24"/>
        </w:rPr>
        <w:t>HASIL PENELITIAN</w:t>
      </w:r>
    </w:p>
    <w:p w14:paraId="494FAB8E" w14:textId="77777777" w:rsidR="003B5365" w:rsidRDefault="004E0A2D" w:rsidP="003B5365">
      <w:pPr>
        <w:numPr>
          <w:ilvl w:val="0"/>
          <w:numId w:val="30"/>
        </w:numPr>
        <w:spacing w:after="0" w:line="480" w:lineRule="auto"/>
        <w:ind w:left="284" w:hanging="284"/>
        <w:jc w:val="both"/>
        <w:rPr>
          <w:rFonts w:ascii="Times New Roman" w:hAnsi="Times New Roman" w:cs="Times New Roman"/>
          <w:b/>
          <w:i/>
          <w:iCs/>
          <w:sz w:val="24"/>
          <w:szCs w:val="24"/>
        </w:rPr>
      </w:pPr>
      <w:r>
        <w:rPr>
          <w:rFonts w:ascii="Times New Roman" w:hAnsi="Times New Roman" w:cs="Times New Roman"/>
          <w:b/>
          <w:i/>
          <w:iCs/>
          <w:sz w:val="24"/>
          <w:szCs w:val="24"/>
        </w:rPr>
        <w:t>Gambaran Umum Lokasi Penelitian</w:t>
      </w:r>
    </w:p>
    <w:p w14:paraId="4E27CF19" w14:textId="2C6EE734" w:rsidR="00C0108E" w:rsidRPr="003B5365" w:rsidRDefault="004E0A2D" w:rsidP="003B5365">
      <w:pPr>
        <w:pStyle w:val="ListParagraph"/>
        <w:numPr>
          <w:ilvl w:val="3"/>
          <w:numId w:val="67"/>
        </w:numPr>
        <w:spacing w:before="0" w:beforeAutospacing="0" w:after="0" w:afterAutospacing="0" w:line="480" w:lineRule="auto"/>
        <w:ind w:left="567" w:hanging="283"/>
        <w:jc w:val="both"/>
        <w:rPr>
          <w:rFonts w:ascii="Times New Roman" w:hAnsi="Times New Roman" w:cs="Times New Roman"/>
          <w:b/>
          <w:i/>
          <w:iCs/>
        </w:rPr>
      </w:pPr>
      <w:r w:rsidRPr="003B5365">
        <w:rPr>
          <w:rFonts w:ascii="Times New Roman" w:hAnsi="Times New Roman" w:cs="Times New Roman"/>
          <w:b/>
        </w:rPr>
        <w:t xml:space="preserve">Sejarah dan Perkembangan </w:t>
      </w:r>
      <w:r w:rsidR="003A4C57">
        <w:rPr>
          <w:rFonts w:ascii="Times New Roman" w:hAnsi="Times New Roman" w:cs="Times New Roman"/>
          <w:b/>
        </w:rPr>
        <w:t>WIZ</w:t>
      </w:r>
    </w:p>
    <w:p w14:paraId="6840D2BD" w14:textId="0C37C2BA" w:rsidR="00C0108E" w:rsidRDefault="004E0A2D">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Wahdah </w:t>
      </w:r>
      <w:r w:rsidR="00CD1240">
        <w:rPr>
          <w:rFonts w:ascii="Times New Roman" w:hAnsi="Times New Roman" w:cs="Times New Roman"/>
          <w:bCs/>
          <w:sz w:val="24"/>
          <w:szCs w:val="24"/>
        </w:rPr>
        <w:t>I</w:t>
      </w:r>
      <w:r>
        <w:rPr>
          <w:rFonts w:ascii="Times New Roman" w:hAnsi="Times New Roman" w:cs="Times New Roman"/>
          <w:bCs/>
          <w:sz w:val="24"/>
          <w:szCs w:val="24"/>
        </w:rPr>
        <w:t xml:space="preserve">slamyah adalah sebuah organisasi massa atau ormas Islam yang semua pemahamannya dan amaliyahnya bersandar pada </w:t>
      </w:r>
      <w:r w:rsidR="00C84311">
        <w:rPr>
          <w:rFonts w:ascii="Times New Roman" w:hAnsi="Times New Roman" w:cs="Times New Roman"/>
          <w:bCs/>
          <w:sz w:val="24"/>
          <w:szCs w:val="24"/>
        </w:rPr>
        <w:t>Al-Qur’an</w:t>
      </w:r>
      <w:r>
        <w:rPr>
          <w:rFonts w:ascii="Times New Roman" w:hAnsi="Times New Roman" w:cs="Times New Roman"/>
          <w:bCs/>
          <w:sz w:val="24"/>
          <w:szCs w:val="24"/>
        </w:rPr>
        <w:t xml:space="preserve"> dan al-Sunah sesuai pemahaman </w:t>
      </w:r>
      <w:r>
        <w:rPr>
          <w:rFonts w:ascii="Times New Roman" w:hAnsi="Times New Roman" w:cs="Times New Roman"/>
          <w:bCs/>
          <w:i/>
          <w:iCs/>
          <w:sz w:val="24"/>
          <w:szCs w:val="24"/>
        </w:rPr>
        <w:t>al-Salaf al-ṣalih</w:t>
      </w:r>
      <w:r>
        <w:rPr>
          <w:rFonts w:ascii="Times New Roman" w:hAnsi="Times New Roman" w:cs="Times New Roman"/>
          <w:bCs/>
          <w:sz w:val="24"/>
          <w:szCs w:val="24"/>
        </w:rPr>
        <w:t xml:space="preserve"> (Manhaj Ahlusunah Wal Jamaah), Wahdah Islamiyah berdiri pada tanggal 18 Juni 1988 M dengan namanya yaitu Yayasan Fathul Muin (YFM),</w:t>
      </w:r>
      <w:r w:rsidR="0058615E">
        <w:rPr>
          <w:rFonts w:ascii="Times New Roman" w:hAnsi="Times New Roman" w:cs="Times New Roman"/>
          <w:bCs/>
          <w:sz w:val="24"/>
          <w:szCs w:val="24"/>
        </w:rPr>
        <w:t xml:space="preserve"> </w:t>
      </w:r>
      <w:r>
        <w:rPr>
          <w:rFonts w:ascii="Times New Roman" w:hAnsi="Times New Roman" w:cs="Times New Roman"/>
          <w:bCs/>
          <w:sz w:val="24"/>
          <w:szCs w:val="24"/>
        </w:rPr>
        <w:t>yang pernah dibimbing oleh Mayor K.H. Fathul Muin Dg. Maggading (tokoh Muhammadiyah Sulawesi Selatan). Pada tanggal 19 Februari 1988 nama YFM berubah menjadi Yayasan Wahdah Islamiyah (YWI) yang berarti “Persatuan Islam” perubahan nama tersebut diresmikan berdasarkan akta notaris Sulprian, S.H. No.059.</w:t>
      </w:r>
      <w:r>
        <w:rPr>
          <w:rStyle w:val="FootnoteReference"/>
          <w:rFonts w:ascii="Times New Roman" w:hAnsi="Times New Roman" w:cs="Times New Roman"/>
          <w:bCs/>
          <w:sz w:val="24"/>
          <w:szCs w:val="24"/>
        </w:rPr>
        <w:footnoteReference w:id="98"/>
      </w:r>
    </w:p>
    <w:p w14:paraId="19E182A4" w14:textId="2A82EC8B" w:rsidR="00C0108E" w:rsidRDefault="004E0A2D">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Sehubungan dengan adanya rencana untuk mendirikan sebuah perguruan tinggi Islam, YWI menambah sebuah kata dalam identitasnya menjadi Yayasan Pesantren Wahdah Islamiyah (YPWI) yang bertujuan agar bisa menjadi penaung dari lembaga pendidikan tingginya, berdasarkan Akta Notaris Sulprian, S.H. No. 055 pada tanggal 25 Mei 2000. Perkembangan dakwah Wahdah Islamiyah yang sangat pesat dirasa tidak memungkinkan lagi lembaga Islam ini bergerak dalam bentuk yayasan, maka pada musyawarah YPWI ke-2 tanggal 14 April 2002 yayasan bersepakat untuk mendirikan organisasi massa atau ormas yang namanya tetap sama dari sebelumnya, yaitu Wahdah Islamiyah (WI). Organisasi ini </w:t>
      </w:r>
      <w:r>
        <w:rPr>
          <w:rFonts w:ascii="Times New Roman" w:hAnsi="Times New Roman" w:cs="Times New Roman"/>
          <w:bCs/>
          <w:sz w:val="24"/>
          <w:szCs w:val="24"/>
        </w:rPr>
        <w:lastRenderedPageBreak/>
        <w:t>bergerak di bidang dakwah, sosial, pendidikan, kewanitaan, informasi kesehatan dan juga lingkungan hidup.</w:t>
      </w:r>
      <w:r>
        <w:rPr>
          <w:rStyle w:val="FootnoteReference"/>
          <w:rFonts w:ascii="Times New Roman" w:hAnsi="Times New Roman" w:cs="Times New Roman"/>
          <w:bCs/>
          <w:sz w:val="24"/>
          <w:szCs w:val="24"/>
        </w:rPr>
        <w:footnoteReference w:id="99"/>
      </w:r>
    </w:p>
    <w:p w14:paraId="65020228" w14:textId="77777777" w:rsidR="00296B9C" w:rsidRDefault="00663954" w:rsidP="00296B9C">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LAZNAS </w:t>
      </w:r>
      <w:r w:rsidR="003A4C57">
        <w:rPr>
          <w:rFonts w:ascii="Times New Roman" w:hAnsi="Times New Roman" w:cs="Times New Roman"/>
          <w:sz w:val="24"/>
          <w:szCs w:val="24"/>
        </w:rPr>
        <w:t>WIZ</w:t>
      </w:r>
      <w:r w:rsidR="0036425D">
        <w:rPr>
          <w:rFonts w:ascii="Times New Roman" w:hAnsi="Times New Roman" w:cs="Times New Roman"/>
          <w:bCs/>
          <w:sz w:val="24"/>
          <w:szCs w:val="24"/>
        </w:rPr>
        <w:t xml:space="preserve"> </w:t>
      </w:r>
      <w:r w:rsidR="004E0A2D">
        <w:rPr>
          <w:rFonts w:ascii="Times New Roman" w:hAnsi="Times New Roman" w:cs="Times New Roman"/>
          <w:bCs/>
          <w:sz w:val="24"/>
          <w:szCs w:val="24"/>
        </w:rPr>
        <w:t xml:space="preserve">adalah Lembaga Amil Zakat Nasional (LAZNAS) dengan legalitas SK kemenag RI Nomor 511 Tahun 2019 yang berada dibawah naungan Ormas Islam Wahdah Islamiyah. </w:t>
      </w:r>
      <w:r w:rsidR="003A4C57">
        <w:rPr>
          <w:rFonts w:ascii="Times New Roman" w:hAnsi="Times New Roman" w:cs="Times New Roman"/>
          <w:sz w:val="24"/>
          <w:szCs w:val="24"/>
        </w:rPr>
        <w:t>WIZ</w:t>
      </w:r>
      <w:r w:rsidR="0036425D">
        <w:rPr>
          <w:rFonts w:ascii="Times New Roman" w:hAnsi="Times New Roman" w:cs="Times New Roman"/>
          <w:bCs/>
          <w:sz w:val="24"/>
          <w:szCs w:val="24"/>
        </w:rPr>
        <w:t xml:space="preserve"> </w:t>
      </w:r>
      <w:r w:rsidR="004E0A2D">
        <w:rPr>
          <w:rFonts w:ascii="Times New Roman" w:hAnsi="Times New Roman" w:cs="Times New Roman"/>
          <w:bCs/>
          <w:sz w:val="24"/>
          <w:szCs w:val="24"/>
        </w:rPr>
        <w:t>yang sebelumnya dikenal dengan nama LAZIS Wahdah pada tahun 2002 M, dengan badan hukum yang diterbitkan oleh Direktorat Jenderal Kesatuan Bangsa dan Politik Departemen Dalam Negeri di Jakarta No.57/D.III.2/VI/2008. Hal tersebut telah sesuai dengan Undang-Undang zakat No.23 Tahun 2011 bahwa Lembaga Amil Zakat harus terdaftar sebagai organisasi kemasyarakatan Islam (Ormas Islam) yang mengelola bidang Pendidikan, dakwah dan sosial.</w:t>
      </w:r>
      <w:r w:rsidR="004E0A2D">
        <w:rPr>
          <w:rStyle w:val="FootnoteReference"/>
          <w:rFonts w:ascii="Times New Roman" w:hAnsi="Times New Roman" w:cs="Times New Roman"/>
          <w:bCs/>
          <w:sz w:val="24"/>
          <w:szCs w:val="24"/>
        </w:rPr>
        <w:footnoteReference w:id="100"/>
      </w:r>
    </w:p>
    <w:p w14:paraId="134D03EF" w14:textId="3D6EF6E2" w:rsidR="004660BB" w:rsidRDefault="003A4C57" w:rsidP="00296B9C">
      <w:pPr>
        <w:spacing w:line="480" w:lineRule="exact"/>
        <w:ind w:firstLine="709"/>
        <w:jc w:val="both"/>
        <w:rPr>
          <w:rFonts w:ascii="Times New Roman" w:hAnsi="Times New Roman" w:cs="Times New Roman"/>
          <w:bCs/>
          <w:sz w:val="24"/>
          <w:szCs w:val="24"/>
        </w:rPr>
      </w:pPr>
      <w:r>
        <w:rPr>
          <w:rFonts w:ascii="Times New Roman" w:hAnsi="Times New Roman" w:cs="Times New Roman"/>
          <w:sz w:val="24"/>
          <w:szCs w:val="24"/>
        </w:rPr>
        <w:t>WIZ</w:t>
      </w:r>
      <w:r w:rsidR="0036425D">
        <w:rPr>
          <w:rFonts w:ascii="Times New Roman" w:hAnsi="Times New Roman" w:cs="Times New Roman"/>
          <w:bCs/>
          <w:sz w:val="24"/>
          <w:szCs w:val="24"/>
        </w:rPr>
        <w:t xml:space="preserve"> </w:t>
      </w:r>
      <w:r w:rsidR="006470A7">
        <w:rPr>
          <w:rFonts w:ascii="Times New Roman" w:hAnsi="Times New Roman" w:cs="Times New Roman"/>
          <w:bCs/>
          <w:sz w:val="24"/>
          <w:szCs w:val="24"/>
        </w:rPr>
        <w:t>Pusat</w:t>
      </w:r>
      <w:r w:rsidR="001846A8">
        <w:rPr>
          <w:rFonts w:ascii="Times New Roman" w:hAnsi="Times New Roman" w:cs="Times New Roman"/>
          <w:bCs/>
          <w:sz w:val="24"/>
          <w:szCs w:val="24"/>
        </w:rPr>
        <w:t xml:space="preserve"> </w:t>
      </w:r>
      <w:r w:rsidR="004E0A2D">
        <w:rPr>
          <w:rFonts w:ascii="Times New Roman" w:hAnsi="Times New Roman" w:cs="Times New Roman"/>
          <w:bCs/>
          <w:sz w:val="24"/>
          <w:szCs w:val="24"/>
        </w:rPr>
        <w:t xml:space="preserve">adalah lembaga amil zakat infak dan sedekah yang telah menyambung keberkahan antara muzakki (donatur) dengan mustahik (penerima zakat) sejak tahun 2002 M.  Dewan pimpinan </w:t>
      </w:r>
      <w:r w:rsidR="0036425D">
        <w:rPr>
          <w:rFonts w:ascii="Times New Roman" w:hAnsi="Times New Roman" w:cs="Times New Roman"/>
          <w:bCs/>
          <w:sz w:val="24"/>
          <w:szCs w:val="24"/>
        </w:rPr>
        <w:t>WIZ</w:t>
      </w:r>
      <w:r w:rsidR="006470A7">
        <w:rPr>
          <w:rFonts w:ascii="Times New Roman" w:hAnsi="Times New Roman" w:cs="Times New Roman"/>
          <w:bCs/>
          <w:sz w:val="24"/>
          <w:szCs w:val="24"/>
        </w:rPr>
        <w:t xml:space="preserve"> Pusat</w:t>
      </w:r>
      <w:r w:rsidR="001846A8">
        <w:rPr>
          <w:rFonts w:ascii="Times New Roman" w:hAnsi="Times New Roman" w:cs="Times New Roman"/>
          <w:bCs/>
          <w:sz w:val="24"/>
          <w:szCs w:val="24"/>
        </w:rPr>
        <w:t xml:space="preserve"> </w:t>
      </w:r>
      <w:r w:rsidR="004E0A2D">
        <w:rPr>
          <w:rFonts w:ascii="Times New Roman" w:hAnsi="Times New Roman" w:cs="Times New Roman"/>
          <w:bCs/>
          <w:sz w:val="24"/>
          <w:szCs w:val="24"/>
        </w:rPr>
        <w:t xml:space="preserve">menggelar </w:t>
      </w:r>
      <w:r w:rsidR="004E0A2D">
        <w:rPr>
          <w:rFonts w:ascii="Times New Roman" w:hAnsi="Times New Roman" w:cs="Times New Roman"/>
          <w:bCs/>
          <w:i/>
          <w:iCs/>
          <w:sz w:val="24"/>
          <w:szCs w:val="24"/>
        </w:rPr>
        <w:t>soft launching</w:t>
      </w:r>
      <w:r w:rsidR="004E0A2D">
        <w:rPr>
          <w:rFonts w:ascii="Times New Roman" w:hAnsi="Times New Roman" w:cs="Times New Roman"/>
          <w:bCs/>
          <w:sz w:val="24"/>
          <w:szCs w:val="24"/>
        </w:rPr>
        <w:t xml:space="preserve">, di aula pertemuan DPP Wahdah Islamiyah yang ada di jalan </w:t>
      </w:r>
      <w:r w:rsidR="001E0F14">
        <w:rPr>
          <w:rFonts w:ascii="Times New Roman" w:hAnsi="Times New Roman" w:cs="Times New Roman"/>
          <w:bCs/>
          <w:sz w:val="24"/>
          <w:szCs w:val="24"/>
        </w:rPr>
        <w:t>A</w:t>
      </w:r>
      <w:r w:rsidR="004E0A2D">
        <w:rPr>
          <w:rFonts w:ascii="Times New Roman" w:hAnsi="Times New Roman" w:cs="Times New Roman"/>
          <w:bCs/>
          <w:sz w:val="24"/>
          <w:szCs w:val="24"/>
        </w:rPr>
        <w:t>ntang raya nomor 46 Makassar pada hari rabu tanggal 8 Januari 2020</w:t>
      </w:r>
      <w:r w:rsidR="001846A8">
        <w:rPr>
          <w:rFonts w:ascii="Times New Roman" w:hAnsi="Times New Roman" w:cs="Times New Roman"/>
          <w:bCs/>
          <w:sz w:val="24"/>
          <w:szCs w:val="24"/>
        </w:rPr>
        <w:t xml:space="preserve"> dengan mengenalkan nama atau </w:t>
      </w:r>
      <w:r w:rsidR="001846A8">
        <w:rPr>
          <w:rFonts w:ascii="Times New Roman" w:hAnsi="Times New Roman" w:cs="Times New Roman"/>
          <w:bCs/>
          <w:i/>
          <w:iCs/>
          <w:sz w:val="24"/>
          <w:szCs w:val="24"/>
        </w:rPr>
        <w:t xml:space="preserve">brand </w:t>
      </w:r>
      <w:r w:rsidR="001846A8">
        <w:rPr>
          <w:rFonts w:ascii="Times New Roman" w:hAnsi="Times New Roman" w:cs="Times New Roman"/>
          <w:bCs/>
          <w:sz w:val="24"/>
          <w:szCs w:val="24"/>
        </w:rPr>
        <w:t xml:space="preserve">terbaru dari LAZ Wahdah Islamiyah yaitu </w:t>
      </w:r>
      <w:r>
        <w:rPr>
          <w:rFonts w:ascii="Times New Roman" w:hAnsi="Times New Roman" w:cs="Times New Roman"/>
          <w:bCs/>
          <w:sz w:val="24"/>
          <w:szCs w:val="24"/>
        </w:rPr>
        <w:t>WIZ</w:t>
      </w:r>
      <w:r w:rsidR="004E0A2D">
        <w:rPr>
          <w:rFonts w:ascii="Times New Roman" w:hAnsi="Times New Roman" w:cs="Times New Roman"/>
          <w:bCs/>
          <w:sz w:val="24"/>
          <w:szCs w:val="24"/>
        </w:rPr>
        <w:t xml:space="preserve">. </w:t>
      </w:r>
      <w:r>
        <w:rPr>
          <w:rFonts w:ascii="Times New Roman" w:hAnsi="Times New Roman" w:cs="Times New Roman"/>
          <w:bCs/>
          <w:sz w:val="24"/>
          <w:szCs w:val="24"/>
        </w:rPr>
        <w:t>WIZ</w:t>
      </w:r>
      <w:r w:rsidR="006470A7">
        <w:rPr>
          <w:rFonts w:ascii="Times New Roman" w:hAnsi="Times New Roman" w:cs="Times New Roman"/>
          <w:bCs/>
          <w:sz w:val="24"/>
          <w:szCs w:val="24"/>
        </w:rPr>
        <w:t xml:space="preserve"> Pusat</w:t>
      </w:r>
      <w:r w:rsidR="001846A8">
        <w:rPr>
          <w:rFonts w:ascii="Times New Roman" w:hAnsi="Times New Roman" w:cs="Times New Roman"/>
          <w:bCs/>
          <w:sz w:val="24"/>
          <w:szCs w:val="24"/>
        </w:rPr>
        <w:t xml:space="preserve"> </w:t>
      </w:r>
      <w:r w:rsidR="004E0A2D">
        <w:rPr>
          <w:rFonts w:ascii="Times New Roman" w:hAnsi="Times New Roman" w:cs="Times New Roman"/>
          <w:bCs/>
          <w:sz w:val="24"/>
          <w:szCs w:val="24"/>
        </w:rPr>
        <w:t>mendukung program kerja Ormas Wahdah Islamiyah juga sebagai bentuk kontribusi Ormas kepada Masyarakat dalam bentuk lembaga keuangan syariah yang berfungsi mengelola dana umat dan kembali untuk umat.</w:t>
      </w:r>
      <w:r w:rsidR="004E0A2D">
        <w:rPr>
          <w:rStyle w:val="FootnoteReference"/>
          <w:rFonts w:ascii="Times New Roman" w:hAnsi="Times New Roman" w:cs="Times New Roman"/>
          <w:bCs/>
          <w:sz w:val="24"/>
          <w:szCs w:val="24"/>
        </w:rPr>
        <w:footnoteReference w:id="101"/>
      </w:r>
    </w:p>
    <w:p w14:paraId="7016DC50" w14:textId="5982EE7A" w:rsidR="005B5C62" w:rsidRDefault="005B5C62" w:rsidP="00296B9C">
      <w:pPr>
        <w:spacing w:after="0" w:line="480" w:lineRule="exact"/>
        <w:jc w:val="both"/>
        <w:rPr>
          <w:rFonts w:ascii="Times New Roman" w:hAnsi="Times New Roman" w:cs="Times New Roman"/>
          <w:bCs/>
          <w:sz w:val="24"/>
          <w:szCs w:val="24"/>
        </w:rPr>
      </w:pPr>
    </w:p>
    <w:p w14:paraId="0F039876" w14:textId="77777777" w:rsidR="00296B9C" w:rsidRDefault="00296B9C" w:rsidP="00296B9C">
      <w:pPr>
        <w:spacing w:after="0" w:line="480" w:lineRule="exact"/>
        <w:jc w:val="both"/>
        <w:rPr>
          <w:rFonts w:ascii="Times New Roman" w:hAnsi="Times New Roman" w:cs="Times New Roman"/>
          <w:bCs/>
          <w:sz w:val="24"/>
          <w:szCs w:val="24"/>
        </w:rPr>
      </w:pPr>
    </w:p>
    <w:p w14:paraId="30196A3D" w14:textId="5A0911A3" w:rsidR="00C0108E" w:rsidRPr="005B5C62" w:rsidRDefault="004E0A2D" w:rsidP="00296B9C">
      <w:pPr>
        <w:pStyle w:val="ListParagraph"/>
        <w:numPr>
          <w:ilvl w:val="3"/>
          <w:numId w:val="67"/>
        </w:numPr>
        <w:spacing w:before="0" w:beforeAutospacing="0" w:after="0" w:afterAutospacing="0" w:line="480" w:lineRule="exact"/>
        <w:ind w:left="568" w:hanging="284"/>
        <w:jc w:val="both"/>
        <w:rPr>
          <w:rFonts w:ascii="Times New Roman" w:hAnsi="Times New Roman" w:cs="Times New Roman"/>
          <w:b/>
        </w:rPr>
      </w:pPr>
      <w:r w:rsidRPr="005B5C62">
        <w:rPr>
          <w:rFonts w:ascii="Times New Roman" w:hAnsi="Times New Roman" w:cs="Times New Roman"/>
          <w:b/>
        </w:rPr>
        <w:lastRenderedPageBreak/>
        <w:t>Lokasi Penelitian</w:t>
      </w:r>
    </w:p>
    <w:p w14:paraId="5A0D83F8" w14:textId="56DAA7F8"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bCs/>
          <w:sz w:val="24"/>
          <w:szCs w:val="24"/>
        </w:rPr>
        <w:t xml:space="preserve">Lokasi </w:t>
      </w:r>
      <w:r>
        <w:rPr>
          <w:rFonts w:ascii="Times New Roman" w:hAnsi="Times New Roman" w:cs="Times New Roman"/>
          <w:sz w:val="24"/>
          <w:szCs w:val="24"/>
        </w:rPr>
        <w:t xml:space="preserve">Penelitian ini dilakukan di Kantor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yang bertempat di jalan Urip Sumaharjo no. 15, Tello Baru, Kec. Panakkukang, Kota Makassar, Sulawesi Selatan, Indonesia. </w:t>
      </w:r>
    </w:p>
    <w:p w14:paraId="538CAAD1" w14:textId="46C50876" w:rsidR="00C0108E" w:rsidRDefault="004E0A2D" w:rsidP="004E5B51">
      <w:pPr>
        <w:pStyle w:val="ListParagraph"/>
        <w:numPr>
          <w:ilvl w:val="3"/>
          <w:numId w:val="67"/>
        </w:numPr>
        <w:spacing w:before="0" w:beforeAutospacing="0" w:after="0" w:afterAutospacing="0" w:line="480" w:lineRule="exact"/>
        <w:ind w:left="567" w:hanging="283"/>
        <w:jc w:val="both"/>
        <w:rPr>
          <w:rFonts w:ascii="Times New Roman" w:hAnsi="Times New Roman" w:cs="Times New Roman"/>
          <w:b/>
        </w:rPr>
      </w:pPr>
      <w:r>
        <w:rPr>
          <w:rFonts w:ascii="Times New Roman" w:hAnsi="Times New Roman" w:cs="Times New Roman"/>
          <w:b/>
        </w:rPr>
        <w:t xml:space="preserve">Visi-Misi </w:t>
      </w:r>
      <w:r w:rsidR="003A4C57">
        <w:rPr>
          <w:rFonts w:ascii="Times New Roman" w:hAnsi="Times New Roman" w:cs="Times New Roman"/>
          <w:b/>
        </w:rPr>
        <w:t>WIZ</w:t>
      </w:r>
      <w:r>
        <w:rPr>
          <w:rFonts w:ascii="Times New Roman" w:hAnsi="Times New Roman" w:cs="Times New Roman"/>
          <w:b/>
        </w:rPr>
        <w:t xml:space="preserve"> Pusat</w:t>
      </w:r>
    </w:p>
    <w:p w14:paraId="5681F914" w14:textId="77777777" w:rsidR="00C0108E" w:rsidRDefault="004E0A2D" w:rsidP="00603512">
      <w:pPr>
        <w:pStyle w:val="ListParagraph"/>
        <w:numPr>
          <w:ilvl w:val="0"/>
          <w:numId w:val="33"/>
        </w:numPr>
        <w:spacing w:before="0" w:beforeAutospacing="0" w:after="0" w:afterAutospacing="0" w:line="480" w:lineRule="exact"/>
        <w:ind w:left="284" w:hanging="284"/>
        <w:jc w:val="both"/>
        <w:rPr>
          <w:rFonts w:ascii="Times New Roman" w:hAnsi="Times New Roman" w:cs="Times New Roman"/>
          <w:bCs/>
        </w:rPr>
      </w:pPr>
      <w:r>
        <w:rPr>
          <w:rFonts w:ascii="Times New Roman" w:hAnsi="Times New Roman" w:cs="Times New Roman"/>
          <w:bCs/>
        </w:rPr>
        <w:t>Visi</w:t>
      </w:r>
    </w:p>
    <w:p w14:paraId="533D5659" w14:textId="77777777" w:rsidR="00C0108E" w:rsidRDefault="004E0A2D">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“Menjadi Lembaga Amil Zakat Nasional Yang Amanah dan Profesional”</w:t>
      </w:r>
    </w:p>
    <w:p w14:paraId="73266540" w14:textId="77777777" w:rsidR="00C0108E" w:rsidRDefault="004E0A2D" w:rsidP="00603512">
      <w:pPr>
        <w:pStyle w:val="ListParagraph"/>
        <w:numPr>
          <w:ilvl w:val="0"/>
          <w:numId w:val="33"/>
        </w:numPr>
        <w:spacing w:before="0" w:beforeAutospacing="0" w:after="0" w:afterAutospacing="0" w:line="480" w:lineRule="exact"/>
        <w:ind w:left="284" w:hanging="284"/>
        <w:jc w:val="both"/>
        <w:rPr>
          <w:rFonts w:ascii="Times New Roman" w:hAnsi="Times New Roman" w:cs="Times New Roman"/>
          <w:bCs/>
        </w:rPr>
      </w:pPr>
      <w:r>
        <w:rPr>
          <w:rFonts w:ascii="Times New Roman" w:hAnsi="Times New Roman" w:cs="Times New Roman"/>
          <w:bCs/>
        </w:rPr>
        <w:t>Misi</w:t>
      </w:r>
    </w:p>
    <w:p w14:paraId="23074F0C" w14:textId="77777777" w:rsidR="00C0108E" w:rsidRDefault="004E0A2D" w:rsidP="00603512">
      <w:pPr>
        <w:pStyle w:val="ListParagraph"/>
        <w:numPr>
          <w:ilvl w:val="0"/>
          <w:numId w:val="34"/>
        </w:numPr>
        <w:spacing w:before="0" w:beforeAutospacing="0" w:after="0" w:afterAutospacing="0" w:line="480" w:lineRule="exact"/>
        <w:jc w:val="both"/>
        <w:rPr>
          <w:rFonts w:ascii="Times New Roman" w:hAnsi="Times New Roman" w:cs="Times New Roman"/>
          <w:bCs/>
        </w:rPr>
      </w:pPr>
      <w:r>
        <w:rPr>
          <w:rFonts w:ascii="Times New Roman" w:hAnsi="Times New Roman" w:cs="Times New Roman"/>
          <w:bCs/>
        </w:rPr>
        <w:t>Meningkatkan kesadaran ummat tentang urgensi menunaikan ibadah zakat.</w:t>
      </w:r>
    </w:p>
    <w:p w14:paraId="6A705081" w14:textId="77777777" w:rsidR="00C0108E" w:rsidRDefault="004E0A2D" w:rsidP="00603512">
      <w:pPr>
        <w:pStyle w:val="ListParagraph"/>
        <w:numPr>
          <w:ilvl w:val="0"/>
          <w:numId w:val="34"/>
        </w:numPr>
        <w:spacing w:line="480" w:lineRule="exact"/>
        <w:jc w:val="both"/>
        <w:rPr>
          <w:rFonts w:ascii="Times New Roman" w:hAnsi="Times New Roman" w:cs="Times New Roman"/>
          <w:bCs/>
        </w:rPr>
      </w:pPr>
      <w:r>
        <w:rPr>
          <w:rFonts w:ascii="Times New Roman" w:hAnsi="Times New Roman" w:cs="Times New Roman"/>
          <w:bCs/>
        </w:rPr>
        <w:t>Meningkatkan penghimpunan pendayagunaan dana zakat, infak dan sedekah secara profesional.</w:t>
      </w:r>
    </w:p>
    <w:p w14:paraId="71CD5A33" w14:textId="77777777" w:rsidR="00C0108E" w:rsidRDefault="004E0A2D" w:rsidP="00603512">
      <w:pPr>
        <w:pStyle w:val="ListParagraph"/>
        <w:numPr>
          <w:ilvl w:val="0"/>
          <w:numId w:val="34"/>
        </w:numPr>
        <w:spacing w:line="480" w:lineRule="exact"/>
        <w:jc w:val="both"/>
        <w:rPr>
          <w:rFonts w:ascii="Times New Roman" w:hAnsi="Times New Roman" w:cs="Times New Roman"/>
          <w:bCs/>
        </w:rPr>
      </w:pPr>
      <w:r>
        <w:rPr>
          <w:rFonts w:ascii="Times New Roman" w:hAnsi="Times New Roman" w:cs="Times New Roman"/>
          <w:bCs/>
        </w:rPr>
        <w:t>Transparan, cepat guna dan tepat sasaran.</w:t>
      </w:r>
    </w:p>
    <w:p w14:paraId="6E0A4199" w14:textId="77777777" w:rsidR="00C0108E" w:rsidRDefault="004E0A2D" w:rsidP="00603512">
      <w:pPr>
        <w:pStyle w:val="ListParagraph"/>
        <w:numPr>
          <w:ilvl w:val="0"/>
          <w:numId w:val="34"/>
        </w:numPr>
        <w:spacing w:line="480" w:lineRule="exact"/>
        <w:jc w:val="both"/>
        <w:rPr>
          <w:rFonts w:ascii="Times New Roman" w:hAnsi="Times New Roman" w:cs="Times New Roman"/>
          <w:bCs/>
        </w:rPr>
      </w:pPr>
      <w:r>
        <w:rPr>
          <w:rFonts w:ascii="Times New Roman" w:hAnsi="Times New Roman" w:cs="Times New Roman"/>
          <w:bCs/>
        </w:rPr>
        <w:t>Memaksimalkan kualitas pelayanan berbasis kerja yang slutif, praktis, dan aplikatif.</w:t>
      </w:r>
    </w:p>
    <w:p w14:paraId="1A837A27" w14:textId="77777777" w:rsidR="00C0108E" w:rsidRDefault="004E0A2D" w:rsidP="009C2100">
      <w:pPr>
        <w:pStyle w:val="ListParagraph"/>
        <w:numPr>
          <w:ilvl w:val="0"/>
          <w:numId w:val="34"/>
        </w:numPr>
        <w:spacing w:line="480" w:lineRule="exact"/>
        <w:jc w:val="both"/>
        <w:rPr>
          <w:rFonts w:ascii="Times New Roman" w:hAnsi="Times New Roman" w:cs="Times New Roman"/>
          <w:bCs/>
        </w:rPr>
      </w:pPr>
      <w:r>
        <w:rPr>
          <w:rFonts w:ascii="Times New Roman" w:hAnsi="Times New Roman" w:cs="Times New Roman"/>
          <w:bCs/>
        </w:rPr>
        <w:t>Memaksimalkan peran lembaga dalam bidang sosial, dakwah dan kemandirian umat.</w:t>
      </w:r>
    </w:p>
    <w:p w14:paraId="40F1EF7A" w14:textId="652EC5DE" w:rsidR="00C0108E" w:rsidRPr="004E5B51" w:rsidRDefault="004E0A2D" w:rsidP="004E5B51">
      <w:pPr>
        <w:pStyle w:val="ListParagraph"/>
        <w:numPr>
          <w:ilvl w:val="3"/>
          <w:numId w:val="67"/>
        </w:numPr>
        <w:spacing w:line="480" w:lineRule="exact"/>
        <w:ind w:left="567" w:hanging="283"/>
        <w:jc w:val="both"/>
        <w:rPr>
          <w:rFonts w:ascii="Times New Roman" w:hAnsi="Times New Roman" w:cs="Times New Roman"/>
          <w:b/>
        </w:rPr>
      </w:pPr>
      <w:r w:rsidRPr="004E5B51">
        <w:rPr>
          <w:rFonts w:ascii="Times New Roman" w:hAnsi="Times New Roman" w:cs="Times New Roman"/>
          <w:b/>
        </w:rPr>
        <w:t xml:space="preserve">Struktur Organisasi </w:t>
      </w:r>
      <w:r w:rsidR="003A4C57" w:rsidRPr="004E5B51">
        <w:rPr>
          <w:rFonts w:ascii="Times New Roman" w:eastAsia="Calibri" w:hAnsi="Times New Roman" w:cs="Times New Roman"/>
          <w:b/>
          <w:bCs/>
        </w:rPr>
        <w:t>WIZ</w:t>
      </w:r>
      <w:r w:rsidR="0036425D" w:rsidRPr="004E5B51">
        <w:rPr>
          <w:rFonts w:ascii="Times New Roman" w:hAnsi="Times New Roman" w:cs="Times New Roman"/>
          <w:b/>
        </w:rPr>
        <w:t xml:space="preserve"> </w:t>
      </w:r>
      <w:r w:rsidR="006470A7" w:rsidRPr="004E5B51">
        <w:rPr>
          <w:rFonts w:ascii="Times New Roman" w:hAnsi="Times New Roman" w:cs="Times New Roman"/>
          <w:b/>
        </w:rPr>
        <w:t>Pusat</w:t>
      </w:r>
    </w:p>
    <w:p w14:paraId="1C7CF5D6" w14:textId="69482B82" w:rsidR="00C0108E" w:rsidRDefault="004E0A2D">
      <w:pPr>
        <w:pStyle w:val="ListParagraph"/>
        <w:spacing w:line="480" w:lineRule="exact"/>
        <w:rPr>
          <w:rFonts w:ascii="Times New Roman" w:hAnsi="Times New Roman" w:cs="Times New Roman"/>
          <w:b/>
        </w:rPr>
      </w:pPr>
      <w:r>
        <w:rPr>
          <w:noProof/>
          <w:lang w:val="id-ID" w:eastAsia="id-ID"/>
        </w:rPr>
        <w:drawing>
          <wp:anchor distT="0" distB="0" distL="114300" distR="114300" simplePos="0" relativeHeight="251641856" behindDoc="1" locked="0" layoutInCell="1" allowOverlap="1" wp14:anchorId="46297F31" wp14:editId="70281E70">
            <wp:simplePos x="0" y="0"/>
            <wp:positionH relativeFrom="column">
              <wp:posOffset>39370</wp:posOffset>
            </wp:positionH>
            <wp:positionV relativeFrom="paragraph">
              <wp:posOffset>361315</wp:posOffset>
            </wp:positionV>
            <wp:extent cx="4552950" cy="2470150"/>
            <wp:effectExtent l="0" t="0" r="0" b="6350"/>
            <wp:wrapTight wrapText="bothSides">
              <wp:wrapPolygon edited="0">
                <wp:start x="0" y="0"/>
                <wp:lineTo x="0" y="21489"/>
                <wp:lineTo x="21510" y="21489"/>
                <wp:lineTo x="21510" y="0"/>
                <wp:lineTo x="0" y="0"/>
              </wp:wrapPolygon>
            </wp:wrapTight>
            <wp:docPr id="10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50" cstate="print"/>
                    <a:srcRect/>
                    <a:stretch/>
                  </pic:blipFill>
                  <pic:spPr>
                    <a:xfrm>
                      <a:off x="0" y="0"/>
                      <a:ext cx="4552950" cy="2470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Gambar 1. Sruktur LAZ </w:t>
      </w:r>
      <w:r w:rsidR="003A4C57">
        <w:rPr>
          <w:rFonts w:ascii="Times New Roman" w:hAnsi="Times New Roman" w:cs="Times New Roman"/>
          <w:b/>
        </w:rPr>
        <w:t>WIZ</w:t>
      </w:r>
    </w:p>
    <w:p w14:paraId="00EFD668" w14:textId="49AF7805" w:rsidR="00C0108E" w:rsidRPr="00B757BD" w:rsidRDefault="0036425D">
      <w:pPr>
        <w:spacing w:line="240" w:lineRule="auto"/>
        <w:jc w:val="both"/>
        <w:rPr>
          <w:rFonts w:ascii="Times New Roman" w:eastAsia="Times New Roman" w:hAnsi="Times New Roman" w:cs="Times New Roman"/>
          <w:b/>
          <w:bCs/>
          <w:noProof/>
          <w:sz w:val="24"/>
          <w:szCs w:val="24"/>
          <w:lang w:val="id-ID" w:eastAsia="id-ID"/>
        </w:rPr>
      </w:pPr>
      <w:r>
        <w:rPr>
          <w:rFonts w:ascii="Times New Roman" w:hAnsi="Times New Roman" w:cs="Times New Roman"/>
          <w:b/>
          <w:bCs/>
          <w:noProof/>
          <w:lang w:val="id-ID" w:eastAsia="id-ID"/>
        </w:rPr>
        <w:lastRenderedPageBreak/>
        <mc:AlternateContent>
          <mc:Choice Requires="wps">
            <w:drawing>
              <wp:anchor distT="0" distB="0" distL="0" distR="0" simplePos="0" relativeHeight="251640832" behindDoc="0" locked="0" layoutInCell="1" allowOverlap="1" wp14:anchorId="394A70C1" wp14:editId="4E249869">
                <wp:simplePos x="0" y="0"/>
                <wp:positionH relativeFrom="column">
                  <wp:posOffset>-73835</wp:posOffset>
                </wp:positionH>
                <wp:positionV relativeFrom="paragraph">
                  <wp:posOffset>3110799</wp:posOffset>
                </wp:positionV>
                <wp:extent cx="2879834" cy="310515"/>
                <wp:effectExtent l="0" t="0" r="15875" b="13335"/>
                <wp:wrapNone/>
                <wp:docPr id="10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834" cy="310515"/>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54ECEE0A" w14:textId="755BCCAC" w:rsidR="00AE7B35" w:rsidRDefault="00AE7B35">
                            <w:pPr>
                              <w:pStyle w:val="BodyText"/>
                              <w:rPr>
                                <w:i/>
                                <w:iCs/>
                              </w:rPr>
                            </w:pPr>
                            <w:r>
                              <w:rPr>
                                <w:i/>
                                <w:iCs/>
                              </w:rPr>
                              <w:t>Sumber: Wahdah Inspirasi Zakat Pusat</w:t>
                            </w:r>
                          </w:p>
                          <w:p w14:paraId="2074E2F5" w14:textId="77777777" w:rsidR="00AE7B35" w:rsidRDefault="00AE7B3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70C1" id="Text Box 26" o:spid="_x0000_s1026" style="position:absolute;left:0;text-align:left;margin-left:-5.8pt;margin-top:244.95pt;width:226.75pt;height:24.4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" strokecolor="white" strokeweight=".5pt">
                <v:stroke joinstyle="round"/>
                <v:path arrowok="t"/>
                <v:textbox>
                  <w:txbxContent>
                    <w:p w14:paraId="54ECEE0A" w14:textId="755BCCAC" w:rsidR="00AE7B35" w:rsidRDefault="00AE7B35">
                      <w:pPr>
                        <w:pStyle w:val="BodyText"/>
                        <w:rPr>
                          <w:i/>
                          <w:iCs/>
                        </w:rPr>
                      </w:pPr>
                      <w:r>
                        <w:rPr>
                          <w:i/>
                          <w:iCs/>
                        </w:rPr>
                        <w:t>Sumber: Wahdah Inspirasi Zakat Pusat</w:t>
                      </w:r>
                    </w:p>
                    <w:p w14:paraId="2074E2F5" w14:textId="77777777" w:rsidR="00AE7B35" w:rsidRDefault="00AE7B35"/>
                  </w:txbxContent>
                </v:textbox>
              </v:rect>
            </w:pict>
          </mc:Fallback>
        </mc:AlternateContent>
      </w:r>
      <w:r w:rsidR="00085FA6" w:rsidRPr="00B757BD">
        <w:rPr>
          <w:rFonts w:ascii="Times New Roman" w:hAnsi="Times New Roman" w:cs="Times New Roman"/>
          <w:bCs/>
          <w:noProof/>
          <w:sz w:val="24"/>
          <w:szCs w:val="24"/>
          <w:lang w:val="id-ID" w:eastAsia="id-ID"/>
        </w:rPr>
        <w:drawing>
          <wp:anchor distT="0" distB="0" distL="114300" distR="114300" simplePos="0" relativeHeight="251638784" behindDoc="0" locked="0" layoutInCell="1" allowOverlap="1" wp14:anchorId="6A32F398" wp14:editId="6CF7D95F">
            <wp:simplePos x="0" y="0"/>
            <wp:positionH relativeFrom="column">
              <wp:posOffset>15240</wp:posOffset>
            </wp:positionH>
            <wp:positionV relativeFrom="paragraph">
              <wp:posOffset>284067</wp:posOffset>
            </wp:positionV>
            <wp:extent cx="5007610" cy="2834640"/>
            <wp:effectExtent l="0" t="0" r="2540" b="3810"/>
            <wp:wrapSquare wrapText="bothSides"/>
            <wp:docPr id="1031" name="Picture 25" descr="C:\Users\user\Documents\My Bluetooth\IMG-20240622-WA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5"/>
                    <pic:cNvPicPr/>
                  </pic:nvPicPr>
                  <pic:blipFill>
                    <a:blip r:embed="rId51" cstate="print"/>
                    <a:srcRect/>
                    <a:stretch/>
                  </pic:blipFill>
                  <pic:spPr>
                    <a:xfrm>
                      <a:off x="0" y="0"/>
                      <a:ext cx="5007610" cy="2834640"/>
                    </a:xfrm>
                    <a:prstGeom prst="rect">
                      <a:avLst/>
                    </a:prstGeom>
                    <a:ln>
                      <a:noFill/>
                    </a:ln>
                  </pic:spPr>
                </pic:pic>
              </a:graphicData>
            </a:graphic>
            <wp14:sizeRelH relativeFrom="page">
              <wp14:pctWidth>0</wp14:pctWidth>
            </wp14:sizeRelH>
            <wp14:sizeRelV relativeFrom="page">
              <wp14:pctHeight>0</wp14:pctHeight>
            </wp14:sizeRelV>
          </wp:anchor>
        </w:drawing>
      </w:r>
      <w:r w:rsidR="004E0A2D" w:rsidRPr="00B757BD">
        <w:rPr>
          <w:rFonts w:ascii="Times New Roman" w:hAnsi="Times New Roman" w:cs="Times New Roman"/>
          <w:b/>
          <w:bCs/>
          <w:noProof/>
          <w:sz w:val="24"/>
          <w:szCs w:val="24"/>
          <w:lang w:val="id-ID" w:eastAsia="id-ID"/>
        </w:rPr>
        <mc:AlternateContent>
          <mc:Choice Requires="wps">
            <w:drawing>
              <wp:anchor distT="0" distB="0" distL="0" distR="0" simplePos="0" relativeHeight="251637760" behindDoc="0" locked="0" layoutInCell="1" allowOverlap="1" wp14:anchorId="10A6F296" wp14:editId="7B5AFA8F">
                <wp:simplePos x="0" y="0"/>
                <wp:positionH relativeFrom="column">
                  <wp:posOffset>-4768850</wp:posOffset>
                </wp:positionH>
                <wp:positionV relativeFrom="paragraph">
                  <wp:posOffset>2116455</wp:posOffset>
                </wp:positionV>
                <wp:extent cx="2298700" cy="311150"/>
                <wp:effectExtent l="0" t="0" r="25400" b="12700"/>
                <wp:wrapNone/>
                <wp:docPr id="10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311150"/>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57413733" w14:textId="3F271349" w:rsidR="00AE7B35" w:rsidRDefault="00AE7B35">
                            <w:pPr>
                              <w:pStyle w:val="BodyText"/>
                              <w:rPr>
                                <w:i/>
                                <w:iCs/>
                              </w:rPr>
                            </w:pPr>
                            <w:r>
                              <w:rPr>
                                <w:i/>
                                <w:iCs/>
                              </w:rPr>
                              <w:t>Sumber: WAHDAH INSPIRASI ZAKAT Pusat</w:t>
                            </w:r>
                          </w:p>
                          <w:p w14:paraId="7BEF7278" w14:textId="77777777" w:rsidR="00AE7B35" w:rsidRDefault="00AE7B3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6F296" id="Text Box 13" o:spid="_x0000_s1027" style="position:absolute;left:0;text-align:left;margin-left:-375.5pt;margin-top:166.65pt;width:181pt;height:24.5pt;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" strokecolor="white" strokeweight=".5pt">
                <v:stroke joinstyle="round"/>
                <v:path arrowok="t"/>
                <v:textbox>
                  <w:txbxContent>
                    <w:p w14:paraId="57413733" w14:textId="3F271349" w:rsidR="00AE7B35" w:rsidRDefault="00AE7B35">
                      <w:pPr>
                        <w:pStyle w:val="BodyText"/>
                        <w:rPr>
                          <w:i/>
                          <w:iCs/>
                        </w:rPr>
                      </w:pPr>
                      <w:r>
                        <w:rPr>
                          <w:i/>
                          <w:iCs/>
                        </w:rPr>
                        <w:t>Sumber: WAHDAH INSPIRASI ZAKAT Pusat</w:t>
                      </w:r>
                    </w:p>
                    <w:p w14:paraId="7BEF7278" w14:textId="77777777" w:rsidR="00AE7B35" w:rsidRDefault="00AE7B35"/>
                  </w:txbxContent>
                </v:textbox>
              </v:rect>
            </w:pict>
          </mc:Fallback>
        </mc:AlternateContent>
      </w:r>
      <w:r w:rsidR="004E0A2D" w:rsidRPr="00B757BD">
        <w:rPr>
          <w:rFonts w:ascii="Times New Roman" w:hAnsi="Times New Roman" w:cs="Times New Roman"/>
          <w:b/>
          <w:sz w:val="24"/>
          <w:szCs w:val="24"/>
        </w:rPr>
        <w:t xml:space="preserve">Gambar 2. Sruktur </w:t>
      </w:r>
      <w:r w:rsidR="003A4C57">
        <w:rPr>
          <w:rFonts w:ascii="Times New Roman" w:hAnsi="Times New Roman" w:cs="Times New Roman"/>
          <w:b/>
          <w:sz w:val="24"/>
          <w:szCs w:val="24"/>
        </w:rPr>
        <w:t>WIZ</w:t>
      </w:r>
      <w:r w:rsidRPr="00B757BD">
        <w:rPr>
          <w:rFonts w:ascii="Times New Roman" w:hAnsi="Times New Roman" w:cs="Times New Roman"/>
          <w:b/>
          <w:sz w:val="24"/>
          <w:szCs w:val="24"/>
        </w:rPr>
        <w:t xml:space="preserve"> </w:t>
      </w:r>
      <w:r w:rsidR="006470A7" w:rsidRPr="00B757BD">
        <w:rPr>
          <w:rFonts w:ascii="Times New Roman" w:hAnsi="Times New Roman" w:cs="Times New Roman"/>
          <w:b/>
          <w:sz w:val="24"/>
          <w:szCs w:val="24"/>
        </w:rPr>
        <w:t>Pusat</w:t>
      </w:r>
      <w:r w:rsidR="004E0A2D" w:rsidRPr="00B757BD">
        <w:rPr>
          <w:rFonts w:ascii="Times New Roman" w:eastAsia="Times New Roman" w:hAnsi="Times New Roman" w:cs="Times New Roman"/>
          <w:b/>
          <w:bCs/>
          <w:noProof/>
          <w:sz w:val="24"/>
          <w:szCs w:val="24"/>
          <w:lang w:val="id-ID" w:eastAsia="id-ID"/>
        </w:rPr>
        <mc:AlternateContent>
          <mc:Choice Requires="wps">
            <w:drawing>
              <wp:anchor distT="0" distB="0" distL="0" distR="0" simplePos="0" relativeHeight="251635712" behindDoc="0" locked="0" layoutInCell="1" allowOverlap="1" wp14:anchorId="1142D852" wp14:editId="6C4B3343">
                <wp:simplePos x="0" y="0"/>
                <wp:positionH relativeFrom="column">
                  <wp:posOffset>-4953000</wp:posOffset>
                </wp:positionH>
                <wp:positionV relativeFrom="paragraph">
                  <wp:posOffset>564515</wp:posOffset>
                </wp:positionV>
                <wp:extent cx="2298700" cy="311148"/>
                <wp:effectExtent l="0" t="0" r="25400" b="12700"/>
                <wp:wrapNone/>
                <wp:docPr id="1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311148"/>
                        </a:xfrm>
                        <a:prstGeom prst="rect">
                          <a:avLst/>
                        </a:prstGeom>
                        <a:solidFill>
                          <a:srgbClr val="FFFFFF"/>
                        </a:solidFill>
                        <a:ln w="6350" cap="flat" cmpd="sng">
                          <a:solidFill>
                            <a:srgbClr val="FFFFFF"/>
                          </a:solidFill>
                          <a:prstDash val="solid"/>
                          <a:round/>
                          <a:headEnd type="none" w="med" len="med"/>
                          <a:tailEnd type="none" w="med" len="med"/>
                        </a:ln>
                      </wps:spPr>
                      <wps:txbx>
                        <w:txbxContent>
                          <w:p w14:paraId="33492FE3" w14:textId="1613EC3C" w:rsidR="00AE7B35" w:rsidRDefault="00AE7B35">
                            <w:pPr>
                              <w:pStyle w:val="BodyText"/>
                              <w:rPr>
                                <w:i/>
                                <w:iCs/>
                              </w:rPr>
                            </w:pPr>
                            <w:r>
                              <w:rPr>
                                <w:i/>
                                <w:iCs/>
                              </w:rPr>
                              <w:t>Sumber: WAHDAH INSPIRASI ZAKAT Pusat</w:t>
                            </w:r>
                          </w:p>
                          <w:p w14:paraId="19BEF787" w14:textId="77777777" w:rsidR="00AE7B35" w:rsidRDefault="00AE7B3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D852" id="Text Box 8" o:spid="_x0000_s1028" style="position:absolute;left:0;text-align:left;margin-left:-390pt;margin-top:44.45pt;width:181pt;height:24.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" strokecolor="white" strokeweight=".5pt">
                <v:stroke joinstyle="round"/>
                <v:path arrowok="t"/>
                <v:textbox>
                  <w:txbxContent>
                    <w:p w14:paraId="33492FE3" w14:textId="1613EC3C" w:rsidR="00AE7B35" w:rsidRDefault="00AE7B35">
                      <w:pPr>
                        <w:pStyle w:val="BodyText"/>
                        <w:rPr>
                          <w:i/>
                          <w:iCs/>
                        </w:rPr>
                      </w:pPr>
                      <w:r>
                        <w:rPr>
                          <w:i/>
                          <w:iCs/>
                        </w:rPr>
                        <w:t>Sumber: WAHDAH INSPIRASI ZAKAT Pusat</w:t>
                      </w:r>
                    </w:p>
                    <w:p w14:paraId="19BEF787" w14:textId="77777777" w:rsidR="00AE7B35" w:rsidRDefault="00AE7B35"/>
                  </w:txbxContent>
                </v:textbox>
              </v:rect>
            </w:pict>
          </mc:Fallback>
        </mc:AlternateContent>
      </w:r>
    </w:p>
    <w:p w14:paraId="0C010816" w14:textId="6DEF7579" w:rsidR="00C0108E" w:rsidRDefault="00C0108E">
      <w:pPr>
        <w:pStyle w:val="ListParagraph"/>
        <w:spacing w:before="0" w:beforeAutospacing="0" w:after="0" w:afterAutospacing="0" w:line="480" w:lineRule="exact"/>
        <w:ind w:left="1800"/>
        <w:rPr>
          <w:rFonts w:ascii="Times New Roman" w:hAnsi="Times New Roman" w:cs="Times New Roman"/>
          <w:lang w:val="id-ID"/>
        </w:rPr>
      </w:pPr>
    </w:p>
    <w:p w14:paraId="1E9FDF3B" w14:textId="61271757" w:rsidR="00C0108E" w:rsidRDefault="004E0A2D">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b/>
        <w:t xml:space="preserve">Struktur organisasi lembaga Amil Zakat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dipimpin oleh satu Direktur Utama yang dibantu oleh tiga Direktur untuk masing-masing Direktorat yang membawahi beberapa divisi</w:t>
      </w:r>
      <w:r w:rsidR="004913C7">
        <w:rPr>
          <w:rFonts w:ascii="Times New Roman" w:hAnsi="Times New Roman" w:cs="Times New Roman"/>
          <w:sz w:val="24"/>
          <w:szCs w:val="24"/>
        </w:rPr>
        <w:t>.</w:t>
      </w:r>
    </w:p>
    <w:p w14:paraId="764391FD" w14:textId="77777777" w:rsidR="00C0108E" w:rsidRDefault="004E0A2D" w:rsidP="00603512">
      <w:pPr>
        <w:pStyle w:val="ListParagraph"/>
        <w:numPr>
          <w:ilvl w:val="0"/>
          <w:numId w:val="49"/>
        </w:numPr>
        <w:spacing w:before="0" w:beforeAutospacing="0" w:after="160" w:afterAutospacing="0" w:line="480" w:lineRule="exact"/>
        <w:rPr>
          <w:rFonts w:ascii="Times New Roman" w:hAnsi="Times New Roman" w:cs="Times New Roman"/>
        </w:rPr>
      </w:pPr>
      <w:r>
        <w:rPr>
          <w:rFonts w:ascii="Times New Roman" w:hAnsi="Times New Roman" w:cs="Times New Roman"/>
          <w:b/>
          <w:bCs/>
        </w:rPr>
        <w:t>Direktur Utama</w:t>
      </w:r>
      <w:r>
        <w:rPr>
          <w:rFonts w:ascii="Times New Roman" w:hAnsi="Times New Roman" w:cs="Times New Roman"/>
          <w:b/>
          <w:bCs/>
        </w:rPr>
        <w:tab/>
      </w:r>
      <w:r>
        <w:rPr>
          <w:rFonts w:ascii="Times New Roman" w:hAnsi="Times New Roman" w:cs="Times New Roman"/>
        </w:rPr>
        <w:tab/>
        <w:t>: Syahruddin</w:t>
      </w:r>
    </w:p>
    <w:p w14:paraId="19449E45" w14:textId="77777777" w:rsidR="00C0108E" w:rsidRDefault="004E0A2D" w:rsidP="00603512">
      <w:pPr>
        <w:pStyle w:val="ListParagraph"/>
        <w:numPr>
          <w:ilvl w:val="0"/>
          <w:numId w:val="49"/>
        </w:numPr>
        <w:spacing w:before="0" w:beforeAutospacing="0" w:after="160" w:afterAutospacing="0" w:line="480" w:lineRule="exact"/>
        <w:jc w:val="both"/>
        <w:rPr>
          <w:rFonts w:ascii="Times New Roman" w:hAnsi="Times New Roman" w:cs="Times New Roman"/>
        </w:rPr>
      </w:pPr>
      <w:r>
        <w:rPr>
          <w:rFonts w:ascii="Times New Roman" w:hAnsi="Times New Roman" w:cs="Times New Roman"/>
          <w:b/>
          <w:bCs/>
        </w:rPr>
        <w:t>Direktur Operasional</w:t>
      </w:r>
      <w:r>
        <w:rPr>
          <w:rFonts w:ascii="Times New Roman" w:hAnsi="Times New Roman" w:cs="Times New Roman"/>
        </w:rPr>
        <w:tab/>
        <w:t>: Saiful</w:t>
      </w:r>
    </w:p>
    <w:p w14:paraId="787888F7" w14:textId="77777777" w:rsidR="00C0108E" w:rsidRDefault="004E0A2D" w:rsidP="00603512">
      <w:pPr>
        <w:pStyle w:val="ListParagraph"/>
        <w:numPr>
          <w:ilvl w:val="0"/>
          <w:numId w:val="49"/>
        </w:numPr>
        <w:spacing w:before="0" w:beforeAutospacing="0" w:after="160" w:afterAutospacing="0" w:line="480" w:lineRule="exact"/>
        <w:jc w:val="both"/>
        <w:rPr>
          <w:rFonts w:ascii="Times New Roman" w:hAnsi="Times New Roman" w:cs="Times New Roman"/>
        </w:rPr>
      </w:pPr>
      <w:r>
        <w:rPr>
          <w:rFonts w:ascii="Times New Roman" w:hAnsi="Times New Roman" w:cs="Times New Roman"/>
          <w:b/>
          <w:bCs/>
        </w:rPr>
        <w:t>Direktur Markom</w:t>
      </w:r>
      <w:r>
        <w:rPr>
          <w:rFonts w:ascii="Times New Roman" w:hAnsi="Times New Roman" w:cs="Times New Roman"/>
          <w:b/>
          <w:bCs/>
        </w:rPr>
        <w:tab/>
      </w:r>
      <w:r>
        <w:rPr>
          <w:rFonts w:ascii="Times New Roman" w:hAnsi="Times New Roman" w:cs="Times New Roman"/>
        </w:rPr>
        <w:t>: Zainal Lamu</w:t>
      </w:r>
    </w:p>
    <w:p w14:paraId="432B6C02" w14:textId="77777777" w:rsidR="00C0108E" w:rsidRDefault="004E0A2D" w:rsidP="00603512">
      <w:pPr>
        <w:pStyle w:val="ListParagraph"/>
        <w:numPr>
          <w:ilvl w:val="0"/>
          <w:numId w:val="49"/>
        </w:numPr>
        <w:spacing w:before="0" w:beforeAutospacing="0" w:after="160" w:afterAutospacing="0" w:line="480" w:lineRule="exact"/>
        <w:jc w:val="both"/>
        <w:rPr>
          <w:rFonts w:ascii="Times New Roman" w:hAnsi="Times New Roman" w:cs="Times New Roman"/>
        </w:rPr>
      </w:pPr>
      <w:r>
        <w:rPr>
          <w:rFonts w:ascii="Times New Roman" w:hAnsi="Times New Roman" w:cs="Times New Roman"/>
          <w:b/>
          <w:bCs/>
        </w:rPr>
        <w:t>Direktur Program</w:t>
      </w:r>
      <w:r>
        <w:rPr>
          <w:rFonts w:ascii="Times New Roman" w:hAnsi="Times New Roman" w:cs="Times New Roman"/>
          <w:b/>
          <w:bCs/>
        </w:rPr>
        <w:tab/>
      </w:r>
      <w:r>
        <w:rPr>
          <w:rFonts w:ascii="Times New Roman" w:hAnsi="Times New Roman" w:cs="Times New Roman"/>
        </w:rPr>
        <w:t>: Taufik Ashari</w:t>
      </w:r>
    </w:p>
    <w:p w14:paraId="73DB615D" w14:textId="77777777" w:rsidR="00C0108E" w:rsidRDefault="004E0A2D" w:rsidP="00603512">
      <w:pPr>
        <w:pStyle w:val="ListParagraph"/>
        <w:numPr>
          <w:ilvl w:val="0"/>
          <w:numId w:val="49"/>
        </w:numPr>
        <w:spacing w:before="0" w:beforeAutospacing="0" w:after="0" w:afterAutospacing="0" w:line="480" w:lineRule="exact"/>
        <w:jc w:val="both"/>
        <w:rPr>
          <w:rFonts w:ascii="Times New Roman" w:hAnsi="Times New Roman" w:cs="Times New Roman"/>
        </w:rPr>
      </w:pPr>
      <w:proofErr w:type="gramStart"/>
      <w:r>
        <w:rPr>
          <w:rFonts w:ascii="Times New Roman" w:hAnsi="Times New Roman" w:cs="Times New Roman"/>
          <w:b/>
          <w:bCs/>
        </w:rPr>
        <w:t>Divisi :</w:t>
      </w:r>
      <w:proofErr w:type="gramEnd"/>
      <w:r>
        <w:rPr>
          <w:rFonts w:ascii="Times New Roman" w:hAnsi="Times New Roman" w:cs="Times New Roman"/>
          <w:b/>
          <w:bCs/>
        </w:rPr>
        <w:t xml:space="preserve"> </w:t>
      </w:r>
      <w:r>
        <w:rPr>
          <w:rFonts w:ascii="Times New Roman" w:hAnsi="Times New Roman" w:cs="Times New Roman"/>
        </w:rPr>
        <w:t>Terdiri atas staf yang masing-masing beranggotakan lebih dari 3 orang</w:t>
      </w:r>
    </w:p>
    <w:p w14:paraId="373AB51E" w14:textId="1BA941A3" w:rsidR="0006129C" w:rsidRDefault="004E0A2D" w:rsidP="0036425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Pengorganisasian dari LAZ </w:t>
      </w:r>
      <w:r w:rsidR="003A4C57">
        <w:rPr>
          <w:rFonts w:ascii="Times New Roman" w:hAnsi="Times New Roman" w:cs="Times New Roman"/>
          <w:sz w:val="24"/>
          <w:szCs w:val="24"/>
        </w:rPr>
        <w:t>WIZ</w:t>
      </w:r>
      <w:r>
        <w:rPr>
          <w:rFonts w:ascii="Times New Roman" w:hAnsi="Times New Roman" w:cs="Times New Roman"/>
          <w:sz w:val="24"/>
          <w:szCs w:val="24"/>
        </w:rPr>
        <w:t xml:space="preserve"> dilakukan untuk kemudahan dalam proses pengelolaan zakat. Semua divisi berkerja secara simultan saling berkaitan satu sama lain dan senantiasa bermusyawarah untuk melahirkan program-program yang bermanfaat untuk umat.</w:t>
      </w:r>
      <w:r>
        <w:rPr>
          <w:rStyle w:val="FootnoteReference"/>
          <w:rFonts w:ascii="Times New Roman" w:hAnsi="Times New Roman" w:cs="Times New Roman"/>
          <w:sz w:val="24"/>
          <w:szCs w:val="24"/>
        </w:rPr>
        <w:footnoteReference w:id="102"/>
      </w:r>
    </w:p>
    <w:p w14:paraId="6FD36112" w14:textId="77777777" w:rsidR="004660BB" w:rsidRDefault="004660BB" w:rsidP="0036425D">
      <w:pPr>
        <w:spacing w:after="0" w:line="480" w:lineRule="exact"/>
        <w:ind w:firstLine="720"/>
        <w:jc w:val="both"/>
        <w:rPr>
          <w:rFonts w:ascii="Times New Roman" w:hAnsi="Times New Roman" w:cs="Times New Roman"/>
          <w:sz w:val="24"/>
          <w:szCs w:val="24"/>
        </w:rPr>
      </w:pPr>
    </w:p>
    <w:p w14:paraId="533B2CEE" w14:textId="707C9576" w:rsidR="00C0108E" w:rsidRPr="004E5B51" w:rsidRDefault="004E0A2D" w:rsidP="00296B9C">
      <w:pPr>
        <w:pStyle w:val="ListParagraph"/>
        <w:numPr>
          <w:ilvl w:val="3"/>
          <w:numId w:val="67"/>
        </w:numPr>
        <w:spacing w:before="0" w:beforeAutospacing="0" w:after="0" w:afterAutospacing="0" w:line="480" w:lineRule="exact"/>
        <w:ind w:left="568" w:hanging="284"/>
        <w:jc w:val="both"/>
        <w:rPr>
          <w:rFonts w:ascii="Times New Roman" w:hAnsi="Times New Roman" w:cs="Times New Roman"/>
          <w:b/>
        </w:rPr>
      </w:pPr>
      <w:r w:rsidRPr="004E5B51">
        <w:rPr>
          <w:rFonts w:ascii="Times New Roman" w:hAnsi="Times New Roman" w:cs="Times New Roman"/>
          <w:b/>
        </w:rPr>
        <w:lastRenderedPageBreak/>
        <w:t xml:space="preserve">Tugas Pokok dan Fungsi </w:t>
      </w:r>
      <w:r w:rsidR="003A4C57" w:rsidRPr="004E5B51">
        <w:rPr>
          <w:rFonts w:ascii="Times New Roman" w:hAnsi="Times New Roman" w:cs="Times New Roman"/>
          <w:b/>
        </w:rPr>
        <w:t>WIZ</w:t>
      </w:r>
      <w:r w:rsidRPr="004E5B51">
        <w:rPr>
          <w:rFonts w:ascii="Times New Roman" w:hAnsi="Times New Roman" w:cs="Times New Roman"/>
          <w:b/>
        </w:rPr>
        <w:t xml:space="preserve"> Pusat</w:t>
      </w:r>
    </w:p>
    <w:p w14:paraId="7F169B2E" w14:textId="39904D1C" w:rsidR="004660BB" w:rsidRPr="004660BB" w:rsidRDefault="00F8270E" w:rsidP="004660BB">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Tugas </w:t>
      </w:r>
      <w:r w:rsidR="004660BB">
        <w:rPr>
          <w:rFonts w:ascii="Times New Roman" w:hAnsi="Times New Roman" w:cs="Times New Roman"/>
          <w:bCs/>
          <w:sz w:val="24"/>
          <w:szCs w:val="24"/>
        </w:rPr>
        <w:t xml:space="preserve">pokok dan fungsi </w:t>
      </w:r>
      <w:r>
        <w:rPr>
          <w:rFonts w:ascii="Times New Roman" w:hAnsi="Times New Roman" w:cs="Times New Roman"/>
          <w:bCs/>
          <w:sz w:val="24"/>
          <w:szCs w:val="24"/>
        </w:rPr>
        <w:t>masing-masing direkt</w:t>
      </w:r>
      <w:r w:rsidR="00C81ED7">
        <w:rPr>
          <w:rFonts w:ascii="Times New Roman" w:hAnsi="Times New Roman" w:cs="Times New Roman"/>
          <w:bCs/>
          <w:sz w:val="24"/>
          <w:szCs w:val="24"/>
        </w:rPr>
        <w:t>ur dan direktorat</w:t>
      </w:r>
      <w:r>
        <w:rPr>
          <w:rFonts w:ascii="Times New Roman" w:hAnsi="Times New Roman" w:cs="Times New Roman"/>
          <w:bCs/>
          <w:sz w:val="24"/>
          <w:szCs w:val="24"/>
        </w:rPr>
        <w:t xml:space="preserve"> pada </w:t>
      </w:r>
      <w:r w:rsidR="003A4C57">
        <w:rPr>
          <w:rFonts w:ascii="Times New Roman" w:hAnsi="Times New Roman" w:cs="Times New Roman"/>
          <w:bCs/>
          <w:sz w:val="24"/>
          <w:szCs w:val="24"/>
        </w:rPr>
        <w:t>WIZ</w:t>
      </w:r>
      <w:r>
        <w:rPr>
          <w:rFonts w:ascii="Times New Roman" w:hAnsi="Times New Roman" w:cs="Times New Roman"/>
          <w:bCs/>
          <w:sz w:val="24"/>
          <w:szCs w:val="24"/>
        </w:rPr>
        <w:t xml:space="preserve"> sebagai berikut:</w:t>
      </w:r>
      <w:r>
        <w:rPr>
          <w:rStyle w:val="FootnoteReference"/>
          <w:rFonts w:ascii="Times New Roman" w:hAnsi="Times New Roman" w:cs="Times New Roman"/>
          <w:bCs/>
          <w:sz w:val="24"/>
          <w:szCs w:val="24"/>
        </w:rPr>
        <w:footnoteReference w:id="103"/>
      </w:r>
    </w:p>
    <w:p w14:paraId="20377BF5" w14:textId="212ED49E" w:rsidR="00C0108E" w:rsidRDefault="004E0A2D" w:rsidP="00603512">
      <w:pPr>
        <w:pStyle w:val="ListParagraph"/>
        <w:numPr>
          <w:ilvl w:val="0"/>
          <w:numId w:val="42"/>
        </w:numPr>
        <w:spacing w:before="0" w:beforeAutospacing="0" w:after="0" w:afterAutospacing="0" w:line="480" w:lineRule="exact"/>
        <w:ind w:left="284" w:hanging="284"/>
        <w:jc w:val="both"/>
        <w:rPr>
          <w:rFonts w:ascii="Times New Roman" w:hAnsi="Times New Roman" w:cs="Times New Roman"/>
          <w:b/>
        </w:rPr>
      </w:pPr>
      <w:r>
        <w:rPr>
          <w:rFonts w:ascii="Times New Roman" w:hAnsi="Times New Roman" w:cs="Times New Roman"/>
        </w:rPr>
        <w:t>Direktur Utama: Syahruddin</w:t>
      </w:r>
    </w:p>
    <w:p w14:paraId="0B9B2326" w14:textId="77777777" w:rsidR="00C0108E" w:rsidRDefault="004E0A2D" w:rsidP="00296B9C">
      <w:pPr>
        <w:pStyle w:val="ListParagraph"/>
        <w:numPr>
          <w:ilvl w:val="0"/>
          <w:numId w:val="75"/>
        </w:numPr>
        <w:spacing w:before="0" w:beforeAutospacing="0" w:after="0" w:afterAutospacing="0" w:line="480" w:lineRule="exact"/>
        <w:ind w:left="567" w:hanging="283"/>
        <w:jc w:val="both"/>
        <w:rPr>
          <w:rFonts w:ascii="Times New Roman" w:hAnsi="Times New Roman" w:cs="Times New Roman"/>
          <w:b/>
        </w:rPr>
      </w:pPr>
      <w:r>
        <w:rPr>
          <w:rFonts w:ascii="Times New Roman" w:hAnsi="Times New Roman" w:cs="Times New Roman"/>
        </w:rPr>
        <w:t>Tanggung Jawab Utama</w:t>
      </w:r>
    </w:p>
    <w:p w14:paraId="5BCE504F" w14:textId="77777777" w:rsidR="00296B9C" w:rsidRDefault="004E0A2D" w:rsidP="00296B9C">
      <w:pPr>
        <w:pStyle w:val="ListParagraph"/>
        <w:numPr>
          <w:ilvl w:val="0"/>
          <w:numId w:val="40"/>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 xml:space="preserve">Menetapkan strategi dalam pencapaian visi–misi </w:t>
      </w:r>
      <w:r w:rsidR="003A4C57">
        <w:rPr>
          <w:rFonts w:ascii="Times New Roman" w:hAnsi="Times New Roman" w:cs="Times New Roman"/>
        </w:rPr>
        <w:t>WIZ</w:t>
      </w:r>
    </w:p>
    <w:p w14:paraId="079498B6" w14:textId="77777777" w:rsidR="00296B9C" w:rsidRDefault="004E0A2D" w:rsidP="00296B9C">
      <w:pPr>
        <w:pStyle w:val="ListParagraph"/>
        <w:numPr>
          <w:ilvl w:val="0"/>
          <w:numId w:val="40"/>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Mengkoordinasikan dan mengawasi seluruh kegiatan </w:t>
      </w:r>
      <w:r w:rsidR="003A4C57" w:rsidRPr="00296B9C">
        <w:rPr>
          <w:rFonts w:ascii="Times New Roman" w:hAnsi="Times New Roman" w:cs="Times New Roman"/>
        </w:rPr>
        <w:t>WIZ</w:t>
      </w:r>
    </w:p>
    <w:p w14:paraId="717CB243" w14:textId="77777777" w:rsidR="00296B9C" w:rsidRDefault="004E0A2D" w:rsidP="00296B9C">
      <w:pPr>
        <w:pStyle w:val="ListParagraph"/>
        <w:numPr>
          <w:ilvl w:val="0"/>
          <w:numId w:val="40"/>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Bertanggung jawab dalam memimpin dan menjalankan roda organisasi </w:t>
      </w:r>
      <w:r w:rsidR="003A4C57" w:rsidRPr="00296B9C">
        <w:rPr>
          <w:rFonts w:ascii="Times New Roman" w:hAnsi="Times New Roman" w:cs="Times New Roman"/>
        </w:rPr>
        <w:t>WIZ</w:t>
      </w:r>
    </w:p>
    <w:p w14:paraId="4764CB59" w14:textId="43D03B9F" w:rsidR="00296B9C" w:rsidRDefault="004E0A2D" w:rsidP="00296B9C">
      <w:pPr>
        <w:pStyle w:val="ListParagraph"/>
        <w:numPr>
          <w:ilvl w:val="0"/>
          <w:numId w:val="40"/>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Bertanggung jawab atas kerugian dan keuntungan yang diperoleh </w:t>
      </w:r>
      <w:r w:rsidR="00296B9C">
        <w:rPr>
          <w:rFonts w:ascii="Times New Roman" w:hAnsi="Times New Roman" w:cs="Times New Roman"/>
        </w:rPr>
        <w:t>Lembaga</w:t>
      </w:r>
    </w:p>
    <w:p w14:paraId="0ACD76AE" w14:textId="571478A2" w:rsidR="00C0108E" w:rsidRPr="00296B9C" w:rsidRDefault="004E0A2D" w:rsidP="00296B9C">
      <w:pPr>
        <w:pStyle w:val="ListParagraph"/>
        <w:numPr>
          <w:ilvl w:val="0"/>
          <w:numId w:val="40"/>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Bertindak sebagai perwakilan lembaga dalam hubungan dengan dunia luar lembaga</w:t>
      </w:r>
    </w:p>
    <w:p w14:paraId="074EB314" w14:textId="77777777" w:rsidR="00C0108E" w:rsidRDefault="004E0A2D" w:rsidP="00296B9C">
      <w:pPr>
        <w:pStyle w:val="ListParagraph"/>
        <w:numPr>
          <w:ilvl w:val="0"/>
          <w:numId w:val="75"/>
        </w:numPr>
        <w:spacing w:line="480" w:lineRule="exact"/>
        <w:ind w:left="567" w:hanging="283"/>
        <w:jc w:val="both"/>
        <w:rPr>
          <w:rFonts w:ascii="Times New Roman" w:hAnsi="Times New Roman" w:cs="Times New Roman"/>
        </w:rPr>
      </w:pPr>
      <w:r>
        <w:rPr>
          <w:rFonts w:ascii="Times New Roman" w:hAnsi="Times New Roman" w:cs="Times New Roman"/>
        </w:rPr>
        <w:t>Wewenang yang Diberikan</w:t>
      </w:r>
    </w:p>
    <w:p w14:paraId="2DABD22A" w14:textId="281995EF" w:rsidR="00296B9C" w:rsidRDefault="004E0A2D" w:rsidP="00296B9C">
      <w:pPr>
        <w:pStyle w:val="ListParagraph"/>
        <w:numPr>
          <w:ilvl w:val="0"/>
          <w:numId w:val="41"/>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 xml:space="preserve">Memutuskan dan menentukan peraturan dan kebijakan tertinggi </w:t>
      </w:r>
      <w:r w:rsidR="00296B9C">
        <w:rPr>
          <w:rFonts w:ascii="Times New Roman" w:hAnsi="Times New Roman" w:cs="Times New Roman"/>
        </w:rPr>
        <w:t>Lembaga</w:t>
      </w:r>
    </w:p>
    <w:p w14:paraId="7690CB5C" w14:textId="77777777" w:rsidR="00296B9C" w:rsidRDefault="004E0A2D" w:rsidP="00296B9C">
      <w:pPr>
        <w:pStyle w:val="ListParagraph"/>
        <w:numPr>
          <w:ilvl w:val="0"/>
          <w:numId w:val="41"/>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Mengawasi kinerja karyawan</w:t>
      </w:r>
    </w:p>
    <w:p w14:paraId="32E9D1AF" w14:textId="77777777" w:rsidR="00296B9C" w:rsidRDefault="004E0A2D" w:rsidP="00296B9C">
      <w:pPr>
        <w:pStyle w:val="ListParagraph"/>
        <w:numPr>
          <w:ilvl w:val="0"/>
          <w:numId w:val="41"/>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Menyetujui anggaran tahunan </w:t>
      </w:r>
      <w:r w:rsidR="003A4C57" w:rsidRPr="00296B9C">
        <w:rPr>
          <w:rFonts w:ascii="Times New Roman" w:hAnsi="Times New Roman" w:cs="Times New Roman"/>
        </w:rPr>
        <w:t>WIZ</w:t>
      </w:r>
    </w:p>
    <w:p w14:paraId="226FF91B" w14:textId="3303C6AE" w:rsidR="00C0108E" w:rsidRPr="00296B9C" w:rsidRDefault="004E0A2D" w:rsidP="00296B9C">
      <w:pPr>
        <w:pStyle w:val="ListParagraph"/>
        <w:numPr>
          <w:ilvl w:val="0"/>
          <w:numId w:val="41"/>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Mengangkat dan memberhentikan karyawan</w:t>
      </w:r>
    </w:p>
    <w:p w14:paraId="3CB443DF" w14:textId="19C7CDCC" w:rsidR="00C0108E" w:rsidRDefault="004E0A2D" w:rsidP="00603512">
      <w:pPr>
        <w:pStyle w:val="ListParagraph"/>
        <w:numPr>
          <w:ilvl w:val="0"/>
          <w:numId w:val="42"/>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Direktur Operasional: Saiful</w:t>
      </w:r>
    </w:p>
    <w:p w14:paraId="6A9C8B4A" w14:textId="02543842" w:rsidR="00C0108E" w:rsidRPr="00296B9C" w:rsidRDefault="004E0A2D" w:rsidP="00296B9C">
      <w:pPr>
        <w:pStyle w:val="ListParagraph"/>
        <w:numPr>
          <w:ilvl w:val="0"/>
          <w:numId w:val="43"/>
        </w:numPr>
        <w:spacing w:after="0" w:line="480" w:lineRule="exact"/>
        <w:ind w:left="567" w:hanging="283"/>
        <w:jc w:val="both"/>
        <w:rPr>
          <w:rFonts w:ascii="Times New Roman" w:hAnsi="Times New Roman" w:cs="Times New Roman"/>
        </w:rPr>
      </w:pPr>
      <w:r w:rsidRPr="00296B9C">
        <w:rPr>
          <w:rFonts w:ascii="Times New Roman" w:hAnsi="Times New Roman" w:cs="Times New Roman"/>
        </w:rPr>
        <w:t>Tanggung Jawab Utama</w:t>
      </w:r>
    </w:p>
    <w:p w14:paraId="7ADFF9EA" w14:textId="77777777" w:rsid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Bertanggung jawab atas administrasi pembukuan dana ZIS (Zakat, Infak dan Sedekah) yang masuk dan keluar</w:t>
      </w:r>
    </w:p>
    <w:p w14:paraId="2A300B22" w14:textId="6723390F" w:rsid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Menyampaikan laporan pemasukan dan pengeluaran dana ZIS kepada direktur utama secara </w:t>
      </w:r>
      <w:r w:rsidR="00296B9C">
        <w:rPr>
          <w:rFonts w:ascii="Times New Roman" w:hAnsi="Times New Roman" w:cs="Times New Roman"/>
        </w:rPr>
        <w:t>periodic</w:t>
      </w:r>
    </w:p>
    <w:p w14:paraId="216A25FF" w14:textId="77777777" w:rsid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Menjaga keseimbangan arus kas masuk dan keluar secara regular</w:t>
      </w:r>
    </w:p>
    <w:p w14:paraId="0858C1CB" w14:textId="77777777" w:rsid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Menjaga agar pengeluaran dana rutin baik dana program maupun operasional dapat terpenuhi tiap bulan</w:t>
      </w:r>
    </w:p>
    <w:p w14:paraId="41D4C0CB" w14:textId="77777777" w:rsid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Bertanggung jawab dalam inventarisasi urusan ke Rumah Tanggaan </w:t>
      </w:r>
      <w:r w:rsidR="003A4C57" w:rsidRPr="00296B9C">
        <w:rPr>
          <w:rFonts w:ascii="Times New Roman" w:hAnsi="Times New Roman" w:cs="Times New Roman"/>
        </w:rPr>
        <w:t>WI</w:t>
      </w:r>
    </w:p>
    <w:p w14:paraId="44D0BA96" w14:textId="6CC0F71B" w:rsidR="00C0108E" w:rsidRPr="00296B9C" w:rsidRDefault="004E0A2D" w:rsidP="00296B9C">
      <w:pPr>
        <w:pStyle w:val="ListParagraph"/>
        <w:numPr>
          <w:ilvl w:val="4"/>
          <w:numId w:val="2"/>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lastRenderedPageBreak/>
        <w:t xml:space="preserve">Membantu direktur keuangan dalam tata kelola keuangan organisasi </w:t>
      </w:r>
      <w:r w:rsidR="003A4C57" w:rsidRPr="00296B9C">
        <w:rPr>
          <w:rFonts w:ascii="Times New Roman" w:hAnsi="Times New Roman" w:cs="Times New Roman"/>
        </w:rPr>
        <w:t>WIZ</w:t>
      </w:r>
    </w:p>
    <w:p w14:paraId="1692E270" w14:textId="06974DE3" w:rsidR="00C0108E" w:rsidRPr="00296B9C" w:rsidRDefault="004E0A2D" w:rsidP="00296B9C">
      <w:pPr>
        <w:pStyle w:val="ListParagraph"/>
        <w:numPr>
          <w:ilvl w:val="0"/>
          <w:numId w:val="43"/>
        </w:numPr>
        <w:spacing w:before="240" w:after="0" w:line="480" w:lineRule="exact"/>
        <w:ind w:left="567" w:hanging="283"/>
        <w:jc w:val="both"/>
        <w:rPr>
          <w:rFonts w:ascii="Times New Roman" w:hAnsi="Times New Roman" w:cs="Times New Roman"/>
        </w:rPr>
      </w:pPr>
      <w:r w:rsidRPr="00296B9C">
        <w:rPr>
          <w:rFonts w:ascii="Times New Roman" w:hAnsi="Times New Roman" w:cs="Times New Roman"/>
        </w:rPr>
        <w:t>Wewenang yang Diberikan</w:t>
      </w:r>
    </w:p>
    <w:p w14:paraId="53B79A65" w14:textId="77777777" w:rsid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Mengatur kerja personil pada biro kerumahtanggaan</w:t>
      </w:r>
    </w:p>
    <w:p w14:paraId="1ACA441F" w14:textId="77777777" w:rsid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Mengawasi dan mengatur terlaksananya program reguler dan anggarannya</w:t>
      </w:r>
    </w:p>
    <w:p w14:paraId="59446A80" w14:textId="77777777" w:rsid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Mengatur pemakaian inventaris kantor</w:t>
      </w:r>
    </w:p>
    <w:p w14:paraId="1BBF1C72" w14:textId="77777777" w:rsid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Mengakses semua rekening bank </w:t>
      </w:r>
      <w:r w:rsidR="003A4C57" w:rsidRPr="00296B9C">
        <w:rPr>
          <w:rFonts w:ascii="Times New Roman" w:hAnsi="Times New Roman" w:cs="Times New Roman"/>
        </w:rPr>
        <w:t>WIZ</w:t>
      </w:r>
    </w:p>
    <w:p w14:paraId="2234F666" w14:textId="77777777" w:rsid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Menyetujui atau menolak pengadaan inventaris baru, maupun permintaan dana</w:t>
      </w:r>
      <w:r w:rsidR="00296B9C">
        <w:rPr>
          <w:rFonts w:ascii="Times New Roman" w:hAnsi="Times New Roman" w:cs="Times New Roman"/>
        </w:rPr>
        <w:t xml:space="preserve"> </w:t>
      </w:r>
      <w:r w:rsidRPr="00296B9C">
        <w:rPr>
          <w:rFonts w:ascii="Times New Roman" w:hAnsi="Times New Roman" w:cs="Times New Roman"/>
        </w:rPr>
        <w:t>program berdasarkan kondisi keuangan atas persetujuan ketua</w:t>
      </w:r>
    </w:p>
    <w:p w14:paraId="21428E84" w14:textId="565551EE" w:rsidR="00C0108E" w:rsidRPr="00296B9C" w:rsidRDefault="004E0A2D" w:rsidP="00296B9C">
      <w:pPr>
        <w:pStyle w:val="ListParagraph"/>
        <w:numPr>
          <w:ilvl w:val="0"/>
          <w:numId w:val="4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Melakukan analisa keuangan untuk kemudian memberikan usulan terkait Rencana Keuangan anggaran tahunan LAZIS</w:t>
      </w:r>
    </w:p>
    <w:p w14:paraId="11622D61" w14:textId="2B048A81" w:rsidR="00C0108E" w:rsidRDefault="004E0A2D" w:rsidP="00603512">
      <w:pPr>
        <w:pStyle w:val="ListParagraph"/>
        <w:numPr>
          <w:ilvl w:val="0"/>
          <w:numId w:val="42"/>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Direktur Marketing dan Komunikasi (Markom): Zainal Lamu</w:t>
      </w:r>
    </w:p>
    <w:p w14:paraId="7E73AA64" w14:textId="40EDA04F" w:rsidR="00C0108E" w:rsidRDefault="004E0A2D" w:rsidP="00296B9C">
      <w:pPr>
        <w:pStyle w:val="ListParagraph"/>
        <w:numPr>
          <w:ilvl w:val="0"/>
          <w:numId w:val="45"/>
        </w:numPr>
        <w:spacing w:after="0" w:line="480" w:lineRule="exact"/>
        <w:ind w:left="567" w:hanging="283"/>
        <w:jc w:val="both"/>
        <w:rPr>
          <w:rFonts w:ascii="Times New Roman" w:hAnsi="Times New Roman" w:cs="Times New Roman"/>
        </w:rPr>
      </w:pPr>
      <w:r>
        <w:rPr>
          <w:rFonts w:ascii="Times New Roman" w:hAnsi="Times New Roman" w:cs="Times New Roman"/>
        </w:rPr>
        <w:t>Tanggung Jawab Utama</w:t>
      </w:r>
    </w:p>
    <w:p w14:paraId="13309AB2"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Melakukan koordinasi dengan personil direktorat Markom</w:t>
      </w:r>
    </w:p>
    <w:p w14:paraId="1DD7E7A0"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Memimpin rapat pekanan direktorat Markom</w:t>
      </w:r>
    </w:p>
    <w:p w14:paraId="07D02536"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Menindaklanjuti arahan/kebijakan direktur </w:t>
      </w:r>
      <w:r w:rsidR="003A4C57" w:rsidRPr="00296B9C">
        <w:rPr>
          <w:rFonts w:ascii="Times New Roman" w:hAnsi="Times New Roman" w:cs="Times New Roman"/>
        </w:rPr>
        <w:t>WIZ</w:t>
      </w:r>
    </w:p>
    <w:p w14:paraId="7A8762D2"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Melakukan koordinasi dengan direktorat media terkait strategi dan tools yang dibutuhkan</w:t>
      </w:r>
    </w:p>
    <w:p w14:paraId="05E1049C"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Melakukan koordinasi dengan direktorat program terkait rencana program yang akan dilaksanakan</w:t>
      </w:r>
    </w:p>
    <w:p w14:paraId="7DCDCEBB"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Mengevaluasi dan menentukan tindakan perbaikan yang diperlukan untuk meningkatkan produktivitas Markom</w:t>
      </w:r>
    </w:p>
    <w:p w14:paraId="45220C63"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Memberikan laporan perencanaan, capaian, progress kerja Markom dalam rapat pekanan </w:t>
      </w:r>
      <w:r w:rsidR="003A4C57" w:rsidRPr="00296B9C">
        <w:rPr>
          <w:rFonts w:ascii="Times New Roman" w:hAnsi="Times New Roman" w:cs="Times New Roman"/>
        </w:rPr>
        <w:t>WIZ</w:t>
      </w:r>
    </w:p>
    <w:p w14:paraId="334E5460"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Melakukan pemecahan masalah yang dihadapi dalam direktorat Markom dengan berkoordinasi dengan personil direktorat Markom dan direktur utama</w:t>
      </w:r>
    </w:p>
    <w:p w14:paraId="3C778215"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Memastikan semua personil Markom melaksanakan job sesuai dengan SOP yang berlaku</w:t>
      </w:r>
    </w:p>
    <w:p w14:paraId="2151159A"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lastRenderedPageBreak/>
        <w:t>Melakukan koordinasi dengan direktorat program terkait rencana liputan dan publikasi program</w:t>
      </w:r>
    </w:p>
    <w:p w14:paraId="04096602" w14:textId="77777777" w:rsid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Mengevaluasi dan menentukan tindakan perbaikan yang diperlukan untuk meningkatkan produktivitas media</w:t>
      </w:r>
    </w:p>
    <w:p w14:paraId="0A986104" w14:textId="492DFB2A" w:rsidR="00C0108E" w:rsidRPr="00296B9C" w:rsidRDefault="004E0A2D" w:rsidP="00296B9C">
      <w:pPr>
        <w:pStyle w:val="ListParagraph"/>
        <w:numPr>
          <w:ilvl w:val="4"/>
          <w:numId w:val="74"/>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Memberikan laporan perencanaan, capaian, progress kerja media dalam rapat pekanan </w:t>
      </w:r>
      <w:r w:rsidR="003A4C57" w:rsidRPr="00296B9C">
        <w:rPr>
          <w:rFonts w:ascii="Times New Roman" w:hAnsi="Times New Roman" w:cs="Times New Roman"/>
        </w:rPr>
        <w:t>WIZ</w:t>
      </w:r>
    </w:p>
    <w:p w14:paraId="12CE84E9" w14:textId="4491174C" w:rsidR="00C0108E" w:rsidRDefault="004E0A2D" w:rsidP="00296B9C">
      <w:pPr>
        <w:pStyle w:val="ListParagraph"/>
        <w:numPr>
          <w:ilvl w:val="0"/>
          <w:numId w:val="45"/>
        </w:numPr>
        <w:spacing w:after="0" w:line="480" w:lineRule="exact"/>
        <w:ind w:left="567" w:hanging="283"/>
        <w:jc w:val="both"/>
        <w:rPr>
          <w:rFonts w:ascii="Times New Roman" w:hAnsi="Times New Roman" w:cs="Times New Roman"/>
        </w:rPr>
      </w:pPr>
      <w:r>
        <w:rPr>
          <w:rFonts w:ascii="Times New Roman" w:hAnsi="Times New Roman" w:cs="Times New Roman"/>
        </w:rPr>
        <w:t>Wewenang yang Diberikan</w:t>
      </w:r>
    </w:p>
    <w:p w14:paraId="0A2EE500" w14:textId="77777777" w:rsidR="00296B9C" w:rsidRDefault="004E0A2D" w:rsidP="00296B9C">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Meminta laporan progress kerja kepada personil Markom</w:t>
      </w:r>
    </w:p>
    <w:p w14:paraId="24BF54CA" w14:textId="77777777" w:rsidR="00296B9C" w:rsidRDefault="004E0A2D" w:rsidP="00296B9C">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Memberikan usulan untuk peningkatan kinerja dan produktivitas Markom baik dalam penambahan dan pengurangan personil atau pengadaan alat penunjang</w:t>
      </w:r>
    </w:p>
    <w:p w14:paraId="2BBE1828" w14:textId="77777777" w:rsidR="00332AAB" w:rsidRDefault="004E0A2D" w:rsidP="00332AAB">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296B9C">
        <w:rPr>
          <w:rFonts w:ascii="Times New Roman" w:hAnsi="Times New Roman" w:cs="Times New Roman"/>
        </w:rPr>
        <w:t xml:space="preserve">Melakukan kerjasama dengan mitra eksternal setelah berkoordinasi dengan Direktur Utama </w:t>
      </w:r>
      <w:r w:rsidR="003A4C57" w:rsidRPr="00296B9C">
        <w:rPr>
          <w:rFonts w:ascii="Times New Roman" w:hAnsi="Times New Roman" w:cs="Times New Roman"/>
        </w:rPr>
        <w:t>WIZ</w:t>
      </w:r>
    </w:p>
    <w:p w14:paraId="4432D8C1" w14:textId="77777777" w:rsidR="00332AAB" w:rsidRDefault="004E0A2D" w:rsidP="00332AAB">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Meminta laporan progress kerja kepada personil media</w:t>
      </w:r>
    </w:p>
    <w:p w14:paraId="18FE3FF1" w14:textId="77777777" w:rsidR="00332AAB" w:rsidRDefault="004E0A2D" w:rsidP="00332AAB">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Memberikan usulan terkait peningkatan kinerja dan produktivitas tim media</w:t>
      </w:r>
    </w:p>
    <w:p w14:paraId="4003EF70" w14:textId="77777777" w:rsidR="00332AAB" w:rsidRDefault="004E0A2D" w:rsidP="00332AAB">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Menilai dan mengusulkan terkait kondisi kebutuhan personil tim media dan alat-alat pendukungnya</w:t>
      </w:r>
    </w:p>
    <w:p w14:paraId="53544336" w14:textId="64C3A0FD" w:rsidR="004913C7" w:rsidRPr="00332AAB" w:rsidRDefault="004E0A2D" w:rsidP="00332AAB">
      <w:pPr>
        <w:pStyle w:val="ListParagraph"/>
        <w:numPr>
          <w:ilvl w:val="0"/>
          <w:numId w:val="46"/>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 xml:space="preserve">Melakukan kerjasama dengan media eksternal dengan persetujuan direktur utama </w:t>
      </w:r>
      <w:r w:rsidR="003A4C57" w:rsidRPr="00332AAB">
        <w:rPr>
          <w:rFonts w:ascii="Times New Roman" w:hAnsi="Times New Roman" w:cs="Times New Roman"/>
        </w:rPr>
        <w:t>WIZ</w:t>
      </w:r>
    </w:p>
    <w:p w14:paraId="6BBE2EB9" w14:textId="1C9F6C25" w:rsidR="00C0108E" w:rsidRDefault="004E0A2D" w:rsidP="00603512">
      <w:pPr>
        <w:pStyle w:val="ListParagraph"/>
        <w:numPr>
          <w:ilvl w:val="0"/>
          <w:numId w:val="42"/>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Direktur Program: Taufiq Ashari</w:t>
      </w:r>
    </w:p>
    <w:p w14:paraId="7A1359E7" w14:textId="59E3C1AB" w:rsidR="00C0108E" w:rsidRPr="00332AAB" w:rsidRDefault="004E0A2D" w:rsidP="00332AAB">
      <w:pPr>
        <w:pStyle w:val="ListParagraph"/>
        <w:numPr>
          <w:ilvl w:val="0"/>
          <w:numId w:val="47"/>
        </w:numPr>
        <w:spacing w:line="480" w:lineRule="exact"/>
        <w:ind w:left="567" w:hanging="283"/>
        <w:jc w:val="both"/>
        <w:rPr>
          <w:rFonts w:ascii="Times New Roman" w:hAnsi="Times New Roman" w:cs="Times New Roman"/>
        </w:rPr>
      </w:pPr>
      <w:r w:rsidRPr="00332AAB">
        <w:rPr>
          <w:rFonts w:ascii="Times New Roman" w:hAnsi="Times New Roman" w:cs="Times New Roman"/>
        </w:rPr>
        <w:t>Tanggung Jawab Utama</w:t>
      </w:r>
    </w:p>
    <w:p w14:paraId="1C09D1B5"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Melakukan koordinasi dengan seluruh personil direktorat program</w:t>
      </w:r>
    </w:p>
    <w:p w14:paraId="54564625"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Memimpin rapat pekanan dan briefing harian direktorat program</w:t>
      </w:r>
    </w:p>
    <w:p w14:paraId="4CC08AE8"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 xml:space="preserve">Menindaklanjuti arahan/kebijakan Direktur Utama </w:t>
      </w:r>
      <w:r w:rsidR="003A4C57" w:rsidRPr="00332AAB">
        <w:rPr>
          <w:rFonts w:ascii="Times New Roman" w:hAnsi="Times New Roman" w:cs="Times New Roman"/>
        </w:rPr>
        <w:t>WIZ</w:t>
      </w:r>
    </w:p>
    <w:p w14:paraId="1E49A15E"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Melakukan koordinasi dengan Direktorat Media terkait liputan pelaksanaan program</w:t>
      </w:r>
    </w:p>
    <w:p w14:paraId="026FC13F"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Melakukan koordinasi dengan Corsec dan Direktorat Keuangan terkait pelaksanaan program regular</w:t>
      </w:r>
    </w:p>
    <w:p w14:paraId="688BC901"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lastRenderedPageBreak/>
        <w:t>Melakukan koordinasi dengan Direktur Keuangan terkait anggaran pelaksanaan program-program baru (non reguler) yang telah disetujui</w:t>
      </w:r>
    </w:p>
    <w:p w14:paraId="09AB3B5E"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Melakukan koordinasi dengan dengan Direktur Markom terkait strategi pelaksanaan program kemitraan (pihak ke-3)</w:t>
      </w:r>
    </w:p>
    <w:p w14:paraId="41D6452E"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Mengevaluasi dan menentukan tindakan perbaikan yang diperlukan untuk peningkatan produktivitas Direktorat Program</w:t>
      </w:r>
    </w:p>
    <w:p w14:paraId="380C9A6B"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 xml:space="preserve">Memberikan laporan perencanaan program, laporan progres kerja dari direktorat program pada rapat pekanan </w:t>
      </w:r>
      <w:r w:rsidR="003A4C57" w:rsidRPr="00332AAB">
        <w:rPr>
          <w:rFonts w:ascii="Times New Roman" w:hAnsi="Times New Roman" w:cs="Times New Roman"/>
        </w:rPr>
        <w:t>WIZ</w:t>
      </w:r>
    </w:p>
    <w:p w14:paraId="7E3EB638" w14:textId="77777777" w:rsid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Melakukan pemecahan atas masalah yang dihadapi oleh direktorat program</w:t>
      </w:r>
    </w:p>
    <w:p w14:paraId="1FB78532" w14:textId="7EC24785" w:rsidR="00C0108E" w:rsidRPr="00332AAB" w:rsidRDefault="004E0A2D" w:rsidP="00332AAB">
      <w:pPr>
        <w:pStyle w:val="ListParagraph"/>
        <w:numPr>
          <w:ilvl w:val="0"/>
          <w:numId w:val="83"/>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Memastikan semua personil melaksanakan job sesuai dengan SOP yang telah berlaku</w:t>
      </w:r>
    </w:p>
    <w:p w14:paraId="5E7D9991" w14:textId="0408103E" w:rsidR="00C0108E" w:rsidRPr="00332AAB" w:rsidRDefault="004E0A2D" w:rsidP="00332AAB">
      <w:pPr>
        <w:pStyle w:val="ListParagraph"/>
        <w:numPr>
          <w:ilvl w:val="0"/>
          <w:numId w:val="47"/>
        </w:numPr>
        <w:spacing w:line="480" w:lineRule="exact"/>
        <w:ind w:left="567" w:hanging="283"/>
        <w:jc w:val="both"/>
        <w:rPr>
          <w:rFonts w:ascii="Times New Roman" w:hAnsi="Times New Roman" w:cs="Times New Roman"/>
        </w:rPr>
      </w:pPr>
      <w:r w:rsidRPr="00332AAB">
        <w:rPr>
          <w:rFonts w:ascii="Times New Roman" w:hAnsi="Times New Roman" w:cs="Times New Roman"/>
        </w:rPr>
        <w:t>Wewenang yang Diberikan</w:t>
      </w:r>
    </w:p>
    <w:p w14:paraId="766945F3" w14:textId="77777777" w:rsid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Meminta laporan progress kerja kepada personil tim Direktorat Program</w:t>
      </w:r>
    </w:p>
    <w:p w14:paraId="57B90023" w14:textId="77777777" w:rsid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Memberikan usulan rancangan program-program yang baru</w:t>
      </w:r>
    </w:p>
    <w:p w14:paraId="4A514710" w14:textId="77777777" w:rsid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Memberikan usulan terkait peningkatan kinerja tim, penambahan personil, sertasarana dan program pendukung</w:t>
      </w:r>
    </w:p>
    <w:p w14:paraId="50667FD1" w14:textId="77777777" w:rsid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Memiliki hak budgeting atas pelaksanaan setiap program sesuai SOP yang ada</w:t>
      </w:r>
    </w:p>
    <w:p w14:paraId="073BD0DF" w14:textId="77777777" w:rsid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Melakukan pendataan mustahik dan monitoring program-program yang berjalan</w:t>
      </w:r>
    </w:p>
    <w:p w14:paraId="4EA50A6D" w14:textId="06B2BF36" w:rsidR="004E5B51" w:rsidRPr="00332AAB" w:rsidRDefault="004E0A2D" w:rsidP="00332AAB">
      <w:pPr>
        <w:pStyle w:val="ListParagraph"/>
        <w:numPr>
          <w:ilvl w:val="0"/>
          <w:numId w:val="48"/>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Membuat laporan pelaksanaan setiap program yang telah dilaksanakan</w:t>
      </w:r>
    </w:p>
    <w:p w14:paraId="2745DB93" w14:textId="340F196E" w:rsidR="00C0108E" w:rsidRPr="004E5B51" w:rsidRDefault="004E0A2D" w:rsidP="00332AAB">
      <w:pPr>
        <w:pStyle w:val="ListParagraph"/>
        <w:numPr>
          <w:ilvl w:val="3"/>
          <w:numId w:val="67"/>
        </w:numPr>
        <w:spacing w:before="0" w:beforeAutospacing="0" w:after="0" w:afterAutospacing="0" w:line="480" w:lineRule="exact"/>
        <w:ind w:left="568" w:hanging="284"/>
        <w:jc w:val="both"/>
        <w:rPr>
          <w:rFonts w:ascii="Times New Roman" w:hAnsi="Times New Roman" w:cs="Times New Roman"/>
          <w:b/>
          <w:bCs/>
        </w:rPr>
      </w:pPr>
      <w:r w:rsidRPr="004E5B51">
        <w:rPr>
          <w:rFonts w:ascii="Times New Roman" w:hAnsi="Times New Roman" w:cs="Times New Roman"/>
          <w:b/>
          <w:bCs/>
        </w:rPr>
        <w:t xml:space="preserve">Proses pemilihan Amil </w:t>
      </w:r>
      <w:r w:rsidR="003A4C57" w:rsidRPr="004E5B51">
        <w:rPr>
          <w:rFonts w:ascii="Times New Roman" w:hAnsi="Times New Roman" w:cs="Times New Roman"/>
          <w:b/>
          <w:bCs/>
        </w:rPr>
        <w:t>WIZ</w:t>
      </w:r>
      <w:r w:rsidR="0036425D" w:rsidRPr="004E5B51">
        <w:rPr>
          <w:rFonts w:ascii="Times New Roman" w:hAnsi="Times New Roman" w:cs="Times New Roman"/>
          <w:b/>
          <w:bCs/>
        </w:rPr>
        <w:t xml:space="preserve"> </w:t>
      </w:r>
      <w:r w:rsidR="006470A7" w:rsidRPr="004E5B51">
        <w:rPr>
          <w:rFonts w:ascii="Times New Roman" w:hAnsi="Times New Roman" w:cs="Times New Roman"/>
          <w:b/>
          <w:bCs/>
        </w:rPr>
        <w:t>Pusat</w:t>
      </w:r>
    </w:p>
    <w:p w14:paraId="3E05521F" w14:textId="57713325" w:rsidR="00C0108E" w:rsidRDefault="00613562">
      <w:pPr>
        <w:spacing w:after="12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Dalam pengelolaan </w:t>
      </w:r>
      <w:r w:rsidR="004E0A2D">
        <w:rPr>
          <w:rFonts w:ascii="Times New Roman" w:hAnsi="Times New Roman" w:cs="Times New Roman"/>
          <w:bCs/>
          <w:sz w:val="24"/>
          <w:szCs w:val="24"/>
        </w:rPr>
        <w:t>dana zakat</w:t>
      </w:r>
      <w:r>
        <w:rPr>
          <w:rFonts w:ascii="Times New Roman" w:hAnsi="Times New Roman" w:cs="Times New Roman"/>
          <w:bCs/>
          <w:sz w:val="24"/>
          <w:szCs w:val="24"/>
        </w:rPr>
        <w:t xml:space="preserve"> pada lembaga zakat</w:t>
      </w:r>
      <w:r w:rsidR="004E0A2D">
        <w:rPr>
          <w:rFonts w:ascii="Times New Roman" w:hAnsi="Times New Roman" w:cs="Times New Roman"/>
          <w:bCs/>
          <w:sz w:val="24"/>
          <w:szCs w:val="24"/>
        </w:rPr>
        <w:t xml:space="preserve"> dibutuhkan Amil yang mengetahui pengelolaan dana zakat dan mampu mengelola agar dapat tepat guna bagi mustahik yang</w:t>
      </w:r>
      <w:r w:rsidR="00A86976">
        <w:rPr>
          <w:rFonts w:ascii="Times New Roman" w:hAnsi="Times New Roman" w:cs="Times New Roman"/>
          <w:bCs/>
          <w:sz w:val="24"/>
          <w:szCs w:val="24"/>
        </w:rPr>
        <w:t xml:space="preserve"> </w:t>
      </w:r>
      <w:r w:rsidR="004E0A2D">
        <w:rPr>
          <w:rFonts w:ascii="Times New Roman" w:hAnsi="Times New Roman" w:cs="Times New Roman"/>
          <w:bCs/>
          <w:sz w:val="24"/>
          <w:szCs w:val="24"/>
        </w:rPr>
        <w:t xml:space="preserve">mendapatkannnya. </w:t>
      </w:r>
      <w:r w:rsidR="00A86976">
        <w:rPr>
          <w:rFonts w:ascii="Times New Roman" w:hAnsi="Times New Roman" w:cs="Times New Roman"/>
          <w:bCs/>
          <w:sz w:val="24"/>
          <w:szCs w:val="24"/>
        </w:rPr>
        <w:t xml:space="preserve">Hal ini sebagaimana disampaikan oleh </w:t>
      </w:r>
      <w:r w:rsidR="004E3BEB">
        <w:rPr>
          <w:rFonts w:ascii="Times New Roman" w:hAnsi="Times New Roman" w:cs="Times New Roman"/>
          <w:bCs/>
          <w:sz w:val="24"/>
          <w:szCs w:val="24"/>
        </w:rPr>
        <w:t xml:space="preserve">Manajer </w:t>
      </w:r>
      <w:r w:rsidR="00663954" w:rsidRPr="00663954">
        <w:rPr>
          <w:rFonts w:ascii="Times New Roman" w:hAnsi="Times New Roman" w:cs="Times New Roman"/>
          <w:bCs/>
          <w:i/>
          <w:iCs/>
          <w:sz w:val="24"/>
          <w:szCs w:val="24"/>
        </w:rPr>
        <w:t>Human Resources Development</w:t>
      </w:r>
      <w:r w:rsidR="00663954">
        <w:rPr>
          <w:rFonts w:ascii="Times New Roman" w:hAnsi="Times New Roman" w:cs="Times New Roman"/>
          <w:bCs/>
          <w:sz w:val="24"/>
          <w:szCs w:val="24"/>
        </w:rPr>
        <w:t xml:space="preserve"> (</w:t>
      </w:r>
      <w:r w:rsidR="004E3BEB">
        <w:rPr>
          <w:rFonts w:ascii="Times New Roman" w:hAnsi="Times New Roman" w:cs="Times New Roman"/>
          <w:bCs/>
          <w:sz w:val="24"/>
          <w:szCs w:val="24"/>
        </w:rPr>
        <w:t>HRD</w:t>
      </w:r>
      <w:r w:rsidR="00663954">
        <w:rPr>
          <w:rFonts w:ascii="Times New Roman" w:hAnsi="Times New Roman" w:cs="Times New Roman"/>
          <w:bCs/>
          <w:sz w:val="24"/>
          <w:szCs w:val="24"/>
        </w:rPr>
        <w:t>)</w:t>
      </w:r>
      <w:r w:rsidR="009C2100">
        <w:rPr>
          <w:rFonts w:ascii="Times New Roman" w:hAnsi="Times New Roman" w:cs="Times New Roman"/>
          <w:bCs/>
          <w:sz w:val="24"/>
          <w:szCs w:val="24"/>
        </w:rPr>
        <w:t xml:space="preserve"> </w:t>
      </w:r>
      <w:r w:rsidR="003A4C57">
        <w:rPr>
          <w:rFonts w:ascii="Times New Roman" w:hAnsi="Times New Roman" w:cs="Times New Roman"/>
          <w:sz w:val="24"/>
          <w:szCs w:val="24"/>
        </w:rPr>
        <w:t>WIZ</w:t>
      </w:r>
      <w:r w:rsidR="0036425D">
        <w:rPr>
          <w:rFonts w:ascii="Times New Roman" w:hAnsi="Times New Roman" w:cs="Times New Roman"/>
          <w:bCs/>
          <w:sz w:val="24"/>
          <w:szCs w:val="24"/>
        </w:rPr>
        <w:t xml:space="preserve"> </w:t>
      </w:r>
      <w:r w:rsidR="006470A7">
        <w:rPr>
          <w:rFonts w:ascii="Times New Roman" w:hAnsi="Times New Roman" w:cs="Times New Roman"/>
          <w:bCs/>
          <w:sz w:val="24"/>
          <w:szCs w:val="24"/>
        </w:rPr>
        <w:t>Pusat</w:t>
      </w:r>
      <w:r w:rsidR="00A86976">
        <w:rPr>
          <w:rFonts w:ascii="Times New Roman" w:hAnsi="Times New Roman" w:cs="Times New Roman"/>
          <w:bCs/>
          <w:sz w:val="24"/>
          <w:szCs w:val="24"/>
        </w:rPr>
        <w:t xml:space="preserve"> yang bertugas untuk mengelola karyawan atau perekrutan </w:t>
      </w:r>
      <w:r w:rsidR="009C2100">
        <w:rPr>
          <w:rFonts w:ascii="Times New Roman" w:hAnsi="Times New Roman" w:cs="Times New Roman"/>
          <w:bCs/>
          <w:sz w:val="24"/>
          <w:szCs w:val="24"/>
        </w:rPr>
        <w:t>a</w:t>
      </w:r>
      <w:r w:rsidR="00A86976">
        <w:rPr>
          <w:rFonts w:ascii="Times New Roman" w:hAnsi="Times New Roman" w:cs="Times New Roman"/>
          <w:bCs/>
          <w:sz w:val="24"/>
          <w:szCs w:val="24"/>
        </w:rPr>
        <w:t>mil, pak Zulkarnain</w:t>
      </w:r>
      <w:r w:rsidR="004E3BEB">
        <w:rPr>
          <w:rFonts w:ascii="Times New Roman" w:hAnsi="Times New Roman" w:cs="Times New Roman"/>
          <w:bCs/>
          <w:sz w:val="24"/>
          <w:szCs w:val="24"/>
        </w:rPr>
        <w:t xml:space="preserve"> </w:t>
      </w:r>
      <w:r w:rsidR="004E0A2D">
        <w:rPr>
          <w:rFonts w:ascii="Times New Roman" w:hAnsi="Times New Roman" w:cs="Times New Roman"/>
          <w:bCs/>
          <w:sz w:val="24"/>
          <w:szCs w:val="24"/>
        </w:rPr>
        <w:t>memaparkan:</w:t>
      </w:r>
    </w:p>
    <w:p w14:paraId="6D2C402F" w14:textId="7235845F" w:rsidR="00C0108E" w:rsidRDefault="004E0A2D">
      <w:pPr>
        <w:spacing w:after="0" w:line="24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Proses pemilihan dilakukan dengan cara </w:t>
      </w:r>
      <w:r>
        <w:rPr>
          <w:rFonts w:ascii="Times New Roman" w:hAnsi="Times New Roman" w:cs="Times New Roman"/>
          <w:i/>
          <w:iCs/>
          <w:sz w:val="24"/>
          <w:szCs w:val="24"/>
        </w:rPr>
        <w:t>open rectruitment</w:t>
      </w:r>
      <w:r>
        <w:rPr>
          <w:rFonts w:ascii="Times New Roman" w:hAnsi="Times New Roman" w:cs="Times New Roman"/>
          <w:sz w:val="24"/>
          <w:szCs w:val="24"/>
        </w:rPr>
        <w:t xml:space="preserve"> melalui media sosial dan melalui kader Wahdah Islamiyah untuk menemukan SDM yang </w:t>
      </w:r>
      <w:r>
        <w:rPr>
          <w:rFonts w:ascii="Times New Roman" w:hAnsi="Times New Roman" w:cs="Times New Roman"/>
          <w:sz w:val="24"/>
          <w:szCs w:val="24"/>
        </w:rPr>
        <w:lastRenderedPageBreak/>
        <w:t xml:space="preserve">berkualitas untuk direkrut di Lembaga Amil Zakat </w:t>
      </w:r>
      <w:r w:rsidR="003A4C57">
        <w:rPr>
          <w:rFonts w:ascii="Times New Roman" w:hAnsi="Times New Roman" w:cs="Times New Roman"/>
          <w:sz w:val="24"/>
          <w:szCs w:val="24"/>
        </w:rPr>
        <w:t>WIZ</w:t>
      </w:r>
      <w:r>
        <w:rPr>
          <w:rFonts w:ascii="Times New Roman" w:hAnsi="Times New Roman" w:cs="Times New Roman"/>
          <w:sz w:val="24"/>
          <w:szCs w:val="24"/>
        </w:rPr>
        <w:t xml:space="preserve">. Adapun pengangkatan Amil </w:t>
      </w:r>
      <w:r w:rsidR="0036425D">
        <w:rPr>
          <w:rFonts w:ascii="Times New Roman" w:hAnsi="Times New Roman" w:cs="Times New Roman"/>
          <w:sz w:val="24"/>
          <w:szCs w:val="24"/>
        </w:rPr>
        <w:t>WIZ</w:t>
      </w:r>
      <w:r>
        <w:rPr>
          <w:rFonts w:ascii="Times New Roman" w:hAnsi="Times New Roman" w:cs="Times New Roman"/>
          <w:sz w:val="24"/>
          <w:szCs w:val="24"/>
        </w:rPr>
        <w:t xml:space="preserve"> setelah masa orientasi 3 bulan, setelah 3 bulan masa orientasi atau percobaan calon karyawan yang telah mengikuti orientasi 3 bulan dianggap layak maka alur selanjutnya adalah pengangkatan.</w:t>
      </w:r>
      <w:r>
        <w:rPr>
          <w:rStyle w:val="FootnoteReference"/>
          <w:rFonts w:ascii="Times New Roman" w:hAnsi="Times New Roman" w:cs="Times New Roman"/>
          <w:sz w:val="24"/>
          <w:szCs w:val="24"/>
        </w:rPr>
        <w:footnoteReference w:id="104"/>
      </w:r>
    </w:p>
    <w:p w14:paraId="55A72B82" w14:textId="2CE2F9B8" w:rsidR="00C0108E" w:rsidRDefault="004E0A2D" w:rsidP="004E0A2D">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penulis dengan Manajer HRD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dapat diketahui bahwa Amil untuk Lembaga Amil Zakat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tidak dipilih dengan asal pilih, melainkan calon </w:t>
      </w:r>
      <w:r w:rsidR="009C2100">
        <w:rPr>
          <w:rFonts w:ascii="Times New Roman" w:hAnsi="Times New Roman" w:cs="Times New Roman"/>
          <w:sz w:val="24"/>
          <w:szCs w:val="24"/>
        </w:rPr>
        <w:t>a</w:t>
      </w:r>
      <w:r>
        <w:rPr>
          <w:rFonts w:ascii="Times New Roman" w:hAnsi="Times New Roman" w:cs="Times New Roman"/>
          <w:sz w:val="24"/>
          <w:szCs w:val="24"/>
        </w:rPr>
        <w:t xml:space="preserve">mil tersebut sukarela mendaftarkan dirinya melalui sosial media dan siap untuk menjadi Amil yang nantinya akan diberi beberpa poin pertanyaan oleh Amil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Perekrutan juga dilakukan dengan cara dipilih oleh kader Wahdah Islamiyah, mereka memilih dan merekomendasikan SDM yang berkualitas untuk menjadi Amil di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Adapun pengangkatan calon Amil yang telah direkrut, mengikuti masa orientasi atau percobaan selama tiga bulan lamanya. Setelah masa orientasi telah terlewatkan maka pengangkatan calon </w:t>
      </w:r>
      <w:r w:rsidR="009C2100">
        <w:rPr>
          <w:rFonts w:ascii="Times New Roman" w:hAnsi="Times New Roman" w:cs="Times New Roman"/>
          <w:sz w:val="24"/>
          <w:szCs w:val="24"/>
        </w:rPr>
        <w:t>a</w:t>
      </w:r>
      <w:r>
        <w:rPr>
          <w:rFonts w:ascii="Times New Roman" w:hAnsi="Times New Roman" w:cs="Times New Roman"/>
          <w:sz w:val="24"/>
          <w:szCs w:val="24"/>
        </w:rPr>
        <w:t xml:space="preserve">mil menjadi </w:t>
      </w:r>
      <w:r w:rsidR="009C2100">
        <w:rPr>
          <w:rFonts w:ascii="Times New Roman" w:hAnsi="Times New Roman" w:cs="Times New Roman"/>
          <w:sz w:val="24"/>
          <w:szCs w:val="24"/>
        </w:rPr>
        <w:t>a</w:t>
      </w:r>
      <w:r>
        <w:rPr>
          <w:rFonts w:ascii="Times New Roman" w:hAnsi="Times New Roman" w:cs="Times New Roman"/>
          <w:sz w:val="24"/>
          <w:szCs w:val="24"/>
        </w:rPr>
        <w:t>mil zakat dilaksanakan.</w:t>
      </w:r>
    </w:p>
    <w:p w14:paraId="093CEB61" w14:textId="0DACC1FC" w:rsidR="00C0108E" w:rsidRPr="00EE0E42" w:rsidRDefault="003D214D" w:rsidP="00EE0E42">
      <w:pPr>
        <w:spacing w:after="0" w:line="480" w:lineRule="exact"/>
        <w:jc w:val="both"/>
        <w:rPr>
          <w:rFonts w:ascii="Times New Roman" w:hAnsi="Times New Roman" w:cs="Times New Roman"/>
          <w:b/>
          <w:bCs/>
          <w:sz w:val="24"/>
          <w:szCs w:val="24"/>
        </w:rPr>
      </w:pPr>
      <w:r>
        <w:rPr>
          <w:noProof/>
        </w:rPr>
        <w:lastRenderedPageBreak/>
        <w:drawing>
          <wp:anchor distT="0" distB="0" distL="114300" distR="114300" simplePos="0" relativeHeight="251659264" behindDoc="1" locked="0" layoutInCell="1" allowOverlap="1" wp14:anchorId="274B601A" wp14:editId="1BFA8029">
            <wp:simplePos x="0" y="0"/>
            <wp:positionH relativeFrom="page">
              <wp:posOffset>5363683</wp:posOffset>
            </wp:positionH>
            <wp:positionV relativeFrom="page">
              <wp:posOffset>2361033</wp:posOffset>
            </wp:positionV>
            <wp:extent cx="899795" cy="944245"/>
            <wp:effectExtent l="57150" t="57150" r="52705" b="65405"/>
            <wp:wrapNone/>
            <wp:docPr id="2" name="Picture 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a:stretch>
                      <a:fillRect/>
                    </a:stretch>
                  </pic:blipFill>
                  <pic:spPr>
                    <a:xfrm rot="1365113">
                      <a:off x="0" y="0"/>
                      <a:ext cx="899795" cy="944245"/>
                    </a:xfrm>
                    <a:prstGeom prst="rect">
                      <a:avLst/>
                    </a:prstGeom>
                  </pic:spPr>
                </pic:pic>
              </a:graphicData>
            </a:graphic>
            <wp14:sizeRelH relativeFrom="margin">
              <wp14:pctWidth>0</wp14:pctWidth>
            </wp14:sizeRelH>
            <wp14:sizeRelV relativeFrom="margin">
              <wp14:pctHeight>0</wp14:pctHeight>
            </wp14:sizeRelV>
          </wp:anchor>
        </w:drawing>
      </w:r>
      <w:r w:rsidR="006F3244" w:rsidRPr="004E0A2D">
        <w:rPr>
          <w:rFonts w:ascii="Times New Roman" w:hAnsi="Times New Roman" w:cs="Times New Roman"/>
          <w:i/>
          <w:iCs/>
          <w:noProof/>
          <w:sz w:val="28"/>
          <w:szCs w:val="28"/>
        </w:rPr>
        <mc:AlternateContent>
          <mc:Choice Requires="wps">
            <w:drawing>
              <wp:anchor distT="45720" distB="45720" distL="114300" distR="114300" simplePos="0" relativeHeight="251655168" behindDoc="0" locked="0" layoutInCell="1" allowOverlap="1" wp14:anchorId="29FAC321" wp14:editId="7413713E">
                <wp:simplePos x="0" y="0"/>
                <wp:positionH relativeFrom="column">
                  <wp:posOffset>-39370</wp:posOffset>
                </wp:positionH>
                <wp:positionV relativeFrom="paragraph">
                  <wp:posOffset>7323455</wp:posOffset>
                </wp:positionV>
                <wp:extent cx="4621530" cy="367665"/>
                <wp:effectExtent l="0" t="0" r="26670" b="1333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367665"/>
                        </a:xfrm>
                        <a:prstGeom prst="rect">
                          <a:avLst/>
                        </a:prstGeom>
                        <a:solidFill>
                          <a:srgbClr val="FFFFFF"/>
                        </a:solidFill>
                        <a:ln w="9525">
                          <a:solidFill>
                            <a:schemeClr val="bg1"/>
                          </a:solidFill>
                          <a:miter lim="800000"/>
                          <a:headEnd/>
                          <a:tailEnd/>
                        </a:ln>
                      </wps:spPr>
                      <wps:txbx>
                        <w:txbxContent>
                          <w:p w14:paraId="36825373" w14:textId="34B474E7" w:rsidR="00AE7B35" w:rsidRPr="0036425D" w:rsidRDefault="00AE7B35">
                            <w:pPr>
                              <w:rPr>
                                <w:sz w:val="20"/>
                                <w:szCs w:val="20"/>
                              </w:rPr>
                            </w:pPr>
                            <w:r w:rsidRPr="0036425D">
                              <w:rPr>
                                <w:rFonts w:ascii="Times New Roman" w:hAnsi="Times New Roman" w:cs="Times New Roman"/>
                                <w:i/>
                                <w:iCs/>
                                <w:sz w:val="24"/>
                                <w:szCs w:val="24"/>
                              </w:rPr>
                              <w:t>Sumber: Wahdah Inspirasi Zakat Pusat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AC321" id="_x0000_t202" coordsize="21600,21600" o:spt="202" path="m,l,21600r21600,l21600,xe">
                <v:stroke joinstyle="miter"/>
                <v:path gradientshapeok="t" o:connecttype="rect"/>
              </v:shapetype>
              <v:shape id="Text Box 2" o:spid="_x0000_s1029" type="#_x0000_t202" style="position:absolute;left:0;text-align:left;margin-left:-3.1pt;margin-top:576.65pt;width:363.9pt;height:28.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" strokecolor="white [3212]">
                <v:textbox>
                  <w:txbxContent>
                    <w:p w14:paraId="36825373" w14:textId="34B474E7" w:rsidR="00AE7B35" w:rsidRPr="0036425D" w:rsidRDefault="00AE7B35">
                      <w:pPr>
                        <w:rPr>
                          <w:sz w:val="20"/>
                          <w:szCs w:val="20"/>
                        </w:rPr>
                      </w:pPr>
                      <w:r w:rsidRPr="0036425D">
                        <w:rPr>
                          <w:rFonts w:ascii="Times New Roman" w:hAnsi="Times New Roman" w:cs="Times New Roman"/>
                          <w:i/>
                          <w:iCs/>
                          <w:sz w:val="24"/>
                          <w:szCs w:val="24"/>
                        </w:rPr>
                        <w:t>Sumber: Wahdah Inspirasi Zakat Pusat</w:t>
                      </w:r>
                    </w:p>
                  </w:txbxContent>
                </v:textbox>
                <w10:wrap type="topAndBottom"/>
              </v:shape>
            </w:pict>
          </mc:Fallback>
        </mc:AlternateContent>
      </w:r>
      <w:r w:rsidR="006556B7">
        <w:rPr>
          <w:rFonts w:ascii="Times New Roman" w:hAnsi="Times New Roman" w:cs="Times New Roman"/>
          <w:noProof/>
          <w:sz w:val="24"/>
          <w:szCs w:val="24"/>
          <w:lang w:val="id-ID" w:eastAsia="id-ID"/>
        </w:rPr>
        <w:drawing>
          <wp:anchor distT="0" distB="0" distL="0" distR="0" simplePos="0" relativeHeight="251651072" behindDoc="1" locked="0" layoutInCell="1" allowOverlap="1" wp14:anchorId="2641177D" wp14:editId="28EC5B40">
            <wp:simplePos x="0" y="0"/>
            <wp:positionH relativeFrom="column">
              <wp:posOffset>57150</wp:posOffset>
            </wp:positionH>
            <wp:positionV relativeFrom="paragraph">
              <wp:posOffset>334010</wp:posOffset>
            </wp:positionV>
            <wp:extent cx="4808220" cy="6960235"/>
            <wp:effectExtent l="19050" t="19050" r="11430" b="12065"/>
            <wp:wrapTopAndBottom/>
            <wp:docPr id="1034" name="Picture 31" descr="C:\Users\user\Documents\My Bluetooth\17190304029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1"/>
                    <pic:cNvPicPr/>
                  </pic:nvPicPr>
                  <pic:blipFill rotWithShape="1">
                    <a:blip r:embed="rId53" cstate="print"/>
                    <a:srcRect l="7786" t="16350" r="4858" b="19949"/>
                    <a:stretch/>
                  </pic:blipFill>
                  <pic:spPr bwMode="auto">
                    <a:xfrm>
                      <a:off x="0" y="0"/>
                      <a:ext cx="4808220" cy="69602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A2D">
        <w:rPr>
          <w:rFonts w:ascii="Times New Roman" w:hAnsi="Times New Roman" w:cs="Times New Roman"/>
          <w:b/>
          <w:bCs/>
          <w:sz w:val="24"/>
          <w:szCs w:val="24"/>
        </w:rPr>
        <w:t xml:space="preserve">Gambar 3. Prosedur Pemilihan Amil </w:t>
      </w:r>
      <w:r w:rsidR="003A4C57">
        <w:rPr>
          <w:rFonts w:ascii="Times New Roman" w:hAnsi="Times New Roman" w:cs="Times New Roman"/>
          <w:b/>
          <w:bCs/>
          <w:sz w:val="24"/>
          <w:szCs w:val="24"/>
        </w:rPr>
        <w:t>WIZ</w:t>
      </w:r>
      <w:r w:rsidR="0036425D">
        <w:rPr>
          <w:rFonts w:ascii="Times New Roman" w:hAnsi="Times New Roman" w:cs="Times New Roman"/>
          <w:b/>
          <w:bCs/>
          <w:sz w:val="24"/>
          <w:szCs w:val="24"/>
        </w:rPr>
        <w:t xml:space="preserve"> </w:t>
      </w:r>
      <w:r w:rsidR="006470A7">
        <w:rPr>
          <w:rFonts w:ascii="Times New Roman" w:hAnsi="Times New Roman" w:cs="Times New Roman"/>
          <w:b/>
          <w:bCs/>
          <w:sz w:val="24"/>
          <w:szCs w:val="24"/>
        </w:rPr>
        <w:t>Pusat</w:t>
      </w:r>
    </w:p>
    <w:p w14:paraId="4571E108" w14:textId="77777777" w:rsidR="00B96B20" w:rsidRPr="00B96B20" w:rsidRDefault="00B96B20" w:rsidP="00B96B20">
      <w:pPr>
        <w:spacing w:before="120" w:after="120"/>
        <w:ind w:left="284"/>
        <w:jc w:val="both"/>
        <w:rPr>
          <w:rFonts w:ascii="Times New Roman" w:hAnsi="Times New Roman" w:cs="Times New Roman"/>
          <w:b/>
          <w:bCs/>
          <w:i/>
          <w:iCs/>
          <w:sz w:val="28"/>
          <w:szCs w:val="28"/>
        </w:rPr>
      </w:pPr>
    </w:p>
    <w:p w14:paraId="011E90DB" w14:textId="29A3BF87" w:rsidR="007D352F" w:rsidRPr="00856F74" w:rsidRDefault="007D074A" w:rsidP="00856F74">
      <w:pPr>
        <w:pStyle w:val="ListParagraph"/>
        <w:numPr>
          <w:ilvl w:val="0"/>
          <w:numId w:val="30"/>
        </w:numPr>
        <w:spacing w:before="120" w:after="120"/>
        <w:ind w:left="284" w:hanging="284"/>
        <w:jc w:val="both"/>
        <w:rPr>
          <w:rFonts w:ascii="Times New Roman" w:hAnsi="Times New Roman" w:cs="Times New Roman"/>
          <w:b/>
          <w:bCs/>
          <w:i/>
          <w:iCs/>
        </w:rPr>
      </w:pPr>
      <w:r w:rsidRPr="00856F74">
        <w:rPr>
          <w:rFonts w:ascii="Times New Roman" w:hAnsi="Times New Roman" w:cs="Times New Roman"/>
          <w:b/>
          <w:bCs/>
          <w:i/>
          <w:iCs/>
        </w:rPr>
        <w:lastRenderedPageBreak/>
        <w:t>Penghimpunan dan</w:t>
      </w:r>
      <w:r w:rsidR="00CD321E" w:rsidRPr="00856F74">
        <w:rPr>
          <w:rFonts w:ascii="Times New Roman" w:hAnsi="Times New Roman" w:cs="Times New Roman"/>
          <w:b/>
          <w:bCs/>
          <w:i/>
          <w:iCs/>
        </w:rPr>
        <w:t xml:space="preserve"> </w:t>
      </w:r>
      <w:r w:rsidR="004E0A2D" w:rsidRPr="00856F74">
        <w:rPr>
          <w:rFonts w:ascii="Times New Roman" w:hAnsi="Times New Roman" w:cs="Times New Roman"/>
          <w:b/>
          <w:bCs/>
          <w:i/>
          <w:iCs/>
        </w:rPr>
        <w:t xml:space="preserve">Pendistribusian Dana Zakat </w:t>
      </w:r>
      <w:r w:rsidR="00CE060F" w:rsidRPr="00856F74">
        <w:rPr>
          <w:rFonts w:ascii="Times New Roman" w:hAnsi="Times New Roman" w:cs="Times New Roman"/>
          <w:b/>
          <w:bCs/>
          <w:i/>
          <w:iCs/>
        </w:rPr>
        <w:t xml:space="preserve">terhadap Gārimīn </w:t>
      </w:r>
      <w:r w:rsidR="004E0A2D" w:rsidRPr="00856F74">
        <w:rPr>
          <w:rFonts w:ascii="Times New Roman" w:hAnsi="Times New Roman" w:cs="Times New Roman"/>
          <w:b/>
          <w:bCs/>
          <w:i/>
          <w:iCs/>
        </w:rPr>
        <w:t xml:space="preserve">pada </w:t>
      </w:r>
      <w:r w:rsidR="003A4C57" w:rsidRPr="00856F74">
        <w:rPr>
          <w:rFonts w:ascii="Times New Roman" w:hAnsi="Times New Roman" w:cs="Times New Roman"/>
          <w:b/>
          <w:i/>
          <w:iCs/>
        </w:rPr>
        <w:t>WIZ</w:t>
      </w:r>
      <w:r w:rsidR="0036425D" w:rsidRPr="00856F74">
        <w:rPr>
          <w:rFonts w:ascii="Times New Roman" w:hAnsi="Times New Roman" w:cs="Times New Roman"/>
          <w:b/>
          <w:i/>
          <w:iCs/>
        </w:rPr>
        <w:t xml:space="preserve"> </w:t>
      </w:r>
      <w:r w:rsidR="006470A7" w:rsidRPr="00856F74">
        <w:rPr>
          <w:rFonts w:ascii="Times New Roman" w:hAnsi="Times New Roman" w:cs="Times New Roman"/>
          <w:b/>
          <w:i/>
          <w:iCs/>
        </w:rPr>
        <w:t>Pusat</w:t>
      </w:r>
    </w:p>
    <w:p w14:paraId="0CA7BFE8" w14:textId="0DFC2C57" w:rsidR="007D074A" w:rsidRPr="00C25DAB" w:rsidRDefault="007D074A" w:rsidP="00C25DAB">
      <w:pPr>
        <w:pStyle w:val="ListParagraph"/>
        <w:numPr>
          <w:ilvl w:val="6"/>
          <w:numId w:val="74"/>
        </w:numPr>
        <w:spacing w:before="0" w:beforeAutospacing="0" w:after="0" w:afterAutospacing="0" w:line="480" w:lineRule="exact"/>
        <w:ind w:left="568" w:hanging="284"/>
        <w:jc w:val="both"/>
        <w:rPr>
          <w:rFonts w:ascii="Times New Roman" w:hAnsi="Times New Roman" w:cs="Times New Roman"/>
          <w:b/>
        </w:rPr>
      </w:pPr>
      <w:r w:rsidRPr="00C25DAB">
        <w:rPr>
          <w:rFonts w:ascii="Times New Roman" w:hAnsi="Times New Roman" w:cs="Times New Roman"/>
          <w:b/>
        </w:rPr>
        <w:t xml:space="preserve">Penghimpunan Dana Zakat di </w:t>
      </w:r>
      <w:r w:rsidR="003A4C57" w:rsidRPr="00C25DAB">
        <w:rPr>
          <w:rFonts w:ascii="Times New Roman" w:hAnsi="Times New Roman" w:cs="Times New Roman"/>
          <w:b/>
        </w:rPr>
        <w:t>WIZ</w:t>
      </w:r>
      <w:r w:rsidR="0036425D" w:rsidRPr="00C25DAB">
        <w:rPr>
          <w:rFonts w:ascii="Times New Roman" w:hAnsi="Times New Roman" w:cs="Times New Roman"/>
          <w:b/>
        </w:rPr>
        <w:t xml:space="preserve"> </w:t>
      </w:r>
      <w:r w:rsidR="006470A7" w:rsidRPr="00C25DAB">
        <w:rPr>
          <w:rFonts w:ascii="Times New Roman" w:hAnsi="Times New Roman" w:cs="Times New Roman"/>
          <w:b/>
        </w:rPr>
        <w:t>Pusat</w:t>
      </w:r>
    </w:p>
    <w:p w14:paraId="1A79F06A" w14:textId="04CC8883" w:rsidR="00061F95" w:rsidRPr="00D5507A" w:rsidRDefault="007D074A" w:rsidP="00D5507A">
      <w:pPr>
        <w:spacing w:after="0" w:line="480" w:lineRule="exact"/>
        <w:ind w:firstLine="709"/>
        <w:jc w:val="both"/>
        <w:rPr>
          <w:rFonts w:ascii="Times New Roman" w:hAnsi="Times New Roman" w:cs="Times New Roman"/>
          <w:sz w:val="24"/>
          <w:szCs w:val="24"/>
        </w:rPr>
      </w:pPr>
      <w:r w:rsidRPr="000F7188">
        <w:rPr>
          <w:rFonts w:ascii="Times New Roman" w:hAnsi="Times New Roman" w:cs="Times New Roman"/>
          <w:sz w:val="24"/>
          <w:szCs w:val="24"/>
        </w:rPr>
        <w:t xml:space="preserve">Penghimpunan dana zakat adalah kegiatan mengumpulkan dana zakat dari para muzakki kepada organisasi pengelola zakat untuk diberikan kepada mustahik </w:t>
      </w:r>
      <w:r>
        <w:rPr>
          <w:rFonts w:ascii="Times New Roman" w:hAnsi="Times New Roman" w:cs="Times New Roman"/>
          <w:sz w:val="24"/>
          <w:szCs w:val="24"/>
        </w:rPr>
        <w:t xml:space="preserve">zakat. Pengumpulan dana zakat, infak, dan sedekah yang dilakukan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adalah dengan cara menerima atau mengambil langsung dari muzakki atas dasar pemberitahuan muzakki. </w:t>
      </w:r>
      <w:r w:rsidR="003A4C57">
        <w:rPr>
          <w:rFonts w:ascii="Times New Roman" w:hAnsi="Times New Roman" w:cs="Times New Roman"/>
          <w:sz w:val="24"/>
          <w:szCs w:val="24"/>
        </w:rPr>
        <w:t>WIZ</w:t>
      </w:r>
      <w:r>
        <w:rPr>
          <w:rFonts w:ascii="Times New Roman" w:hAnsi="Times New Roman" w:cs="Times New Roman"/>
          <w:sz w:val="24"/>
          <w:szCs w:val="24"/>
        </w:rPr>
        <w:t xml:space="preserve"> Pusat juga bekerjasama dengan lembaga atau </w:t>
      </w:r>
      <w:r>
        <w:rPr>
          <w:rFonts w:ascii="Times New Roman" w:hAnsi="Times New Roman" w:cs="Times New Roman"/>
          <w:i/>
          <w:sz w:val="24"/>
          <w:szCs w:val="24"/>
        </w:rPr>
        <w:t xml:space="preserve">stakeholder </w:t>
      </w:r>
      <w:r>
        <w:rPr>
          <w:rFonts w:ascii="Times New Roman" w:hAnsi="Times New Roman" w:cs="Times New Roman"/>
          <w:sz w:val="24"/>
          <w:szCs w:val="24"/>
        </w:rPr>
        <w:t>dalam pengumpulan zakat, infak, dan sedekah (ZIS).</w:t>
      </w:r>
      <w:r w:rsidR="00D5507A">
        <w:rPr>
          <w:rFonts w:ascii="Times New Roman" w:hAnsi="Times New Roman" w:cs="Times New Roman"/>
          <w:sz w:val="24"/>
          <w:szCs w:val="24"/>
        </w:rPr>
        <w:t xml:space="preserve"> </w:t>
      </w:r>
      <w:r w:rsidR="00061F95">
        <w:rPr>
          <w:rFonts w:ascii="Times New Roman" w:hAnsi="Times New Roman" w:cs="Times New Roman"/>
          <w:bCs/>
          <w:sz w:val="24"/>
          <w:szCs w:val="24"/>
        </w:rPr>
        <w:t xml:space="preserve">Hal ini sebagaimana disampaikan oleh Manajer </w:t>
      </w:r>
      <w:r w:rsidR="00663954" w:rsidRPr="00ED5E4B">
        <w:rPr>
          <w:rFonts w:ascii="Times New Roman" w:hAnsi="Times New Roman" w:cs="Times New Roman"/>
          <w:i/>
          <w:sz w:val="24"/>
          <w:szCs w:val="24"/>
        </w:rPr>
        <w:t>Customer Relationship Management</w:t>
      </w:r>
      <w:r w:rsidR="00663954">
        <w:rPr>
          <w:rFonts w:ascii="Times New Roman" w:hAnsi="Times New Roman" w:cs="Times New Roman"/>
          <w:i/>
          <w:sz w:val="24"/>
          <w:szCs w:val="24"/>
        </w:rPr>
        <w:t xml:space="preserve"> </w:t>
      </w:r>
      <w:r w:rsidR="00663954">
        <w:rPr>
          <w:rFonts w:ascii="Times New Roman" w:hAnsi="Times New Roman" w:cs="Times New Roman"/>
          <w:iCs/>
          <w:sz w:val="24"/>
          <w:szCs w:val="24"/>
        </w:rPr>
        <w:t>(</w:t>
      </w:r>
      <w:r w:rsidR="00061F95">
        <w:rPr>
          <w:rFonts w:ascii="Times New Roman" w:hAnsi="Times New Roman" w:cs="Times New Roman"/>
          <w:bCs/>
          <w:sz w:val="24"/>
          <w:szCs w:val="24"/>
        </w:rPr>
        <w:t>CRM</w:t>
      </w:r>
      <w:r w:rsidR="00663954">
        <w:rPr>
          <w:rFonts w:ascii="Times New Roman" w:hAnsi="Times New Roman" w:cs="Times New Roman"/>
          <w:bCs/>
          <w:sz w:val="24"/>
          <w:szCs w:val="24"/>
        </w:rPr>
        <w:t>)</w:t>
      </w:r>
      <w:r w:rsidR="00061F95">
        <w:rPr>
          <w:rFonts w:ascii="Times New Roman" w:hAnsi="Times New Roman" w:cs="Times New Roman"/>
          <w:bCs/>
          <w:sz w:val="24"/>
          <w:szCs w:val="24"/>
        </w:rPr>
        <w:t xml:space="preserve"> </w:t>
      </w:r>
      <w:r w:rsidR="00663954">
        <w:rPr>
          <w:rFonts w:ascii="Times New Roman" w:hAnsi="Times New Roman" w:cs="Times New Roman"/>
          <w:bCs/>
          <w:sz w:val="24"/>
          <w:szCs w:val="24"/>
        </w:rPr>
        <w:t>atau Manajemen Hubungan muzakki</w:t>
      </w:r>
      <w:r w:rsidR="002D24B3">
        <w:rPr>
          <w:rFonts w:ascii="Times New Roman" w:hAnsi="Times New Roman" w:cs="Times New Roman"/>
          <w:bCs/>
          <w:sz w:val="24"/>
          <w:szCs w:val="24"/>
        </w:rPr>
        <w:t xml:space="preserve"> </w:t>
      </w:r>
      <w:r w:rsidR="003A4C57">
        <w:rPr>
          <w:rFonts w:ascii="Times New Roman" w:hAnsi="Times New Roman" w:cs="Times New Roman"/>
          <w:sz w:val="24"/>
          <w:szCs w:val="24"/>
        </w:rPr>
        <w:t>WIZ</w:t>
      </w:r>
      <w:r w:rsidR="0036425D">
        <w:rPr>
          <w:rFonts w:ascii="Times New Roman" w:hAnsi="Times New Roman" w:cs="Times New Roman"/>
          <w:bCs/>
          <w:sz w:val="24"/>
          <w:szCs w:val="24"/>
        </w:rPr>
        <w:t xml:space="preserve"> </w:t>
      </w:r>
      <w:r w:rsidR="006470A7">
        <w:rPr>
          <w:rFonts w:ascii="Times New Roman" w:hAnsi="Times New Roman" w:cs="Times New Roman"/>
          <w:bCs/>
          <w:sz w:val="24"/>
          <w:szCs w:val="24"/>
        </w:rPr>
        <w:t>Pusat</w:t>
      </w:r>
      <w:r w:rsidR="00663954">
        <w:rPr>
          <w:rFonts w:ascii="Times New Roman" w:hAnsi="Times New Roman" w:cs="Times New Roman"/>
          <w:bCs/>
          <w:sz w:val="24"/>
          <w:szCs w:val="24"/>
        </w:rPr>
        <w:t xml:space="preserve"> </w:t>
      </w:r>
      <w:r w:rsidR="00061F95">
        <w:rPr>
          <w:rFonts w:ascii="Times New Roman" w:hAnsi="Times New Roman" w:cs="Times New Roman"/>
          <w:bCs/>
          <w:sz w:val="24"/>
          <w:szCs w:val="24"/>
        </w:rPr>
        <w:t xml:space="preserve">yang bertugas </w:t>
      </w:r>
      <w:r w:rsidR="00D54983">
        <w:rPr>
          <w:rFonts w:ascii="Times New Roman" w:hAnsi="Times New Roman" w:cs="Times New Roman"/>
          <w:bCs/>
          <w:sz w:val="24"/>
          <w:szCs w:val="24"/>
        </w:rPr>
        <w:t>dalam</w:t>
      </w:r>
      <w:r w:rsidR="00061F95">
        <w:rPr>
          <w:rFonts w:ascii="Times New Roman" w:hAnsi="Times New Roman" w:cs="Times New Roman"/>
          <w:bCs/>
          <w:sz w:val="24"/>
          <w:szCs w:val="24"/>
        </w:rPr>
        <w:t xml:space="preserve"> </w:t>
      </w:r>
      <w:r w:rsidR="00D54983">
        <w:rPr>
          <w:rFonts w:ascii="Times New Roman" w:hAnsi="Times New Roman" w:cs="Times New Roman"/>
          <w:bCs/>
          <w:sz w:val="24"/>
          <w:szCs w:val="24"/>
        </w:rPr>
        <w:t>pe</w:t>
      </w:r>
      <w:r w:rsidR="00061F95">
        <w:rPr>
          <w:rFonts w:ascii="Times New Roman" w:hAnsi="Times New Roman" w:cs="Times New Roman"/>
          <w:bCs/>
          <w:sz w:val="24"/>
          <w:szCs w:val="24"/>
        </w:rPr>
        <w:t>ngelol</w:t>
      </w:r>
      <w:r w:rsidR="00D54983">
        <w:rPr>
          <w:rFonts w:ascii="Times New Roman" w:hAnsi="Times New Roman" w:cs="Times New Roman"/>
          <w:bCs/>
          <w:sz w:val="24"/>
          <w:szCs w:val="24"/>
        </w:rPr>
        <w:t>a</w:t>
      </w:r>
      <w:r w:rsidR="00061F95">
        <w:rPr>
          <w:rFonts w:ascii="Times New Roman" w:hAnsi="Times New Roman" w:cs="Times New Roman"/>
          <w:bCs/>
          <w:sz w:val="24"/>
          <w:szCs w:val="24"/>
        </w:rPr>
        <w:t>a</w:t>
      </w:r>
      <w:r w:rsidR="00D54983">
        <w:rPr>
          <w:rFonts w:ascii="Times New Roman" w:hAnsi="Times New Roman" w:cs="Times New Roman"/>
          <w:bCs/>
          <w:sz w:val="24"/>
          <w:szCs w:val="24"/>
        </w:rPr>
        <w:t>n</w:t>
      </w:r>
      <w:r w:rsidR="00061F95">
        <w:rPr>
          <w:rFonts w:ascii="Times New Roman" w:hAnsi="Times New Roman" w:cs="Times New Roman"/>
          <w:bCs/>
          <w:sz w:val="24"/>
          <w:szCs w:val="24"/>
        </w:rPr>
        <w:t xml:space="preserve"> </w:t>
      </w:r>
      <w:r w:rsidR="00D5507A">
        <w:rPr>
          <w:rFonts w:ascii="Times New Roman" w:hAnsi="Times New Roman" w:cs="Times New Roman"/>
          <w:bCs/>
          <w:sz w:val="24"/>
          <w:szCs w:val="24"/>
        </w:rPr>
        <w:t>data muzakki</w:t>
      </w:r>
      <w:r w:rsidR="00D54983">
        <w:rPr>
          <w:rFonts w:ascii="Times New Roman" w:hAnsi="Times New Roman" w:cs="Times New Roman"/>
          <w:bCs/>
          <w:sz w:val="24"/>
          <w:szCs w:val="24"/>
        </w:rPr>
        <w:t xml:space="preserve"> sekaligus bertanggung jawab pada penghimpunan zakat,</w:t>
      </w:r>
      <w:r w:rsidR="00061F95">
        <w:rPr>
          <w:rFonts w:ascii="Times New Roman" w:hAnsi="Times New Roman" w:cs="Times New Roman"/>
          <w:bCs/>
          <w:sz w:val="24"/>
          <w:szCs w:val="24"/>
        </w:rPr>
        <w:t xml:space="preserve"> bapak Adi Kurniawan memaparkan:</w:t>
      </w:r>
    </w:p>
    <w:p w14:paraId="5308DC46" w14:textId="7E93708B" w:rsidR="007D074A" w:rsidRDefault="007D074A" w:rsidP="007D074A">
      <w:pPr>
        <w:spacing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Secara garis besar LAZNAS </w:t>
      </w:r>
      <w:r w:rsidR="003A4C57">
        <w:rPr>
          <w:rFonts w:ascii="Times New Roman" w:hAnsi="Times New Roman" w:cs="Times New Roman"/>
          <w:sz w:val="24"/>
          <w:szCs w:val="24"/>
        </w:rPr>
        <w:t>WIZ</w:t>
      </w:r>
      <w:r>
        <w:rPr>
          <w:rFonts w:ascii="Times New Roman" w:hAnsi="Times New Roman" w:cs="Times New Roman"/>
          <w:sz w:val="24"/>
          <w:szCs w:val="24"/>
        </w:rPr>
        <w:t xml:space="preserve"> memiliki dua jenis pendekatan dalam penghimpunan zakat, yaitu penghimpunan badan dan penghimpunan individu. Dari segi jumlah penghimpunan dan muzakki, penghimpunan individu lebih besar dibandingkan penghimpunan badan.</w:t>
      </w:r>
      <w:r>
        <w:rPr>
          <w:rStyle w:val="FootnoteReference"/>
          <w:rFonts w:ascii="Times New Roman" w:hAnsi="Times New Roman" w:cs="Times New Roman"/>
          <w:sz w:val="24"/>
          <w:szCs w:val="24"/>
        </w:rPr>
        <w:footnoteReference w:id="105"/>
      </w:r>
    </w:p>
    <w:p w14:paraId="15F74FBF" w14:textId="029CC0BD" w:rsidR="007D074A" w:rsidRPr="00607E7B" w:rsidRDefault="007D074A" w:rsidP="00B757B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dengan Manajer </w:t>
      </w:r>
      <w:r w:rsidR="004E3BEB">
        <w:rPr>
          <w:rFonts w:ascii="Times New Roman" w:hAnsi="Times New Roman" w:cs="Times New Roman"/>
          <w:sz w:val="24"/>
          <w:szCs w:val="24"/>
        </w:rPr>
        <w:t>CRM</w:t>
      </w:r>
      <w:r>
        <w:rPr>
          <w:rFonts w:ascii="Times New Roman" w:hAnsi="Times New Roman" w:cs="Times New Roman"/>
          <w:sz w:val="24"/>
          <w:szCs w:val="24"/>
        </w:rPr>
        <w:t xml:space="preserve">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dapat diketahui bahwa penghimpunan dana zakat yang dikumpulkan oleh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dilakukan dengan dua jenis pendekatan, penghimpunan badan dan penghimpunan individu. Penghimpunan badan </w:t>
      </w:r>
      <w:r w:rsidR="00CD1240">
        <w:rPr>
          <w:rFonts w:ascii="Times New Roman" w:hAnsi="Times New Roman" w:cs="Times New Roman"/>
          <w:sz w:val="24"/>
          <w:szCs w:val="24"/>
        </w:rPr>
        <w:t xml:space="preserve">instansi </w:t>
      </w:r>
      <w:r>
        <w:rPr>
          <w:rFonts w:ascii="Times New Roman" w:hAnsi="Times New Roman" w:cs="Times New Roman"/>
          <w:sz w:val="24"/>
          <w:szCs w:val="24"/>
        </w:rPr>
        <w:t xml:space="preserve">ditujukan untuk pengumpulan zakat di lingkungan korporasi swasta, Pemerintah Kota, Perusahaan Daerah, Badan Usaha Milik Negara dan Lembaga lainnya. Sedangkan penghimpunan individu merupakan pendekatan penghimpunan terhadap </w:t>
      </w:r>
      <w:r w:rsidR="00CD1240">
        <w:rPr>
          <w:rFonts w:ascii="Times New Roman" w:hAnsi="Times New Roman" w:cs="Times New Roman"/>
          <w:sz w:val="24"/>
          <w:szCs w:val="24"/>
        </w:rPr>
        <w:t>individua atau perorangan</w:t>
      </w:r>
      <w:r>
        <w:rPr>
          <w:rFonts w:ascii="Times New Roman" w:hAnsi="Times New Roman" w:cs="Times New Roman"/>
          <w:sz w:val="24"/>
          <w:szCs w:val="24"/>
        </w:rPr>
        <w:t>. sehingga penghimpunannya</w:t>
      </w:r>
      <w:r w:rsidR="00B757BD">
        <w:rPr>
          <w:rFonts w:ascii="Times New Roman" w:hAnsi="Times New Roman" w:cs="Times New Roman"/>
          <w:sz w:val="24"/>
          <w:szCs w:val="24"/>
        </w:rPr>
        <w:t xml:space="preserve"> </w:t>
      </w:r>
      <w:r>
        <w:rPr>
          <w:rFonts w:ascii="Times New Roman" w:hAnsi="Times New Roman" w:cs="Times New Roman"/>
          <w:sz w:val="24"/>
          <w:szCs w:val="24"/>
        </w:rPr>
        <w:t xml:space="preserve">menyeluruh pada seluruh pihak. Hal ini dilakukan agar semua pihak dapat menyadari pentingnya membayar zakat dan keutamaan infak dan sedekah. </w:t>
      </w:r>
    </w:p>
    <w:p w14:paraId="4BBB1A2B" w14:textId="41AF4482" w:rsidR="00CE7C81" w:rsidRDefault="00CE7C81" w:rsidP="00057075">
      <w:pPr>
        <w:spacing w:after="12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P</w:t>
      </w:r>
      <w:r w:rsidR="007D074A">
        <w:rPr>
          <w:rFonts w:ascii="Times New Roman" w:hAnsi="Times New Roman" w:cs="Times New Roman"/>
          <w:sz w:val="24"/>
          <w:szCs w:val="24"/>
        </w:rPr>
        <w:t>eng</w:t>
      </w:r>
      <w:r>
        <w:rPr>
          <w:rFonts w:ascii="Times New Roman" w:hAnsi="Times New Roman" w:cs="Times New Roman"/>
          <w:sz w:val="24"/>
          <w:szCs w:val="24"/>
        </w:rPr>
        <w:t>himpun</w:t>
      </w:r>
      <w:r w:rsidR="007D074A">
        <w:rPr>
          <w:rFonts w:ascii="Times New Roman" w:hAnsi="Times New Roman" w:cs="Times New Roman"/>
          <w:sz w:val="24"/>
          <w:szCs w:val="24"/>
        </w:rPr>
        <w:t xml:space="preserve">an </w:t>
      </w:r>
      <w:r>
        <w:rPr>
          <w:rFonts w:ascii="Times New Roman" w:hAnsi="Times New Roman" w:cs="Times New Roman"/>
          <w:sz w:val="24"/>
          <w:szCs w:val="24"/>
        </w:rPr>
        <w:t xml:space="preserve">dana </w:t>
      </w:r>
      <w:r w:rsidR="007D074A">
        <w:rPr>
          <w:rFonts w:ascii="Times New Roman" w:hAnsi="Times New Roman" w:cs="Times New Roman"/>
          <w:sz w:val="24"/>
          <w:szCs w:val="24"/>
        </w:rPr>
        <w:t>zakat</w:t>
      </w:r>
      <w:r>
        <w:rPr>
          <w:rFonts w:ascii="Times New Roman" w:hAnsi="Times New Roman" w:cs="Times New Roman"/>
          <w:sz w:val="24"/>
          <w:szCs w:val="24"/>
        </w:rPr>
        <w:t xml:space="preserve"> adalah salah satu kegiatan utama dari pengelolaan zakat</w:t>
      </w:r>
      <w:r w:rsidR="00BB502D">
        <w:rPr>
          <w:rFonts w:ascii="Times New Roman" w:hAnsi="Times New Roman" w:cs="Times New Roman"/>
          <w:sz w:val="24"/>
          <w:szCs w:val="24"/>
        </w:rPr>
        <w:t xml:space="preserve"> dan mendukung jalannya program pada </w:t>
      </w:r>
      <w:r w:rsidR="006D20EF">
        <w:rPr>
          <w:rFonts w:ascii="Times New Roman" w:hAnsi="Times New Roman" w:cs="Times New Roman"/>
          <w:sz w:val="24"/>
          <w:szCs w:val="24"/>
        </w:rPr>
        <w:t>l</w:t>
      </w:r>
      <w:r w:rsidR="00BB502D">
        <w:rPr>
          <w:rFonts w:ascii="Times New Roman" w:hAnsi="Times New Roman" w:cs="Times New Roman"/>
          <w:sz w:val="24"/>
          <w:szCs w:val="24"/>
        </w:rPr>
        <w:t xml:space="preserve">embaga zakat. LAZNAS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BB502D">
        <w:rPr>
          <w:rFonts w:ascii="Times New Roman" w:hAnsi="Times New Roman" w:cs="Times New Roman"/>
          <w:sz w:val="24"/>
          <w:szCs w:val="24"/>
        </w:rPr>
        <w:t xml:space="preserve">memiliki strategi </w:t>
      </w:r>
      <w:r w:rsidR="00B54AB1">
        <w:rPr>
          <w:rFonts w:ascii="Times New Roman" w:hAnsi="Times New Roman" w:cs="Times New Roman"/>
          <w:sz w:val="24"/>
          <w:szCs w:val="24"/>
        </w:rPr>
        <w:t xml:space="preserve">dan metode </w:t>
      </w:r>
      <w:r w:rsidR="00BB502D">
        <w:rPr>
          <w:rFonts w:ascii="Times New Roman" w:hAnsi="Times New Roman" w:cs="Times New Roman"/>
          <w:sz w:val="24"/>
          <w:szCs w:val="24"/>
        </w:rPr>
        <w:t>dalam menghimpun dana zakat</w:t>
      </w:r>
      <w:r w:rsidR="00B54AB1">
        <w:rPr>
          <w:rFonts w:ascii="Times New Roman" w:hAnsi="Times New Roman" w:cs="Times New Roman"/>
          <w:sz w:val="24"/>
          <w:szCs w:val="24"/>
        </w:rPr>
        <w:t>. Setiap strategi memiliki metode dalam penghimpunan. Pak Ilham Habo memaparkan:</w:t>
      </w:r>
    </w:p>
    <w:p w14:paraId="7B2E23FC" w14:textId="1B35FF5A" w:rsidR="007114B8" w:rsidRDefault="00B54AB1" w:rsidP="007114B8">
      <w:pPr>
        <w:spacing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Dalam pengumpulan zakat, LAZNAS </w:t>
      </w:r>
      <w:r w:rsidR="003A4C57">
        <w:rPr>
          <w:rFonts w:ascii="Times New Roman" w:hAnsi="Times New Roman" w:cs="Times New Roman"/>
          <w:sz w:val="24"/>
          <w:szCs w:val="24"/>
        </w:rPr>
        <w:t>WIZ</w:t>
      </w:r>
      <w:r w:rsidR="0036425D">
        <w:rPr>
          <w:rFonts w:ascii="Times New Roman" w:hAnsi="Times New Roman" w:cs="Times New Roman"/>
          <w:sz w:val="24"/>
          <w:szCs w:val="24"/>
        </w:rPr>
        <w:t xml:space="preserve"> </w:t>
      </w:r>
      <w:r w:rsidR="007D074A">
        <w:rPr>
          <w:rFonts w:ascii="Times New Roman" w:hAnsi="Times New Roman" w:cs="Times New Roman"/>
          <w:sz w:val="24"/>
          <w:szCs w:val="24"/>
        </w:rPr>
        <w:t>melakukan sosialisasi ke berbagai kalangan melalui berbagai sarana baik</w:t>
      </w:r>
      <w:r>
        <w:rPr>
          <w:rFonts w:ascii="Times New Roman" w:hAnsi="Times New Roman" w:cs="Times New Roman"/>
          <w:sz w:val="24"/>
          <w:szCs w:val="24"/>
        </w:rPr>
        <w:t xml:space="preserve"> offline atatupun online. Penerimaan zakat oleh LAZNAS </w:t>
      </w:r>
      <w:r w:rsidR="003A4C57">
        <w:rPr>
          <w:rFonts w:ascii="Times New Roman" w:hAnsi="Times New Roman" w:cs="Times New Roman"/>
          <w:sz w:val="24"/>
          <w:szCs w:val="24"/>
        </w:rPr>
        <w:t>WIZ</w:t>
      </w:r>
      <w:r w:rsidR="0036425D" w:rsidRPr="00113274">
        <w:rPr>
          <w:rFonts w:ascii="Times New Roman" w:hAnsi="Times New Roman" w:cs="Times New Roman"/>
          <w:sz w:val="24"/>
          <w:szCs w:val="24"/>
        </w:rPr>
        <w:t xml:space="preserve"> </w:t>
      </w:r>
      <w:r w:rsidRPr="00113274">
        <w:rPr>
          <w:rFonts w:ascii="Times New Roman" w:hAnsi="Times New Roman" w:cs="Times New Roman"/>
          <w:sz w:val="24"/>
          <w:szCs w:val="24"/>
        </w:rPr>
        <w:t>dilakukan melalui transfer antar bank (E-banking), jemput zakat dan pembayaran digital lainnya.</w:t>
      </w:r>
      <w:r w:rsidRPr="00113274">
        <w:rPr>
          <w:rStyle w:val="FootnoteReference"/>
          <w:rFonts w:ascii="Times New Roman" w:hAnsi="Times New Roman" w:cs="Times New Roman"/>
          <w:sz w:val="24"/>
          <w:szCs w:val="24"/>
        </w:rPr>
        <w:footnoteReference w:id="106"/>
      </w:r>
    </w:p>
    <w:p w14:paraId="066D4481" w14:textId="23B46A6B" w:rsidR="006556B7" w:rsidRDefault="00B54AB1" w:rsidP="007114B8">
      <w:pPr>
        <w:spacing w:after="0" w:line="480" w:lineRule="exact"/>
        <w:ind w:firstLine="709"/>
        <w:jc w:val="both"/>
        <w:rPr>
          <w:rFonts w:ascii="Times New Roman" w:hAnsi="Times New Roman" w:cs="Times New Roman"/>
          <w:sz w:val="24"/>
          <w:szCs w:val="24"/>
        </w:rPr>
      </w:pPr>
      <w:r w:rsidRPr="00113274">
        <w:rPr>
          <w:rFonts w:ascii="Times New Roman" w:hAnsi="Times New Roman" w:cs="Times New Roman"/>
          <w:sz w:val="24"/>
          <w:szCs w:val="24"/>
        </w:rPr>
        <w:t xml:space="preserve">Berdasarkan hasil wawancara dengan Manajer Pendistribusian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sidRPr="00113274">
        <w:rPr>
          <w:rFonts w:ascii="Times New Roman" w:hAnsi="Times New Roman" w:cs="Times New Roman"/>
          <w:sz w:val="24"/>
          <w:szCs w:val="24"/>
        </w:rPr>
        <w:t xml:space="preserve"> dapat diketahui bahwa dalam penghimpunan dana zakat </w:t>
      </w:r>
      <w:r w:rsidR="003A4C57">
        <w:rPr>
          <w:rFonts w:ascii="Times New Roman" w:hAnsi="Times New Roman" w:cs="Times New Roman"/>
          <w:sz w:val="24"/>
          <w:szCs w:val="24"/>
        </w:rPr>
        <w:t>WIZ</w:t>
      </w:r>
      <w:r w:rsidR="0036425D" w:rsidRPr="00113274">
        <w:rPr>
          <w:rFonts w:ascii="Times New Roman" w:hAnsi="Times New Roman" w:cs="Times New Roman"/>
          <w:sz w:val="24"/>
          <w:szCs w:val="24"/>
        </w:rPr>
        <w:t xml:space="preserve"> </w:t>
      </w:r>
      <w:r w:rsidRPr="00113274">
        <w:rPr>
          <w:rFonts w:ascii="Times New Roman" w:hAnsi="Times New Roman" w:cs="Times New Roman"/>
          <w:sz w:val="24"/>
          <w:szCs w:val="24"/>
        </w:rPr>
        <w:t xml:space="preserve">memiliki strategi sosialisasi ke berbagai kalangan secara offline dan online. Dalam strategi penghimpunan dana zakat </w:t>
      </w:r>
      <w:r w:rsidRPr="00ED5E4B">
        <w:rPr>
          <w:rFonts w:ascii="Times New Roman" w:hAnsi="Times New Roman" w:cs="Times New Roman"/>
          <w:sz w:val="24"/>
          <w:szCs w:val="24"/>
        </w:rPr>
        <w:t xml:space="preserve">secara online, </w:t>
      </w:r>
      <w:r w:rsidR="003A4C57">
        <w:rPr>
          <w:rFonts w:ascii="Times New Roman" w:hAnsi="Times New Roman" w:cs="Times New Roman"/>
          <w:sz w:val="24"/>
          <w:szCs w:val="24"/>
        </w:rPr>
        <w:t>WIZ</w:t>
      </w:r>
      <w:r w:rsidR="0036425D" w:rsidRPr="00ED5E4B">
        <w:rPr>
          <w:rFonts w:ascii="Times New Roman" w:hAnsi="Times New Roman" w:cs="Times New Roman"/>
          <w:sz w:val="24"/>
          <w:szCs w:val="24"/>
        </w:rPr>
        <w:t xml:space="preserve"> </w:t>
      </w:r>
      <w:r w:rsidRPr="00ED5E4B">
        <w:rPr>
          <w:rFonts w:ascii="Times New Roman" w:hAnsi="Times New Roman" w:cs="Times New Roman"/>
          <w:sz w:val="24"/>
          <w:szCs w:val="24"/>
        </w:rPr>
        <w:t>memilih met</w:t>
      </w:r>
      <w:r w:rsidR="00113274" w:rsidRPr="00ED5E4B">
        <w:rPr>
          <w:rFonts w:ascii="Times New Roman" w:hAnsi="Times New Roman" w:cs="Times New Roman"/>
          <w:sz w:val="24"/>
          <w:szCs w:val="24"/>
        </w:rPr>
        <w:t>ode CRM</w:t>
      </w:r>
      <w:r w:rsidR="00113274" w:rsidRPr="00ED5E4B">
        <w:rPr>
          <w:rFonts w:ascii="Times New Roman" w:hAnsi="Times New Roman" w:cs="Times New Roman"/>
          <w:i/>
          <w:sz w:val="24"/>
          <w:szCs w:val="24"/>
        </w:rPr>
        <w:t xml:space="preserve"> (Customer Relationship Management) </w:t>
      </w:r>
      <w:r w:rsidR="00113274" w:rsidRPr="00ED5E4B">
        <w:rPr>
          <w:rFonts w:ascii="Times New Roman" w:hAnsi="Times New Roman" w:cs="Times New Roman"/>
          <w:sz w:val="24"/>
          <w:szCs w:val="24"/>
        </w:rPr>
        <w:t>dan</w:t>
      </w:r>
      <w:r w:rsidR="00113274" w:rsidRPr="00ED5E4B">
        <w:rPr>
          <w:rFonts w:ascii="Times New Roman" w:hAnsi="Times New Roman" w:cs="Times New Roman"/>
          <w:i/>
          <w:sz w:val="24"/>
          <w:szCs w:val="24"/>
        </w:rPr>
        <w:t xml:space="preserve"> Crowdfunding. </w:t>
      </w:r>
      <w:r w:rsidR="00113274" w:rsidRPr="00ED5E4B">
        <w:rPr>
          <w:rFonts w:ascii="Times New Roman" w:hAnsi="Times New Roman" w:cs="Times New Roman"/>
          <w:sz w:val="24"/>
          <w:szCs w:val="24"/>
        </w:rPr>
        <w:t xml:space="preserve">Metode CRM merupakan strategi atau pendekatan yang digunakan oleh </w:t>
      </w:r>
      <w:r w:rsidR="003A4C57">
        <w:rPr>
          <w:rFonts w:ascii="Times New Roman" w:hAnsi="Times New Roman" w:cs="Times New Roman"/>
          <w:sz w:val="24"/>
          <w:szCs w:val="24"/>
        </w:rPr>
        <w:t>WIZ</w:t>
      </w:r>
      <w:r w:rsidR="0036425D" w:rsidRPr="00ED5E4B">
        <w:rPr>
          <w:rFonts w:ascii="Times New Roman" w:hAnsi="Times New Roman" w:cs="Times New Roman"/>
          <w:sz w:val="24"/>
          <w:szCs w:val="24"/>
        </w:rPr>
        <w:t xml:space="preserve"> </w:t>
      </w:r>
      <w:r w:rsidR="00113274" w:rsidRPr="00ED5E4B">
        <w:rPr>
          <w:rFonts w:ascii="Times New Roman" w:hAnsi="Times New Roman" w:cs="Times New Roman"/>
          <w:sz w:val="24"/>
          <w:szCs w:val="24"/>
        </w:rPr>
        <w:t>dalam menjaga hubungan dengan calon muzakki dan muzakki. CRM melibatkan teknologi dan manusia untuk mengelola semua interaksi muzakki dan amil dalam satu tempat.</w:t>
      </w:r>
      <w:r w:rsidR="00ED5E4B" w:rsidRPr="00ED5E4B">
        <w:rPr>
          <w:rFonts w:ascii="Times New Roman" w:hAnsi="Times New Roman" w:cs="Times New Roman"/>
          <w:sz w:val="24"/>
          <w:szCs w:val="24"/>
        </w:rPr>
        <w:t xml:space="preserve"> Sedangkan metode </w:t>
      </w:r>
      <w:r w:rsidR="00ED5E4B" w:rsidRPr="00ED5E4B">
        <w:rPr>
          <w:rFonts w:ascii="Times New Roman" w:hAnsi="Times New Roman" w:cs="Times New Roman"/>
          <w:i/>
          <w:sz w:val="24"/>
          <w:szCs w:val="24"/>
        </w:rPr>
        <w:t xml:space="preserve">crowdfunding </w:t>
      </w:r>
      <w:r w:rsidR="000B027A">
        <w:rPr>
          <w:rFonts w:ascii="Times New Roman" w:hAnsi="Times New Roman" w:cs="Times New Roman"/>
          <w:sz w:val="24"/>
          <w:szCs w:val="24"/>
        </w:rPr>
        <w:t xml:space="preserve">dengan jenis </w:t>
      </w:r>
      <w:r w:rsidR="000B027A">
        <w:rPr>
          <w:rFonts w:ascii="Times New Roman" w:hAnsi="Times New Roman" w:cs="Times New Roman"/>
          <w:i/>
          <w:sz w:val="24"/>
          <w:szCs w:val="24"/>
        </w:rPr>
        <w:t xml:space="preserve">Donation Based </w:t>
      </w:r>
      <w:r w:rsidR="00ED5E4B" w:rsidRPr="00ED5E4B">
        <w:rPr>
          <w:rFonts w:ascii="Times New Roman" w:hAnsi="Times New Roman" w:cs="Times New Roman"/>
          <w:sz w:val="24"/>
          <w:szCs w:val="24"/>
        </w:rPr>
        <w:t>atau disebut investasi online adalah teknik pen</w:t>
      </w:r>
      <w:r w:rsidR="00ED5E4B">
        <w:rPr>
          <w:rFonts w:ascii="Times New Roman" w:hAnsi="Times New Roman" w:cs="Times New Roman"/>
          <w:sz w:val="24"/>
          <w:szCs w:val="24"/>
        </w:rPr>
        <w:t>ghimpunan dana zakat</w:t>
      </w:r>
      <w:r w:rsidR="000B027A">
        <w:rPr>
          <w:rFonts w:ascii="Times New Roman" w:hAnsi="Times New Roman" w:cs="Times New Roman"/>
          <w:sz w:val="24"/>
          <w:szCs w:val="24"/>
        </w:rPr>
        <w:t xml:space="preserve"> dalam investasi melalui program yang ada di </w:t>
      </w:r>
      <w:r w:rsidR="003A4C57">
        <w:rPr>
          <w:rFonts w:ascii="Times New Roman" w:hAnsi="Times New Roman" w:cs="Times New Roman"/>
          <w:sz w:val="24"/>
          <w:szCs w:val="24"/>
        </w:rPr>
        <w:t>WIZ</w:t>
      </w:r>
      <w:r w:rsidR="000B027A">
        <w:rPr>
          <w:rFonts w:ascii="Times New Roman" w:hAnsi="Times New Roman" w:cs="Times New Roman"/>
          <w:sz w:val="24"/>
          <w:szCs w:val="24"/>
        </w:rPr>
        <w:t>.</w:t>
      </w:r>
      <w:r w:rsidR="00ED5E4B">
        <w:rPr>
          <w:rFonts w:ascii="Times New Roman" w:hAnsi="Times New Roman" w:cs="Times New Roman"/>
          <w:sz w:val="24"/>
          <w:szCs w:val="24"/>
        </w:rPr>
        <w:t xml:space="preserve"> </w:t>
      </w:r>
      <w:r w:rsidR="000B027A">
        <w:rPr>
          <w:rFonts w:ascii="Times New Roman" w:hAnsi="Times New Roman" w:cs="Times New Roman"/>
          <w:sz w:val="24"/>
          <w:szCs w:val="24"/>
        </w:rPr>
        <w:t>D</w:t>
      </w:r>
      <w:r w:rsidR="00ED5E4B">
        <w:rPr>
          <w:rFonts w:ascii="Times New Roman" w:hAnsi="Times New Roman" w:cs="Times New Roman"/>
          <w:sz w:val="24"/>
          <w:szCs w:val="24"/>
        </w:rPr>
        <w:t>onator atau muzakki melakukan investasi online</w:t>
      </w:r>
      <w:r w:rsidR="000B027A">
        <w:rPr>
          <w:rFonts w:ascii="Times New Roman" w:hAnsi="Times New Roman" w:cs="Times New Roman"/>
          <w:sz w:val="24"/>
          <w:szCs w:val="24"/>
        </w:rPr>
        <w:t>,</w:t>
      </w:r>
      <w:r w:rsidR="00ED5E4B">
        <w:rPr>
          <w:rFonts w:ascii="Times New Roman" w:hAnsi="Times New Roman" w:cs="Times New Roman"/>
          <w:sz w:val="24"/>
          <w:szCs w:val="24"/>
        </w:rPr>
        <w:t xml:space="preserve"> </w:t>
      </w:r>
      <w:r w:rsidR="000B027A">
        <w:rPr>
          <w:rFonts w:ascii="Times New Roman" w:hAnsi="Times New Roman" w:cs="Times New Roman"/>
          <w:sz w:val="24"/>
          <w:szCs w:val="24"/>
        </w:rPr>
        <w:t>z</w:t>
      </w:r>
      <w:r w:rsidR="00ED5E4B">
        <w:rPr>
          <w:rFonts w:ascii="Times New Roman" w:hAnsi="Times New Roman" w:cs="Times New Roman"/>
          <w:sz w:val="24"/>
          <w:szCs w:val="24"/>
        </w:rPr>
        <w:t>akat dibayarkan tanpa ada harapan pengembalian material namun didasarkan pada rasa ikhlas karena Allah Swt.</w:t>
      </w:r>
      <w:r w:rsidR="00113274" w:rsidRPr="00ED5E4B">
        <w:rPr>
          <w:rFonts w:ascii="Times New Roman" w:hAnsi="Times New Roman" w:cs="Times New Roman"/>
          <w:sz w:val="24"/>
          <w:szCs w:val="24"/>
        </w:rPr>
        <w:t xml:space="preserve"> </w:t>
      </w:r>
      <w:r w:rsidR="000B027A">
        <w:rPr>
          <w:rFonts w:ascii="Times New Roman" w:hAnsi="Times New Roman" w:cs="Times New Roman"/>
          <w:sz w:val="24"/>
          <w:szCs w:val="24"/>
        </w:rPr>
        <w:t>yang keuntungannya didapatkannya di akhirat kelak.</w:t>
      </w:r>
    </w:p>
    <w:p w14:paraId="0006D910" w14:textId="77777777" w:rsidR="00332AAB" w:rsidRDefault="00113274" w:rsidP="00057075">
      <w:pPr>
        <w:spacing w:after="0" w:line="480" w:lineRule="exact"/>
        <w:ind w:firstLine="709"/>
        <w:jc w:val="both"/>
        <w:rPr>
          <w:rFonts w:ascii="Times New Roman" w:hAnsi="Times New Roman" w:cs="Times New Roman"/>
          <w:sz w:val="24"/>
          <w:szCs w:val="24"/>
        </w:rPr>
      </w:pPr>
      <w:r w:rsidRPr="00ED5E4B">
        <w:rPr>
          <w:rFonts w:ascii="Times New Roman" w:hAnsi="Times New Roman" w:cs="Times New Roman"/>
          <w:sz w:val="24"/>
          <w:szCs w:val="24"/>
        </w:rPr>
        <w:t xml:space="preserve">Oleh karena itu dalam penghimpunan dana zakat secara online </w:t>
      </w:r>
      <w:r w:rsidR="003A4C57">
        <w:rPr>
          <w:rFonts w:ascii="Times New Roman" w:hAnsi="Times New Roman" w:cs="Times New Roman"/>
          <w:sz w:val="24"/>
          <w:szCs w:val="24"/>
        </w:rPr>
        <w:t>WIZ</w:t>
      </w:r>
      <w:r w:rsidR="0036425D" w:rsidRPr="00ED5E4B">
        <w:rPr>
          <w:rFonts w:ascii="Times New Roman" w:hAnsi="Times New Roman" w:cs="Times New Roman"/>
          <w:sz w:val="24"/>
          <w:szCs w:val="24"/>
        </w:rPr>
        <w:t xml:space="preserve"> </w:t>
      </w:r>
      <w:r w:rsidRPr="00ED5E4B">
        <w:rPr>
          <w:rFonts w:ascii="Times New Roman" w:hAnsi="Times New Roman" w:cs="Times New Roman"/>
          <w:sz w:val="24"/>
          <w:szCs w:val="24"/>
        </w:rPr>
        <w:t>menyediakan sosial media dan tools pendukung lainnya</w:t>
      </w:r>
      <w:r w:rsidR="000B027A">
        <w:rPr>
          <w:rFonts w:ascii="Times New Roman" w:hAnsi="Times New Roman" w:cs="Times New Roman"/>
          <w:sz w:val="24"/>
          <w:szCs w:val="24"/>
        </w:rPr>
        <w:t>.</w:t>
      </w:r>
      <w:r w:rsidR="00ED5E4B" w:rsidRPr="00ED5E4B">
        <w:rPr>
          <w:rFonts w:ascii="Times New Roman" w:hAnsi="Times New Roman" w:cs="Times New Roman"/>
          <w:sz w:val="24"/>
          <w:szCs w:val="24"/>
        </w:rPr>
        <w:t xml:space="preserve"> </w:t>
      </w:r>
    </w:p>
    <w:p w14:paraId="1C58E7DE" w14:textId="4686EA12" w:rsidR="007D074A" w:rsidRPr="00332AAB" w:rsidRDefault="007D074A" w:rsidP="00332AAB">
      <w:pPr>
        <w:pStyle w:val="ListParagraph"/>
        <w:numPr>
          <w:ilvl w:val="4"/>
          <w:numId w:val="67"/>
        </w:numPr>
        <w:spacing w:before="0" w:beforeAutospacing="0" w:after="0" w:afterAutospacing="0" w:line="480" w:lineRule="exact"/>
        <w:ind w:left="284" w:hanging="284"/>
        <w:jc w:val="both"/>
        <w:rPr>
          <w:rFonts w:ascii="Times New Roman" w:hAnsi="Times New Roman" w:cs="Times New Roman"/>
        </w:rPr>
      </w:pPr>
      <w:r w:rsidRPr="00332AAB">
        <w:rPr>
          <w:rFonts w:ascii="Times New Roman" w:hAnsi="Times New Roman" w:cs="Times New Roman"/>
        </w:rPr>
        <w:t>Media tersebut adalah:</w:t>
      </w:r>
    </w:p>
    <w:p w14:paraId="76E695D1" w14:textId="77777777" w:rsidR="00332AAB" w:rsidRDefault="007D074A" w:rsidP="00332AAB">
      <w:pPr>
        <w:pStyle w:val="ListParagraph"/>
        <w:numPr>
          <w:ilvl w:val="5"/>
          <w:numId w:val="2"/>
        </w:numPr>
        <w:spacing w:after="0" w:line="480" w:lineRule="exact"/>
        <w:ind w:left="284" w:hanging="284"/>
        <w:jc w:val="both"/>
        <w:rPr>
          <w:rFonts w:ascii="Times New Roman" w:hAnsi="Times New Roman" w:cs="Times New Roman"/>
        </w:rPr>
      </w:pPr>
      <w:r w:rsidRPr="00C25DAB">
        <w:rPr>
          <w:rFonts w:ascii="Times New Roman" w:hAnsi="Times New Roman" w:cs="Times New Roman"/>
          <w:iCs/>
        </w:rPr>
        <w:t>Call Center</w:t>
      </w:r>
      <w:r w:rsidRPr="00332AAB">
        <w:rPr>
          <w:rFonts w:ascii="Times New Roman" w:hAnsi="Times New Roman" w:cs="Times New Roman"/>
          <w:i/>
        </w:rPr>
        <w:t xml:space="preserve"> </w:t>
      </w:r>
      <w:r w:rsidRPr="00332AAB">
        <w:rPr>
          <w:rFonts w:ascii="Times New Roman" w:hAnsi="Times New Roman" w:cs="Times New Roman"/>
        </w:rPr>
        <w:t xml:space="preserve">0853-1590-0900, yaitu nomor telepon pusat Kantor </w:t>
      </w:r>
      <w:r w:rsidR="003A4C57" w:rsidRPr="00332AAB">
        <w:rPr>
          <w:rFonts w:ascii="Times New Roman" w:hAnsi="Times New Roman" w:cs="Times New Roman"/>
        </w:rPr>
        <w:t>WIZ</w:t>
      </w:r>
      <w:r w:rsidR="0036425D" w:rsidRPr="00332AAB">
        <w:rPr>
          <w:rFonts w:ascii="Times New Roman" w:hAnsi="Times New Roman" w:cs="Times New Roman"/>
        </w:rPr>
        <w:t xml:space="preserve"> </w:t>
      </w:r>
      <w:r w:rsidR="006470A7" w:rsidRPr="00332AAB">
        <w:rPr>
          <w:rFonts w:ascii="Times New Roman" w:hAnsi="Times New Roman" w:cs="Times New Roman"/>
        </w:rPr>
        <w:t>Pusat</w:t>
      </w:r>
      <w:r w:rsidRPr="00332AAB">
        <w:rPr>
          <w:rFonts w:ascii="Times New Roman" w:hAnsi="Times New Roman" w:cs="Times New Roman"/>
        </w:rPr>
        <w:t>.</w:t>
      </w:r>
    </w:p>
    <w:p w14:paraId="5D2731CE" w14:textId="77777777" w:rsidR="00332AAB" w:rsidRDefault="007D074A" w:rsidP="00332AAB">
      <w:pPr>
        <w:pStyle w:val="ListParagraph"/>
        <w:numPr>
          <w:ilvl w:val="5"/>
          <w:numId w:val="2"/>
        </w:numPr>
        <w:spacing w:after="0" w:line="480" w:lineRule="exact"/>
        <w:ind w:left="284" w:hanging="284"/>
        <w:jc w:val="both"/>
        <w:rPr>
          <w:rFonts w:ascii="Times New Roman" w:hAnsi="Times New Roman" w:cs="Times New Roman"/>
        </w:rPr>
      </w:pPr>
      <w:r w:rsidRPr="00332AAB">
        <w:rPr>
          <w:rFonts w:ascii="Times New Roman" w:hAnsi="Times New Roman" w:cs="Times New Roman"/>
          <w:i/>
        </w:rPr>
        <w:lastRenderedPageBreak/>
        <w:t xml:space="preserve">Facebook, </w:t>
      </w:r>
      <w:r w:rsidRPr="00332AAB">
        <w:rPr>
          <w:rFonts w:ascii="Times New Roman" w:hAnsi="Times New Roman" w:cs="Times New Roman"/>
        </w:rPr>
        <w:t xml:space="preserve">dengan nama akun </w:t>
      </w:r>
      <w:r w:rsidR="003A4C57" w:rsidRPr="00332AAB">
        <w:rPr>
          <w:rFonts w:ascii="Times New Roman" w:hAnsi="Times New Roman" w:cs="Times New Roman"/>
        </w:rPr>
        <w:t>WIZ</w:t>
      </w:r>
      <w:r w:rsidRPr="00332AAB">
        <w:rPr>
          <w:rFonts w:ascii="Times New Roman" w:hAnsi="Times New Roman" w:cs="Times New Roman"/>
        </w:rPr>
        <w:t xml:space="preserve">. Akun ini dibuat untuk memudahkan </w:t>
      </w:r>
      <w:r w:rsidR="003A4C57" w:rsidRPr="00332AAB">
        <w:rPr>
          <w:rFonts w:ascii="Times New Roman" w:hAnsi="Times New Roman" w:cs="Times New Roman"/>
        </w:rPr>
        <w:t>WIZ</w:t>
      </w:r>
      <w:r w:rsidR="0036425D" w:rsidRPr="00332AAB">
        <w:rPr>
          <w:rFonts w:ascii="Times New Roman" w:hAnsi="Times New Roman" w:cs="Times New Roman"/>
        </w:rPr>
        <w:t xml:space="preserve"> </w:t>
      </w:r>
      <w:r w:rsidR="006470A7" w:rsidRPr="00332AAB">
        <w:rPr>
          <w:rFonts w:ascii="Times New Roman" w:hAnsi="Times New Roman" w:cs="Times New Roman"/>
        </w:rPr>
        <w:t>Pusat</w:t>
      </w:r>
      <w:r w:rsidRPr="00332AAB">
        <w:rPr>
          <w:rFonts w:ascii="Times New Roman" w:hAnsi="Times New Roman" w:cs="Times New Roman"/>
        </w:rPr>
        <w:t xml:space="preserve"> menerima dan menyampaikan informasi kepada masyarakat khususnya di dunia maya.</w:t>
      </w:r>
    </w:p>
    <w:p w14:paraId="5DB405F8" w14:textId="77777777" w:rsidR="00332AAB" w:rsidRDefault="007D074A" w:rsidP="00332AAB">
      <w:pPr>
        <w:pStyle w:val="ListParagraph"/>
        <w:numPr>
          <w:ilvl w:val="5"/>
          <w:numId w:val="2"/>
        </w:numPr>
        <w:spacing w:after="0" w:line="480" w:lineRule="exact"/>
        <w:ind w:left="284" w:hanging="284"/>
        <w:jc w:val="both"/>
        <w:rPr>
          <w:rFonts w:ascii="Times New Roman" w:hAnsi="Times New Roman" w:cs="Times New Roman"/>
        </w:rPr>
      </w:pPr>
      <w:r w:rsidRPr="00332AAB">
        <w:rPr>
          <w:rFonts w:ascii="Times New Roman" w:hAnsi="Times New Roman" w:cs="Times New Roman"/>
          <w:i/>
        </w:rPr>
        <w:t xml:space="preserve">Twitter, </w:t>
      </w:r>
      <w:r w:rsidRPr="00332AAB">
        <w:rPr>
          <w:rFonts w:ascii="Times New Roman" w:hAnsi="Times New Roman" w:cs="Times New Roman"/>
        </w:rPr>
        <w:t>dengan nama @LAZNAS</w:t>
      </w:r>
      <w:r w:rsidR="0036425D" w:rsidRPr="00332AAB">
        <w:rPr>
          <w:rFonts w:ascii="Times New Roman" w:hAnsi="Times New Roman" w:cs="Times New Roman"/>
        </w:rPr>
        <w:t>WIZ</w:t>
      </w:r>
      <w:r w:rsidRPr="00332AAB">
        <w:rPr>
          <w:rFonts w:ascii="Times New Roman" w:hAnsi="Times New Roman" w:cs="Times New Roman"/>
        </w:rPr>
        <w:t>. Media ini juga berfungsi sebagai media informasi.</w:t>
      </w:r>
    </w:p>
    <w:p w14:paraId="1911C9A4" w14:textId="77777777" w:rsidR="00332AAB" w:rsidRDefault="007D074A" w:rsidP="00332AAB">
      <w:pPr>
        <w:pStyle w:val="ListParagraph"/>
        <w:numPr>
          <w:ilvl w:val="5"/>
          <w:numId w:val="2"/>
        </w:numPr>
        <w:spacing w:after="0" w:line="480" w:lineRule="exact"/>
        <w:ind w:left="284" w:hanging="284"/>
        <w:jc w:val="both"/>
        <w:rPr>
          <w:rFonts w:ascii="Times New Roman" w:hAnsi="Times New Roman" w:cs="Times New Roman"/>
        </w:rPr>
      </w:pPr>
      <w:r w:rsidRPr="00332AAB">
        <w:rPr>
          <w:rFonts w:ascii="Times New Roman" w:hAnsi="Times New Roman" w:cs="Times New Roman"/>
          <w:i/>
        </w:rPr>
        <w:t xml:space="preserve">Instagram, </w:t>
      </w:r>
      <w:r w:rsidRPr="00332AAB">
        <w:rPr>
          <w:rFonts w:ascii="Times New Roman" w:hAnsi="Times New Roman" w:cs="Times New Roman"/>
        </w:rPr>
        <w:t>dengan nama wahdahinspirasizakat. Media ini memiliki fungsi sebagai media informasi khususnya dalam menginformasikan kegiatan pengumpulan, pendistribusian dan pendayagunaan zakat dalam bentuk informasi gambar.</w:t>
      </w:r>
    </w:p>
    <w:p w14:paraId="6122EAD0" w14:textId="7678F311" w:rsidR="006556B7" w:rsidRPr="00332AAB" w:rsidRDefault="007D074A" w:rsidP="00332AAB">
      <w:pPr>
        <w:pStyle w:val="ListParagraph"/>
        <w:numPr>
          <w:ilvl w:val="5"/>
          <w:numId w:val="2"/>
        </w:numPr>
        <w:spacing w:after="0" w:line="480" w:lineRule="exact"/>
        <w:ind w:left="284" w:hanging="284"/>
        <w:jc w:val="both"/>
        <w:rPr>
          <w:rFonts w:ascii="Times New Roman" w:hAnsi="Times New Roman" w:cs="Times New Roman"/>
        </w:rPr>
      </w:pPr>
      <w:r w:rsidRPr="00332AAB">
        <w:rPr>
          <w:rFonts w:ascii="Times New Roman" w:hAnsi="Times New Roman" w:cs="Times New Roman"/>
          <w:i/>
        </w:rPr>
        <w:t xml:space="preserve">Situs Website, </w:t>
      </w:r>
      <w:r w:rsidRPr="00332AAB">
        <w:rPr>
          <w:rFonts w:ascii="Times New Roman" w:hAnsi="Times New Roman" w:cs="Times New Roman"/>
        </w:rPr>
        <w:t xml:space="preserve">dengan nama situs </w:t>
      </w:r>
      <w:hyperlink r:id="rId54" w:history="1">
        <w:r w:rsidRPr="00332AAB">
          <w:rPr>
            <w:rStyle w:val="Hyperlink"/>
            <w:rFonts w:ascii="Times New Roman" w:hAnsi="Times New Roman" w:cs="Times New Roman"/>
            <w:color w:val="auto"/>
            <w:u w:val="none"/>
          </w:rPr>
          <w:t>https://donasi.</w:t>
        </w:r>
        <w:r w:rsidR="003A4C57" w:rsidRPr="00332AAB">
          <w:rPr>
            <w:rStyle w:val="Hyperlink"/>
            <w:rFonts w:ascii="Times New Roman" w:hAnsi="Times New Roman" w:cs="Times New Roman"/>
            <w:color w:val="auto"/>
            <w:u w:val="none"/>
          </w:rPr>
          <w:t>WIZ</w:t>
        </w:r>
        <w:r w:rsidRPr="00332AAB">
          <w:rPr>
            <w:rStyle w:val="Hyperlink"/>
            <w:rFonts w:ascii="Times New Roman" w:hAnsi="Times New Roman" w:cs="Times New Roman"/>
            <w:color w:val="auto"/>
            <w:u w:val="none"/>
          </w:rPr>
          <w:t>.or.id</w:t>
        </w:r>
      </w:hyperlink>
      <w:r w:rsidRPr="00332AAB">
        <w:rPr>
          <w:rFonts w:ascii="Times New Roman" w:hAnsi="Times New Roman" w:cs="Times New Roman"/>
        </w:rPr>
        <w:t>. Situs ini memiliki fungsi yang lebih dibandingkan media lainnya sebab dapat mengakomodir sebagai bentuk informasi dalam penghitungan harta yang harus dikeluarkan untuk zakat hingga layanan untuk berinfak, sedekah, dan wakaf.</w:t>
      </w:r>
    </w:p>
    <w:p w14:paraId="04DABE4C" w14:textId="375F33B7" w:rsidR="00CA51C4" w:rsidRDefault="000B027A" w:rsidP="007D074A">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Selain dalam penghimpunan secara online</w:t>
      </w:r>
      <w:r w:rsidR="008848B9">
        <w:rPr>
          <w:rFonts w:ascii="Times New Roman" w:hAnsi="Times New Roman" w:cs="Times New Roman"/>
          <w:sz w:val="24"/>
          <w:szCs w:val="24"/>
        </w:rPr>
        <w:t xml:space="preserve"> melalui media</w:t>
      </w:r>
      <w:r>
        <w:rPr>
          <w:rFonts w:ascii="Times New Roman" w:hAnsi="Times New Roman" w:cs="Times New Roman"/>
          <w:sz w:val="24"/>
          <w:szCs w:val="24"/>
        </w:rPr>
        <w:t xml:space="preserve">, </w:t>
      </w:r>
      <w:r w:rsidR="008848B9">
        <w:rPr>
          <w:rFonts w:ascii="Times New Roman" w:hAnsi="Times New Roman" w:cs="Times New Roman"/>
          <w:sz w:val="24"/>
          <w:szCs w:val="24"/>
        </w:rPr>
        <w:t xml:space="preserve">LAZNAS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sidR="008848B9">
        <w:rPr>
          <w:rFonts w:ascii="Times New Roman" w:hAnsi="Times New Roman" w:cs="Times New Roman"/>
          <w:sz w:val="24"/>
          <w:szCs w:val="24"/>
        </w:rPr>
        <w:t xml:space="preserve">juga memiliki strategi secara offline dengan metode </w:t>
      </w:r>
      <w:r w:rsidR="008848B9">
        <w:rPr>
          <w:rFonts w:ascii="Times New Roman" w:hAnsi="Times New Roman" w:cs="Times New Roman"/>
          <w:i/>
          <w:sz w:val="24"/>
          <w:szCs w:val="24"/>
        </w:rPr>
        <w:t>Marketing</w:t>
      </w:r>
      <w:r w:rsidR="008848B9">
        <w:rPr>
          <w:rFonts w:ascii="Times New Roman" w:hAnsi="Times New Roman" w:cs="Times New Roman"/>
          <w:sz w:val="24"/>
          <w:szCs w:val="24"/>
        </w:rPr>
        <w:t xml:space="preserve"> </w:t>
      </w:r>
      <w:r w:rsidR="00FD7DF3">
        <w:rPr>
          <w:rFonts w:ascii="Times New Roman" w:hAnsi="Times New Roman" w:cs="Times New Roman"/>
          <w:sz w:val="24"/>
          <w:szCs w:val="24"/>
        </w:rPr>
        <w:t xml:space="preserve">&amp; </w:t>
      </w:r>
      <w:r w:rsidR="008848B9">
        <w:rPr>
          <w:rFonts w:ascii="Times New Roman" w:hAnsi="Times New Roman" w:cs="Times New Roman"/>
          <w:i/>
          <w:sz w:val="24"/>
          <w:szCs w:val="24"/>
        </w:rPr>
        <w:t xml:space="preserve">Event </w:t>
      </w:r>
      <w:r w:rsidR="008848B9">
        <w:rPr>
          <w:rFonts w:ascii="Times New Roman" w:hAnsi="Times New Roman" w:cs="Times New Roman"/>
          <w:sz w:val="24"/>
          <w:szCs w:val="24"/>
        </w:rPr>
        <w:t xml:space="preserve">dan Pundi Sedekah. </w:t>
      </w:r>
      <w:r w:rsidR="008848B9">
        <w:rPr>
          <w:rFonts w:ascii="Times New Roman" w:hAnsi="Times New Roman" w:cs="Times New Roman"/>
          <w:i/>
          <w:sz w:val="24"/>
          <w:szCs w:val="24"/>
        </w:rPr>
        <w:t>Marketing</w:t>
      </w:r>
      <w:r w:rsidR="00FD7DF3">
        <w:rPr>
          <w:rFonts w:ascii="Times New Roman" w:hAnsi="Times New Roman" w:cs="Times New Roman"/>
          <w:i/>
          <w:sz w:val="24"/>
          <w:szCs w:val="24"/>
        </w:rPr>
        <w:t xml:space="preserve"> &amp;</w:t>
      </w:r>
      <w:r w:rsidR="008848B9">
        <w:rPr>
          <w:rFonts w:ascii="Times New Roman" w:hAnsi="Times New Roman" w:cs="Times New Roman"/>
          <w:i/>
          <w:sz w:val="24"/>
          <w:szCs w:val="24"/>
        </w:rPr>
        <w:t xml:space="preserve"> </w:t>
      </w:r>
      <w:r w:rsidR="008848B9" w:rsidRPr="008848B9">
        <w:rPr>
          <w:rFonts w:ascii="Times New Roman" w:hAnsi="Times New Roman" w:cs="Times New Roman"/>
          <w:i/>
          <w:sz w:val="24"/>
          <w:szCs w:val="24"/>
        </w:rPr>
        <w:t xml:space="preserve">Event </w:t>
      </w:r>
      <w:r w:rsidR="008848B9">
        <w:rPr>
          <w:rFonts w:ascii="Times New Roman" w:hAnsi="Times New Roman" w:cs="Times New Roman"/>
          <w:sz w:val="24"/>
          <w:szCs w:val="24"/>
        </w:rPr>
        <w:t xml:space="preserve">merupakan jenis </w:t>
      </w:r>
      <w:r w:rsidR="00FD7DF3">
        <w:rPr>
          <w:rFonts w:ascii="Times New Roman" w:hAnsi="Times New Roman" w:cs="Times New Roman"/>
          <w:sz w:val="24"/>
          <w:szCs w:val="24"/>
        </w:rPr>
        <w:t>kegiatan pemasaran yang</w:t>
      </w:r>
      <w:r w:rsidR="008848B9">
        <w:rPr>
          <w:rFonts w:ascii="Times New Roman" w:hAnsi="Times New Roman" w:cs="Times New Roman"/>
          <w:sz w:val="24"/>
          <w:szCs w:val="24"/>
        </w:rPr>
        <w:t xml:space="preserve"> di</w:t>
      </w:r>
      <w:r w:rsidR="00FD7DF3">
        <w:rPr>
          <w:rFonts w:ascii="Times New Roman" w:hAnsi="Times New Roman" w:cs="Times New Roman"/>
          <w:sz w:val="24"/>
          <w:szCs w:val="24"/>
        </w:rPr>
        <w:t xml:space="preserve">tujukan untuk mempromosikan LAZNAS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sidR="00FD7DF3">
        <w:rPr>
          <w:rFonts w:ascii="Times New Roman" w:hAnsi="Times New Roman" w:cs="Times New Roman"/>
          <w:sz w:val="24"/>
          <w:szCs w:val="24"/>
        </w:rPr>
        <w:t xml:space="preserve">kepada masyarakat luas </w:t>
      </w:r>
      <w:r w:rsidR="008848B9">
        <w:rPr>
          <w:rFonts w:ascii="Times New Roman" w:hAnsi="Times New Roman" w:cs="Times New Roman"/>
          <w:sz w:val="24"/>
          <w:szCs w:val="24"/>
        </w:rPr>
        <w:t>dengan</w:t>
      </w:r>
      <w:r w:rsidR="009C2100">
        <w:rPr>
          <w:rFonts w:ascii="Times New Roman" w:hAnsi="Times New Roman" w:cs="Times New Roman"/>
          <w:sz w:val="24"/>
          <w:szCs w:val="24"/>
        </w:rPr>
        <w:t xml:space="preserve"> </w:t>
      </w:r>
      <w:r w:rsidR="008848B9">
        <w:rPr>
          <w:rFonts w:ascii="Times New Roman" w:hAnsi="Times New Roman" w:cs="Times New Roman"/>
          <w:sz w:val="24"/>
          <w:szCs w:val="24"/>
        </w:rPr>
        <w:t xml:space="preserve">tujuan untuk </w:t>
      </w:r>
      <w:r w:rsidR="008848B9" w:rsidRPr="008848B9">
        <w:rPr>
          <w:rFonts w:ascii="Times New Roman" w:hAnsi="Times New Roman" w:cs="Times New Roman"/>
          <w:sz w:val="24"/>
          <w:szCs w:val="24"/>
        </w:rPr>
        <w:t>kampanye gerakan masyarakat berzakat</w:t>
      </w:r>
      <w:r w:rsidR="00CA51C4">
        <w:rPr>
          <w:rFonts w:ascii="Times New Roman" w:hAnsi="Times New Roman" w:cs="Times New Roman"/>
          <w:sz w:val="24"/>
          <w:szCs w:val="24"/>
        </w:rPr>
        <w:t xml:space="preserve"> dengan penyebaran brosur ZIS.</w:t>
      </w:r>
      <w:r w:rsidR="009C2100">
        <w:rPr>
          <w:rFonts w:ascii="Times New Roman" w:hAnsi="Times New Roman" w:cs="Times New Roman"/>
          <w:sz w:val="24"/>
          <w:szCs w:val="24"/>
        </w:rPr>
        <w:t xml:space="preserve"> </w:t>
      </w:r>
      <w:r w:rsidR="00FD7DF3">
        <w:rPr>
          <w:rFonts w:ascii="Times New Roman" w:hAnsi="Times New Roman" w:cs="Times New Roman"/>
          <w:sz w:val="24"/>
          <w:szCs w:val="24"/>
        </w:rPr>
        <w:t>Pundi Sedekah y</w:t>
      </w:r>
      <w:r w:rsidR="00CA51C4">
        <w:rPr>
          <w:rFonts w:ascii="Times New Roman" w:hAnsi="Times New Roman" w:cs="Times New Roman"/>
          <w:sz w:val="24"/>
          <w:szCs w:val="24"/>
        </w:rPr>
        <w:t>a</w:t>
      </w:r>
      <w:r w:rsidR="00FD7DF3">
        <w:rPr>
          <w:rFonts w:ascii="Times New Roman" w:hAnsi="Times New Roman" w:cs="Times New Roman"/>
          <w:sz w:val="24"/>
          <w:szCs w:val="24"/>
        </w:rPr>
        <w:t xml:space="preserve">ng merupakan salah satu metode dalam strategi penghimpunan dana zakat pada </w:t>
      </w:r>
      <w:r w:rsidR="003A4C57">
        <w:rPr>
          <w:rFonts w:ascii="Times New Roman" w:hAnsi="Times New Roman" w:cs="Times New Roman"/>
          <w:sz w:val="24"/>
          <w:szCs w:val="24"/>
        </w:rPr>
        <w:t>WIZ</w:t>
      </w:r>
      <w:r w:rsidR="00FD7DF3">
        <w:rPr>
          <w:rFonts w:ascii="Times New Roman" w:hAnsi="Times New Roman" w:cs="Times New Roman"/>
          <w:sz w:val="24"/>
          <w:szCs w:val="24"/>
        </w:rPr>
        <w:t xml:space="preserve">, </w:t>
      </w:r>
      <w:r w:rsidR="00CA51C4">
        <w:rPr>
          <w:rFonts w:ascii="Times New Roman" w:hAnsi="Times New Roman" w:cs="Times New Roman"/>
          <w:sz w:val="24"/>
          <w:szCs w:val="24"/>
        </w:rPr>
        <w:t xml:space="preserve">seperti penyebaran kotak infak dan sedekah dan celengan infak dan sedekah. Metode-metode dalam strategi penghimpunan dana zakat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sidR="00CA51C4">
        <w:rPr>
          <w:rFonts w:ascii="Times New Roman" w:hAnsi="Times New Roman" w:cs="Times New Roman"/>
          <w:sz w:val="24"/>
          <w:szCs w:val="24"/>
        </w:rPr>
        <w:t>secara online dan offline inilah yang</w:t>
      </w:r>
      <w:r w:rsidR="009C2100">
        <w:rPr>
          <w:rFonts w:ascii="Times New Roman" w:hAnsi="Times New Roman" w:cs="Times New Roman"/>
          <w:sz w:val="24"/>
          <w:szCs w:val="24"/>
        </w:rPr>
        <w:t xml:space="preserve"> </w:t>
      </w:r>
      <w:r w:rsidR="00CA51C4">
        <w:rPr>
          <w:rFonts w:ascii="Times New Roman" w:hAnsi="Times New Roman" w:cs="Times New Roman"/>
          <w:sz w:val="24"/>
          <w:szCs w:val="24"/>
        </w:rPr>
        <w:t xml:space="preserve">dapat membantu LAZNAS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sidR="00CA51C4">
        <w:rPr>
          <w:rFonts w:ascii="Times New Roman" w:hAnsi="Times New Roman" w:cs="Times New Roman"/>
          <w:sz w:val="24"/>
          <w:szCs w:val="24"/>
        </w:rPr>
        <w:t>dalam proses penghimpunan dana zakat agar sampai ke semua kalangan</w:t>
      </w:r>
      <w:r w:rsidR="006D20EF">
        <w:rPr>
          <w:rFonts w:ascii="Times New Roman" w:hAnsi="Times New Roman" w:cs="Times New Roman"/>
          <w:sz w:val="24"/>
          <w:szCs w:val="24"/>
        </w:rPr>
        <w:t>.</w:t>
      </w:r>
    </w:p>
    <w:p w14:paraId="4722D407" w14:textId="77777777" w:rsidR="00332AAB" w:rsidRDefault="003A4C57" w:rsidP="007D074A">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WIZ</w:t>
      </w:r>
      <w:r w:rsidR="00BF0141">
        <w:rPr>
          <w:rFonts w:ascii="Times New Roman" w:hAnsi="Times New Roman" w:cs="Times New Roman"/>
          <w:sz w:val="24"/>
          <w:szCs w:val="24"/>
        </w:rPr>
        <w:t xml:space="preserve"> </w:t>
      </w:r>
      <w:r w:rsidR="006470A7">
        <w:rPr>
          <w:rFonts w:ascii="Times New Roman" w:hAnsi="Times New Roman" w:cs="Times New Roman"/>
          <w:sz w:val="24"/>
          <w:szCs w:val="24"/>
        </w:rPr>
        <w:t>Pusat</w:t>
      </w:r>
      <w:r w:rsidR="007D074A">
        <w:rPr>
          <w:rFonts w:ascii="Times New Roman" w:hAnsi="Times New Roman" w:cs="Times New Roman"/>
          <w:sz w:val="24"/>
          <w:szCs w:val="24"/>
        </w:rPr>
        <w:t xml:space="preserve"> memberikan kemudahan pada muzakki dalam menyetorkan zakatnya, para muzakki dapat memilih langkah-langkah yang paling mudah sehingga tidak ada alasan lagi untuk tidak berzakat, berinfak dan bersedekah.</w:t>
      </w:r>
    </w:p>
    <w:p w14:paraId="56C31C2F" w14:textId="5283050F" w:rsidR="007D074A" w:rsidRPr="00332AAB" w:rsidRDefault="007D074A" w:rsidP="00332AAB">
      <w:pPr>
        <w:pStyle w:val="ListParagraph"/>
        <w:numPr>
          <w:ilvl w:val="4"/>
          <w:numId w:val="67"/>
        </w:numPr>
        <w:spacing w:after="0" w:line="480" w:lineRule="exact"/>
        <w:ind w:left="284" w:hanging="284"/>
        <w:jc w:val="both"/>
        <w:rPr>
          <w:rFonts w:ascii="Times New Roman" w:hAnsi="Times New Roman" w:cs="Times New Roman"/>
        </w:rPr>
      </w:pPr>
      <w:r w:rsidRPr="00332AAB">
        <w:rPr>
          <w:rFonts w:ascii="Times New Roman" w:hAnsi="Times New Roman" w:cs="Times New Roman"/>
        </w:rPr>
        <w:lastRenderedPageBreak/>
        <w:t>Diantara langkah-langkah tersebut ialah:</w:t>
      </w:r>
    </w:p>
    <w:p w14:paraId="161D2838" w14:textId="1ABB4879" w:rsidR="007D074A" w:rsidRDefault="007D074A" w:rsidP="009C2100">
      <w:pPr>
        <w:pStyle w:val="ListParagraph"/>
        <w:numPr>
          <w:ilvl w:val="0"/>
          <w:numId w:val="77"/>
        </w:numPr>
        <w:spacing w:before="0" w:beforeAutospacing="0" w:after="0" w:afterAutospacing="0" w:line="480" w:lineRule="exact"/>
        <w:ind w:left="567" w:hanging="283"/>
        <w:jc w:val="both"/>
        <w:rPr>
          <w:rFonts w:ascii="Times New Roman" w:hAnsi="Times New Roman" w:cs="Times New Roman"/>
        </w:rPr>
      </w:pPr>
      <w:r w:rsidRPr="00A54B8F">
        <w:rPr>
          <w:rFonts w:ascii="Times New Roman" w:hAnsi="Times New Roman" w:cs="Times New Roman"/>
        </w:rPr>
        <w:t xml:space="preserve">Muzakki mendatangi langsung kantor </w:t>
      </w:r>
      <w:r w:rsidR="003A4C57">
        <w:rPr>
          <w:rFonts w:ascii="Times New Roman" w:eastAsia="Calibri" w:hAnsi="Times New Roman" w:cs="Times New Roman"/>
        </w:rPr>
        <w:t>WIZ</w:t>
      </w:r>
      <w:r w:rsidR="00BF0141">
        <w:rPr>
          <w:rFonts w:ascii="Times New Roman" w:hAnsi="Times New Roman" w:cs="Times New Roman"/>
        </w:rPr>
        <w:t xml:space="preserve"> </w:t>
      </w:r>
      <w:r w:rsidR="006470A7">
        <w:rPr>
          <w:rFonts w:ascii="Times New Roman" w:hAnsi="Times New Roman" w:cs="Times New Roman"/>
        </w:rPr>
        <w:t>Pusat</w:t>
      </w:r>
      <w:r w:rsidRPr="00A54B8F">
        <w:rPr>
          <w:rFonts w:ascii="Times New Roman" w:hAnsi="Times New Roman" w:cs="Times New Roman"/>
        </w:rPr>
        <w:t xml:space="preserve"> yang beralamat di Jl. Urip Sumaharjo KM 7, Makassar, Sulawesi Selatan.</w:t>
      </w:r>
    </w:p>
    <w:p w14:paraId="779CAA75" w14:textId="01E5FFB7" w:rsidR="007D074A" w:rsidRDefault="007D074A" w:rsidP="009C2100">
      <w:pPr>
        <w:pStyle w:val="ListParagraph"/>
        <w:numPr>
          <w:ilvl w:val="0"/>
          <w:numId w:val="77"/>
        </w:numPr>
        <w:spacing w:line="480" w:lineRule="exact"/>
        <w:ind w:left="567" w:hanging="283"/>
        <w:jc w:val="both"/>
        <w:rPr>
          <w:rFonts w:ascii="Times New Roman" w:hAnsi="Times New Roman" w:cs="Times New Roman"/>
        </w:rPr>
      </w:pPr>
      <w:r w:rsidRPr="00A54B8F">
        <w:rPr>
          <w:rFonts w:ascii="Times New Roman" w:hAnsi="Times New Roman" w:cs="Times New Roman"/>
        </w:rPr>
        <w:t xml:space="preserve">Layanan jemput zakat oleh amil zakat </w:t>
      </w:r>
      <w:r w:rsidR="003A4C57">
        <w:rPr>
          <w:rFonts w:ascii="Times New Roman" w:eastAsia="Calibri" w:hAnsi="Times New Roman" w:cs="Times New Roman"/>
        </w:rPr>
        <w:t>WIZ</w:t>
      </w:r>
      <w:r w:rsidR="00BF0141">
        <w:rPr>
          <w:rFonts w:ascii="Times New Roman" w:hAnsi="Times New Roman" w:cs="Times New Roman"/>
        </w:rPr>
        <w:t xml:space="preserve"> </w:t>
      </w:r>
      <w:r w:rsidR="006470A7">
        <w:rPr>
          <w:rFonts w:ascii="Times New Roman" w:hAnsi="Times New Roman" w:cs="Times New Roman"/>
        </w:rPr>
        <w:t>Pusat</w:t>
      </w:r>
      <w:r w:rsidRPr="00A54B8F">
        <w:rPr>
          <w:rFonts w:ascii="Times New Roman" w:hAnsi="Times New Roman" w:cs="Times New Roman"/>
        </w:rPr>
        <w:t xml:space="preserve"> dengan menghubungi </w:t>
      </w:r>
      <w:r w:rsidRPr="00A54B8F">
        <w:rPr>
          <w:rFonts w:ascii="Times New Roman" w:hAnsi="Times New Roman" w:cs="Times New Roman"/>
          <w:i/>
        </w:rPr>
        <w:t xml:space="preserve">call center </w:t>
      </w:r>
      <w:r w:rsidRPr="00A54B8F">
        <w:rPr>
          <w:rFonts w:ascii="Times New Roman" w:hAnsi="Times New Roman" w:cs="Times New Roman"/>
        </w:rPr>
        <w:t>0853-1590-0900.</w:t>
      </w:r>
    </w:p>
    <w:p w14:paraId="50443A99" w14:textId="77777777" w:rsidR="0036572C" w:rsidRPr="008848B9" w:rsidRDefault="007D074A" w:rsidP="008848B9">
      <w:pPr>
        <w:pStyle w:val="ListParagraph"/>
        <w:numPr>
          <w:ilvl w:val="0"/>
          <w:numId w:val="77"/>
        </w:numPr>
        <w:spacing w:after="0" w:line="480" w:lineRule="exact"/>
        <w:ind w:left="567" w:hanging="283"/>
        <w:jc w:val="both"/>
        <w:rPr>
          <w:rFonts w:ascii="Times New Roman" w:hAnsi="Times New Roman" w:cs="Times New Roman"/>
        </w:rPr>
      </w:pPr>
      <w:r w:rsidRPr="00A54B8F">
        <w:rPr>
          <w:rFonts w:ascii="Times New Roman" w:hAnsi="Times New Roman" w:cs="Times New Roman"/>
        </w:rPr>
        <w:t>Melalui transfer antar bank (E-banking), seperti BSI (497</w:t>
      </w:r>
      <w:r>
        <w:rPr>
          <w:rFonts w:ascii="Times New Roman" w:hAnsi="Times New Roman" w:cs="Times New Roman"/>
        </w:rPr>
        <w:t xml:space="preserve"> </w:t>
      </w:r>
      <w:r w:rsidRPr="00A54B8F">
        <w:rPr>
          <w:rFonts w:ascii="Times New Roman" w:hAnsi="Times New Roman" w:cs="Times New Roman"/>
        </w:rPr>
        <w:t>900</w:t>
      </w:r>
      <w:r>
        <w:rPr>
          <w:rFonts w:ascii="Times New Roman" w:hAnsi="Times New Roman" w:cs="Times New Roman"/>
        </w:rPr>
        <w:t xml:space="preserve"> </w:t>
      </w:r>
      <w:r w:rsidRPr="00A54B8F">
        <w:rPr>
          <w:rFonts w:ascii="Times New Roman" w:hAnsi="Times New Roman" w:cs="Times New Roman"/>
        </w:rPr>
        <w:t>900</w:t>
      </w:r>
      <w:r>
        <w:rPr>
          <w:rFonts w:ascii="Times New Roman" w:hAnsi="Times New Roman" w:cs="Times New Roman"/>
        </w:rPr>
        <w:t xml:space="preserve"> </w:t>
      </w:r>
      <w:r w:rsidRPr="00A54B8F">
        <w:rPr>
          <w:rFonts w:ascii="Times New Roman" w:hAnsi="Times New Roman" w:cs="Times New Roman"/>
        </w:rPr>
        <w:t>9), Bank Muamalat (801</w:t>
      </w:r>
      <w:r>
        <w:rPr>
          <w:rFonts w:ascii="Times New Roman" w:hAnsi="Times New Roman" w:cs="Times New Roman"/>
        </w:rPr>
        <w:t xml:space="preserve"> </w:t>
      </w:r>
      <w:r w:rsidRPr="00A54B8F">
        <w:rPr>
          <w:rFonts w:ascii="Times New Roman" w:hAnsi="Times New Roman" w:cs="Times New Roman"/>
        </w:rPr>
        <w:t>004</w:t>
      </w:r>
      <w:r>
        <w:rPr>
          <w:rFonts w:ascii="Times New Roman" w:hAnsi="Times New Roman" w:cs="Times New Roman"/>
        </w:rPr>
        <w:t xml:space="preserve"> </w:t>
      </w:r>
      <w:r w:rsidRPr="00A54B8F">
        <w:rPr>
          <w:rFonts w:ascii="Times New Roman" w:hAnsi="Times New Roman" w:cs="Times New Roman"/>
        </w:rPr>
        <w:t>83</w:t>
      </w:r>
      <w:r>
        <w:rPr>
          <w:rFonts w:ascii="Times New Roman" w:hAnsi="Times New Roman" w:cs="Times New Roman"/>
        </w:rPr>
        <w:t xml:space="preserve"> </w:t>
      </w:r>
      <w:r w:rsidRPr="00A54B8F">
        <w:rPr>
          <w:rFonts w:ascii="Times New Roman" w:hAnsi="Times New Roman" w:cs="Times New Roman"/>
        </w:rPr>
        <w:t>67), Bank Mandiri (1740</w:t>
      </w:r>
      <w:r>
        <w:rPr>
          <w:rFonts w:ascii="Times New Roman" w:hAnsi="Times New Roman" w:cs="Times New Roman"/>
        </w:rPr>
        <w:t xml:space="preserve"> </w:t>
      </w:r>
      <w:r w:rsidRPr="00A54B8F">
        <w:rPr>
          <w:rFonts w:ascii="Times New Roman" w:hAnsi="Times New Roman" w:cs="Times New Roman"/>
        </w:rPr>
        <w:t>0555</w:t>
      </w:r>
      <w:r>
        <w:rPr>
          <w:rFonts w:ascii="Times New Roman" w:hAnsi="Times New Roman" w:cs="Times New Roman"/>
        </w:rPr>
        <w:t xml:space="preserve"> </w:t>
      </w:r>
      <w:r w:rsidRPr="00A54B8F">
        <w:rPr>
          <w:rFonts w:ascii="Times New Roman" w:hAnsi="Times New Roman" w:cs="Times New Roman"/>
        </w:rPr>
        <w:t>0005</w:t>
      </w:r>
      <w:r>
        <w:rPr>
          <w:rFonts w:ascii="Times New Roman" w:hAnsi="Times New Roman" w:cs="Times New Roman"/>
        </w:rPr>
        <w:t xml:space="preserve"> </w:t>
      </w:r>
      <w:r w:rsidRPr="00A54B8F">
        <w:rPr>
          <w:rFonts w:ascii="Times New Roman" w:hAnsi="Times New Roman" w:cs="Times New Roman"/>
        </w:rPr>
        <w:t>2), BNI (175</w:t>
      </w:r>
      <w:r>
        <w:rPr>
          <w:rFonts w:ascii="Times New Roman" w:hAnsi="Times New Roman" w:cs="Times New Roman"/>
        </w:rPr>
        <w:t xml:space="preserve"> </w:t>
      </w:r>
      <w:r w:rsidRPr="00A54B8F">
        <w:rPr>
          <w:rFonts w:ascii="Times New Roman" w:hAnsi="Times New Roman" w:cs="Times New Roman"/>
        </w:rPr>
        <w:t>372</w:t>
      </w:r>
      <w:r>
        <w:rPr>
          <w:rFonts w:ascii="Times New Roman" w:hAnsi="Times New Roman" w:cs="Times New Roman"/>
        </w:rPr>
        <w:t xml:space="preserve"> </w:t>
      </w:r>
      <w:r w:rsidRPr="00A54B8F">
        <w:rPr>
          <w:rFonts w:ascii="Times New Roman" w:hAnsi="Times New Roman" w:cs="Times New Roman"/>
        </w:rPr>
        <w:t>388</w:t>
      </w:r>
      <w:r>
        <w:rPr>
          <w:rFonts w:ascii="Times New Roman" w:hAnsi="Times New Roman" w:cs="Times New Roman"/>
        </w:rPr>
        <w:t xml:space="preserve"> </w:t>
      </w:r>
      <w:r w:rsidRPr="00A54B8F">
        <w:rPr>
          <w:rFonts w:ascii="Times New Roman" w:hAnsi="Times New Roman" w:cs="Times New Roman"/>
        </w:rPr>
        <w:t>8), BRI (0642</w:t>
      </w:r>
      <w:r>
        <w:rPr>
          <w:rFonts w:ascii="Times New Roman" w:hAnsi="Times New Roman" w:cs="Times New Roman"/>
        </w:rPr>
        <w:t xml:space="preserve"> </w:t>
      </w:r>
      <w:r w:rsidRPr="00A54B8F">
        <w:rPr>
          <w:rFonts w:ascii="Times New Roman" w:hAnsi="Times New Roman" w:cs="Times New Roman"/>
        </w:rPr>
        <w:t>0100</w:t>
      </w:r>
      <w:r>
        <w:rPr>
          <w:rFonts w:ascii="Times New Roman" w:hAnsi="Times New Roman" w:cs="Times New Roman"/>
        </w:rPr>
        <w:t xml:space="preserve"> </w:t>
      </w:r>
      <w:r w:rsidRPr="00A54B8F">
        <w:rPr>
          <w:rFonts w:ascii="Times New Roman" w:hAnsi="Times New Roman" w:cs="Times New Roman"/>
        </w:rPr>
        <w:t>2688</w:t>
      </w:r>
      <w:r>
        <w:rPr>
          <w:rFonts w:ascii="Times New Roman" w:hAnsi="Times New Roman" w:cs="Times New Roman"/>
        </w:rPr>
        <w:t xml:space="preserve"> </w:t>
      </w:r>
      <w:r w:rsidRPr="00A54B8F">
        <w:rPr>
          <w:rFonts w:ascii="Times New Roman" w:hAnsi="Times New Roman" w:cs="Times New Roman"/>
        </w:rPr>
        <w:t>565).</w:t>
      </w:r>
    </w:p>
    <w:p w14:paraId="34B24C51" w14:textId="234386D3" w:rsidR="00260473" w:rsidRDefault="00260473" w:rsidP="00856F74">
      <w:pPr>
        <w:pStyle w:val="ListParagraph"/>
        <w:numPr>
          <w:ilvl w:val="2"/>
          <w:numId w:val="74"/>
        </w:numPr>
        <w:spacing w:before="120" w:beforeAutospacing="0" w:after="0" w:afterAutospacing="0" w:line="480" w:lineRule="exact"/>
        <w:ind w:left="567" w:hanging="283"/>
        <w:jc w:val="both"/>
        <w:rPr>
          <w:rFonts w:ascii="Times New Roman" w:hAnsi="Times New Roman" w:cs="Times New Roman"/>
        </w:rPr>
      </w:pPr>
      <w:r>
        <w:rPr>
          <w:rFonts w:ascii="Times New Roman" w:hAnsi="Times New Roman" w:cs="Times New Roman"/>
          <w:b/>
        </w:rPr>
        <w:t xml:space="preserve">Kategorisasi Mustahik pada Lembaga Zakat </w:t>
      </w:r>
      <w:r w:rsidR="003A4C57">
        <w:rPr>
          <w:rFonts w:ascii="Times New Roman" w:hAnsi="Times New Roman" w:cs="Times New Roman"/>
          <w:b/>
        </w:rPr>
        <w:t>WIZ</w:t>
      </w:r>
      <w:r>
        <w:rPr>
          <w:rFonts w:ascii="Times New Roman" w:hAnsi="Times New Roman" w:cs="Times New Roman"/>
          <w:b/>
        </w:rPr>
        <w:t xml:space="preserve"> Pusat</w:t>
      </w:r>
    </w:p>
    <w:p w14:paraId="372687CF" w14:textId="7F688DFA" w:rsidR="00260473" w:rsidRDefault="00260473" w:rsidP="00DE5B49">
      <w:pPr>
        <w:spacing w:after="12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Pendistribusian dana zakat kepada delapan golongan mustahik dalam </w:t>
      </w:r>
      <w:r w:rsidR="00C84311">
        <w:rPr>
          <w:rFonts w:ascii="Times New Roman" w:hAnsi="Times New Roman" w:cs="Times New Roman"/>
          <w:sz w:val="24"/>
          <w:szCs w:val="24"/>
        </w:rPr>
        <w:t>Al-Qur’an</w:t>
      </w:r>
      <w:r>
        <w:rPr>
          <w:rFonts w:ascii="Times New Roman" w:hAnsi="Times New Roman" w:cs="Times New Roman"/>
          <w:sz w:val="24"/>
          <w:szCs w:val="24"/>
        </w:rPr>
        <w:t xml:space="preserve"> ternyata tidak sesederhana penyebutan nama delapan golongannya. Menerjemahkan delapan golongan harus disesuaikan dengan perkembangan dan keadaan zaman saat ini sehingga perlu untuk mengkategorisasikan mustahik agar dana zakat yang akan diberikan dapat tepat guna bagi penerimanya. Pak Ilham Habo memaparkan:</w:t>
      </w:r>
    </w:p>
    <w:p w14:paraId="5C34EC82" w14:textId="07889CB5" w:rsidR="00260473" w:rsidRDefault="00260473" w:rsidP="00260473">
      <w:pPr>
        <w:spacing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Sebagai instrumen yang masuk dalam salah satu Rukun Islam, zakat tentu saja memiliki aturan mengikat dari segi ilmu fiqihnya, salah satu diantaranya adalah kepada siapa zakat itu diberikan. Sebagaimana dalam Q.S. al-Taubah ayat 60, Allah memberikan ketentuan bahwa ada delapan golongan orang yang berhak menerima zakat dan inilah yang nantinya menjadi kategori-kategori mustahik. Penentuan mustahik bisa dilakukan pada saat proses </w:t>
      </w:r>
      <w:r w:rsidRPr="00CD321E">
        <w:rPr>
          <w:rFonts w:ascii="Times New Roman" w:hAnsi="Times New Roman" w:cs="Times New Roman"/>
          <w:i/>
          <w:sz w:val="24"/>
          <w:szCs w:val="24"/>
        </w:rPr>
        <w:t>assesment</w:t>
      </w:r>
      <w:r>
        <w:rPr>
          <w:rFonts w:ascii="Times New Roman" w:hAnsi="Times New Roman" w:cs="Times New Roman"/>
          <w:sz w:val="24"/>
          <w:szCs w:val="24"/>
        </w:rPr>
        <w:t xml:space="preserve"> berlangsung. Dimana pada saat </w:t>
      </w:r>
      <w:r w:rsidRPr="00CD321E">
        <w:rPr>
          <w:rFonts w:ascii="Times New Roman" w:hAnsi="Times New Roman" w:cs="Times New Roman"/>
          <w:i/>
          <w:sz w:val="24"/>
          <w:szCs w:val="24"/>
        </w:rPr>
        <w:t>assessment</w:t>
      </w:r>
      <w:r>
        <w:rPr>
          <w:rFonts w:ascii="Times New Roman" w:hAnsi="Times New Roman" w:cs="Times New Roman"/>
          <w:sz w:val="24"/>
          <w:szCs w:val="24"/>
        </w:rPr>
        <w:t xml:space="preserve"> kita melakukan verifikasi terhadap calon mustahik dan dari hasil assessment itu akan keluar hasil bahwa dia layak atau tidak untuk dibantu dan apakah berada pada kategori mustahik apa akan ketahuan dari situ.</w:t>
      </w:r>
      <w:r>
        <w:rPr>
          <w:rStyle w:val="FootnoteReference"/>
          <w:rFonts w:ascii="Times New Roman" w:hAnsi="Times New Roman" w:cs="Times New Roman"/>
          <w:sz w:val="24"/>
          <w:szCs w:val="24"/>
        </w:rPr>
        <w:footnoteReference w:id="107"/>
      </w:r>
    </w:p>
    <w:p w14:paraId="54334E5C" w14:textId="632ECB1A" w:rsidR="00AA7A0E" w:rsidRDefault="00260473" w:rsidP="00260473">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penulis dengan Manajer Pendistribusian </w:t>
      </w:r>
      <w:r w:rsidR="003A4C57">
        <w:rPr>
          <w:rFonts w:ascii="Times New Roman" w:hAnsi="Times New Roman" w:cs="Times New Roman"/>
          <w:sz w:val="24"/>
          <w:szCs w:val="24"/>
        </w:rPr>
        <w:t>WIZ</w:t>
      </w:r>
      <w:r>
        <w:rPr>
          <w:rFonts w:ascii="Times New Roman" w:hAnsi="Times New Roman" w:cs="Times New Roman"/>
          <w:sz w:val="24"/>
          <w:szCs w:val="24"/>
        </w:rPr>
        <w:t xml:space="preserve"> Pusat dapat diketahui bahwa kategorisasi mustahik yang dilakukan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Pr>
          <w:rFonts w:ascii="Times New Roman" w:hAnsi="Times New Roman" w:cs="Times New Roman"/>
          <w:sz w:val="24"/>
          <w:szCs w:val="24"/>
        </w:rPr>
        <w:t xml:space="preserve">Pusat didasarkan pada aturan yang mengikat pada </w:t>
      </w:r>
      <w:r w:rsidR="00C84311">
        <w:rPr>
          <w:rFonts w:ascii="Times New Roman" w:hAnsi="Times New Roman" w:cs="Times New Roman"/>
          <w:sz w:val="24"/>
          <w:szCs w:val="24"/>
        </w:rPr>
        <w:t>Al-Qur’an</w:t>
      </w:r>
      <w:r>
        <w:rPr>
          <w:rFonts w:ascii="Times New Roman" w:hAnsi="Times New Roman" w:cs="Times New Roman"/>
          <w:sz w:val="24"/>
          <w:szCs w:val="24"/>
        </w:rPr>
        <w:t xml:space="preserve"> kepada delapan golongan mustahik dari tim pada saat </w:t>
      </w:r>
      <w:r>
        <w:rPr>
          <w:rFonts w:ascii="Times New Roman" w:hAnsi="Times New Roman" w:cs="Times New Roman"/>
          <w:i/>
          <w:sz w:val="24"/>
          <w:szCs w:val="24"/>
        </w:rPr>
        <w:t>assesment</w:t>
      </w:r>
      <w:r>
        <w:rPr>
          <w:rFonts w:ascii="Times New Roman" w:hAnsi="Times New Roman" w:cs="Times New Roman"/>
          <w:sz w:val="24"/>
          <w:szCs w:val="24"/>
        </w:rPr>
        <w:t xml:space="preserve"> atau hasil survei verifikasi mustahik yang berupa poin-poin pertanyaan kepada calon mustahik di kantor </w:t>
      </w:r>
      <w:r w:rsidR="003A4C57">
        <w:rPr>
          <w:rFonts w:ascii="Times New Roman" w:hAnsi="Times New Roman" w:cs="Times New Roman"/>
          <w:sz w:val="24"/>
          <w:szCs w:val="24"/>
        </w:rPr>
        <w:t>WIZ</w:t>
      </w:r>
      <w:r w:rsidR="00BF0141">
        <w:rPr>
          <w:rFonts w:ascii="Times New Roman" w:hAnsi="Times New Roman" w:cs="Times New Roman"/>
          <w:sz w:val="24"/>
          <w:szCs w:val="24"/>
        </w:rPr>
        <w:t xml:space="preserve"> </w:t>
      </w:r>
      <w:r>
        <w:rPr>
          <w:rFonts w:ascii="Times New Roman" w:hAnsi="Times New Roman" w:cs="Times New Roman"/>
          <w:sz w:val="24"/>
          <w:szCs w:val="24"/>
        </w:rPr>
        <w:t xml:space="preserve">Pusat. Dari </w:t>
      </w:r>
      <w:r>
        <w:rPr>
          <w:rFonts w:ascii="Times New Roman" w:hAnsi="Times New Roman" w:cs="Times New Roman"/>
          <w:sz w:val="24"/>
          <w:szCs w:val="24"/>
        </w:rPr>
        <w:lastRenderedPageBreak/>
        <w:t xml:space="preserve">verifikasi terhadap calon mustahik dapat diketahui apakah calon mustahik tersebut masuk dalam delapan golongan kategori mustahik yang dapat diberikan dana zakat. </w:t>
      </w:r>
    </w:p>
    <w:p w14:paraId="75622F09" w14:textId="298FD527" w:rsidR="00260473" w:rsidRDefault="00AA7A0E" w:rsidP="00260473">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Penentuan mustahik harus berdasarkan syariat sehingga membutuhkan verifikasi ketat. Formulir verifikasi mustahik pada lembaga zakat </w:t>
      </w:r>
      <w:r w:rsidR="003A4C57">
        <w:rPr>
          <w:rFonts w:ascii="Times New Roman" w:hAnsi="Times New Roman" w:cs="Times New Roman"/>
          <w:sz w:val="24"/>
          <w:szCs w:val="24"/>
        </w:rPr>
        <w:t>WIZ</w:t>
      </w:r>
      <w:r>
        <w:rPr>
          <w:rFonts w:ascii="Times New Roman" w:hAnsi="Times New Roman" w:cs="Times New Roman"/>
          <w:sz w:val="24"/>
          <w:szCs w:val="24"/>
        </w:rPr>
        <w:t xml:space="preserve"> Pusat dapat menjadi acuan untuk mengkategorisasikan mustahik berdasarkan </w:t>
      </w:r>
      <w:r w:rsidRPr="00CB4EE0">
        <w:rPr>
          <w:rFonts w:ascii="Times New Roman" w:hAnsi="Times New Roman" w:cs="Times New Roman"/>
          <w:i/>
          <w:iCs/>
          <w:sz w:val="24"/>
          <w:szCs w:val="24"/>
          <w:lang w:val="id-ID"/>
        </w:rPr>
        <w:t>a</w:t>
      </w:r>
      <w:r w:rsidRPr="00CB4EE0">
        <w:rPr>
          <w:rFonts w:ascii="Times New Roman" w:hAnsi="Times New Roman" w:cs="Times New Roman"/>
          <w:i/>
          <w:iCs/>
          <w:lang w:val="id-ID"/>
        </w:rPr>
        <w:t>ṣ</w:t>
      </w:r>
      <w:r w:rsidRPr="00CB4EE0">
        <w:rPr>
          <w:rFonts w:ascii="Times New Roman" w:hAnsi="Times New Roman" w:cs="Times New Roman"/>
          <w:i/>
          <w:iCs/>
          <w:sz w:val="24"/>
          <w:szCs w:val="24"/>
          <w:lang w:val="id-ID"/>
        </w:rPr>
        <w:t>nāf</w:t>
      </w:r>
      <w:r>
        <w:rPr>
          <w:rFonts w:ascii="Times New Roman" w:hAnsi="Times New Roman" w:cs="Times New Roman"/>
          <w:i/>
          <w:iCs/>
          <w:sz w:val="24"/>
          <w:szCs w:val="24"/>
        </w:rPr>
        <w:t xml:space="preserve">. </w:t>
      </w:r>
      <w:r>
        <w:rPr>
          <w:rFonts w:ascii="Times New Roman" w:hAnsi="Times New Roman" w:cs="Times New Roman"/>
          <w:sz w:val="24"/>
          <w:szCs w:val="24"/>
        </w:rPr>
        <w:t xml:space="preserve">Namun, SOP dalam penentuan </w:t>
      </w:r>
      <w:r w:rsidR="00D97BEA">
        <w:rPr>
          <w:rFonts w:ascii="Times New Roman" w:hAnsi="Times New Roman" w:cs="Times New Roman"/>
          <w:sz w:val="24"/>
          <w:szCs w:val="24"/>
        </w:rPr>
        <w:t xml:space="preserve">mustahik </w:t>
      </w:r>
      <w:r>
        <w:rPr>
          <w:rFonts w:ascii="Times New Roman" w:hAnsi="Times New Roman" w:cs="Times New Roman"/>
          <w:sz w:val="24"/>
          <w:szCs w:val="24"/>
        </w:rPr>
        <w:t xml:space="preserve">juga diperlukan agar setiap </w:t>
      </w:r>
      <w:r w:rsidRPr="00CB4EE0">
        <w:rPr>
          <w:rFonts w:ascii="Times New Roman" w:hAnsi="Times New Roman" w:cs="Times New Roman"/>
          <w:i/>
          <w:iCs/>
          <w:sz w:val="24"/>
          <w:szCs w:val="24"/>
          <w:lang w:val="id-ID"/>
        </w:rPr>
        <w:t>a</w:t>
      </w:r>
      <w:r w:rsidRPr="00CB4EE0">
        <w:rPr>
          <w:rFonts w:ascii="Times New Roman" w:hAnsi="Times New Roman" w:cs="Times New Roman"/>
          <w:i/>
          <w:iCs/>
          <w:lang w:val="id-ID"/>
        </w:rPr>
        <w:t>ṣ</w:t>
      </w:r>
      <w:r w:rsidRPr="00CB4EE0">
        <w:rPr>
          <w:rFonts w:ascii="Times New Roman" w:hAnsi="Times New Roman" w:cs="Times New Roman"/>
          <w:i/>
          <w:iCs/>
          <w:sz w:val="24"/>
          <w:szCs w:val="24"/>
          <w:lang w:val="id-ID"/>
        </w:rPr>
        <w:t>nāf</w:t>
      </w:r>
      <w:r>
        <w:rPr>
          <w:rFonts w:ascii="Times New Roman" w:hAnsi="Times New Roman" w:cs="Times New Roman"/>
          <w:i/>
          <w:iCs/>
          <w:sz w:val="24"/>
          <w:szCs w:val="24"/>
        </w:rPr>
        <w:t xml:space="preserve"> </w:t>
      </w:r>
      <w:r w:rsidR="00D97BEA" w:rsidRPr="00D97BEA">
        <w:rPr>
          <w:rFonts w:ascii="Times New Roman" w:hAnsi="Times New Roman" w:cs="Times New Roman"/>
          <w:sz w:val="24"/>
          <w:szCs w:val="24"/>
        </w:rPr>
        <w:t>yang</w:t>
      </w:r>
      <w:r w:rsidR="00D97BEA">
        <w:rPr>
          <w:rFonts w:ascii="Times New Roman" w:hAnsi="Times New Roman" w:cs="Times New Roman"/>
          <w:i/>
          <w:iCs/>
          <w:sz w:val="24"/>
          <w:szCs w:val="24"/>
        </w:rPr>
        <w:t xml:space="preserve"> </w:t>
      </w:r>
      <w:r w:rsidR="00D97BEA">
        <w:rPr>
          <w:rFonts w:ascii="Times New Roman" w:hAnsi="Times New Roman" w:cs="Times New Roman"/>
          <w:sz w:val="24"/>
          <w:szCs w:val="24"/>
        </w:rPr>
        <w:t>ditentukan dapat diukur pada kelayakan mustahik dengan mudah berdasarkan SOP dalam mendapatkan dana zakat sehingga dana zakat tersebut dapat tepat sasaran pada mustahik yang menerimanya.</w:t>
      </w:r>
    </w:p>
    <w:p w14:paraId="36A46B50" w14:textId="56CCBD23" w:rsidR="00B710F4" w:rsidRDefault="00DA7454" w:rsidP="00B710F4">
      <w:pPr>
        <w:spacing w:after="0" w:line="480" w:lineRule="exact"/>
        <w:jc w:val="both"/>
        <w:rPr>
          <w:rFonts w:ascii="Times New Roman" w:hAnsi="Times New Roman" w:cs="Times New Roman"/>
          <w:sz w:val="24"/>
          <w:szCs w:val="24"/>
        </w:rPr>
      </w:pPr>
      <w:r>
        <w:rPr>
          <w:noProof/>
        </w:rPr>
        <w:lastRenderedPageBreak/>
        <w:drawing>
          <wp:anchor distT="0" distB="0" distL="0" distR="0" simplePos="0" relativeHeight="251667456" behindDoc="0" locked="0" layoutInCell="1" allowOverlap="1" wp14:anchorId="4BA25147" wp14:editId="0E756651">
            <wp:simplePos x="0" y="0"/>
            <wp:positionH relativeFrom="page">
              <wp:posOffset>1488558</wp:posOffset>
            </wp:positionH>
            <wp:positionV relativeFrom="page">
              <wp:posOffset>5688419</wp:posOffset>
            </wp:positionV>
            <wp:extent cx="3324860" cy="3902148"/>
            <wp:effectExtent l="0" t="0" r="8890" b="3175"/>
            <wp:wrapTopAndBottom/>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55" cstate="print"/>
                    <a:srcRect/>
                    <a:stretch/>
                  </pic:blipFill>
                  <pic:spPr>
                    <a:xfrm>
                      <a:off x="0" y="0"/>
                      <a:ext cx="3330093" cy="39082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4E86DB55" wp14:editId="48E2F084">
            <wp:simplePos x="0" y="0"/>
            <wp:positionH relativeFrom="page">
              <wp:posOffset>4157316</wp:posOffset>
            </wp:positionH>
            <wp:positionV relativeFrom="page">
              <wp:posOffset>1898103</wp:posOffset>
            </wp:positionV>
            <wp:extent cx="382038" cy="384777"/>
            <wp:effectExtent l="57150" t="38100" r="37465" b="73025"/>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a:stretch>
                      <a:fillRect/>
                    </a:stretch>
                  </pic:blipFill>
                  <pic:spPr>
                    <a:xfrm rot="1365113">
                      <a:off x="0" y="0"/>
                      <a:ext cx="382038" cy="384777"/>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0" distR="0" simplePos="0" relativeHeight="251671552" behindDoc="1" locked="0" layoutInCell="1" allowOverlap="1" wp14:anchorId="15B98331" wp14:editId="4531CF8B">
            <wp:simplePos x="0" y="0"/>
            <wp:positionH relativeFrom="page">
              <wp:posOffset>1484305</wp:posOffset>
            </wp:positionH>
            <wp:positionV relativeFrom="page">
              <wp:posOffset>1630902</wp:posOffset>
            </wp:positionV>
            <wp:extent cx="3330267" cy="4023360"/>
            <wp:effectExtent l="0" t="0" r="3810" b="0"/>
            <wp:wrapTopAndBottom/>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56" cstate="print"/>
                    <a:srcRect/>
                    <a:stretch/>
                  </pic:blipFill>
                  <pic:spPr>
                    <a:xfrm>
                      <a:off x="0" y="0"/>
                      <a:ext cx="3330267" cy="4023360"/>
                    </a:xfrm>
                    <a:prstGeom prst="rect">
                      <a:avLst/>
                    </a:prstGeom>
                  </pic:spPr>
                </pic:pic>
              </a:graphicData>
            </a:graphic>
            <wp14:sizeRelH relativeFrom="margin">
              <wp14:pctWidth>0</wp14:pctWidth>
            </wp14:sizeRelH>
            <wp14:sizeRelV relativeFrom="margin">
              <wp14:pctHeight>0</wp14:pctHeight>
            </wp14:sizeRelV>
          </wp:anchor>
        </w:drawing>
      </w:r>
      <w:r w:rsidR="00BF0141">
        <w:rPr>
          <w:b/>
          <w:bCs/>
          <w:noProof/>
        </w:rPr>
        <w:t xml:space="preserve"> </w:t>
      </w:r>
      <w:r w:rsidR="00B710F4">
        <w:rPr>
          <w:rFonts w:ascii="Times New Roman" w:hAnsi="Times New Roman" w:cs="Times New Roman"/>
          <w:b/>
          <w:bCs/>
          <w:sz w:val="24"/>
          <w:szCs w:val="24"/>
        </w:rPr>
        <w:t xml:space="preserve">Gambar </w:t>
      </w:r>
      <w:r w:rsidR="008E0D55">
        <w:rPr>
          <w:rFonts w:ascii="Times New Roman" w:hAnsi="Times New Roman" w:cs="Times New Roman"/>
          <w:b/>
          <w:bCs/>
          <w:sz w:val="24"/>
          <w:szCs w:val="24"/>
        </w:rPr>
        <w:t>4</w:t>
      </w:r>
      <w:r w:rsidR="00B710F4">
        <w:rPr>
          <w:rFonts w:ascii="Times New Roman" w:hAnsi="Times New Roman" w:cs="Times New Roman"/>
          <w:b/>
          <w:bCs/>
          <w:sz w:val="24"/>
          <w:szCs w:val="24"/>
        </w:rPr>
        <w:t>. Formulir Verifikasi Mustahik</w:t>
      </w:r>
    </w:p>
    <w:p w14:paraId="7A469D73" w14:textId="6A00EF16" w:rsidR="00260473" w:rsidRPr="004807A7" w:rsidRDefault="00DA7454" w:rsidP="009143F6">
      <w:pPr>
        <w:spacing w:after="0" w:line="480" w:lineRule="exact"/>
        <w:jc w:val="both"/>
        <w:rPr>
          <w:rFonts w:ascii="Times New Roman" w:hAnsi="Times New Roman" w:cs="Times New Roman"/>
          <w:sz w:val="24"/>
          <w:szCs w:val="24"/>
        </w:rPr>
      </w:pPr>
      <w:r>
        <w:rPr>
          <w:noProof/>
        </w:rPr>
        <w:lastRenderedPageBreak/>
        <w:drawing>
          <wp:anchor distT="0" distB="0" distL="0" distR="0" simplePos="0" relativeHeight="251646976" behindDoc="0" locked="0" layoutInCell="1" allowOverlap="1" wp14:anchorId="151D4FFC" wp14:editId="22F3EE4D">
            <wp:simplePos x="0" y="0"/>
            <wp:positionH relativeFrom="page">
              <wp:posOffset>1584251</wp:posOffset>
            </wp:positionH>
            <wp:positionV relativeFrom="page">
              <wp:posOffset>5401340</wp:posOffset>
            </wp:positionV>
            <wp:extent cx="3286435" cy="3636010"/>
            <wp:effectExtent l="0" t="0" r="9525" b="2540"/>
            <wp:wrapTopAndBottom/>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57" cstate="print"/>
                    <a:srcRect/>
                    <a:stretch/>
                  </pic:blipFill>
                  <pic:spPr>
                    <a:xfrm>
                      <a:off x="0" y="0"/>
                      <a:ext cx="3293666" cy="36440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2880" behindDoc="0" locked="0" layoutInCell="1" allowOverlap="1" wp14:anchorId="39162FF3" wp14:editId="0309BB8B">
            <wp:simplePos x="0" y="0"/>
            <wp:positionH relativeFrom="page">
              <wp:posOffset>1608765</wp:posOffset>
            </wp:positionH>
            <wp:positionV relativeFrom="page">
              <wp:posOffset>1362164</wp:posOffset>
            </wp:positionV>
            <wp:extent cx="3265170" cy="3993557"/>
            <wp:effectExtent l="0" t="0" r="0" b="6985"/>
            <wp:wrapTopAndBottom/>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58" cstate="print"/>
                    <a:srcRect/>
                    <a:stretch/>
                  </pic:blipFill>
                  <pic:spPr>
                    <a:xfrm>
                      <a:off x="0" y="0"/>
                      <a:ext cx="3265170" cy="3993557"/>
                    </a:xfrm>
                    <a:prstGeom prst="rect">
                      <a:avLst/>
                    </a:prstGeom>
                  </pic:spPr>
                </pic:pic>
              </a:graphicData>
            </a:graphic>
            <wp14:sizeRelH relativeFrom="margin">
              <wp14:pctWidth>0</wp14:pctWidth>
            </wp14:sizeRelH>
            <wp14:sizeRelV relativeFrom="margin">
              <wp14:pctHeight>0</wp14:pctHeight>
            </wp14:sizeRelV>
          </wp:anchor>
        </w:drawing>
      </w:r>
      <w:r w:rsidR="009143F6">
        <w:rPr>
          <w:noProof/>
        </w:rPr>
        <mc:AlternateContent>
          <mc:Choice Requires="wps">
            <w:drawing>
              <wp:anchor distT="0" distB="0" distL="0" distR="0" simplePos="0" relativeHeight="251662336" behindDoc="0" locked="0" layoutInCell="1" allowOverlap="1" wp14:anchorId="2282986E" wp14:editId="276C867C">
                <wp:simplePos x="0" y="0"/>
                <wp:positionH relativeFrom="page">
                  <wp:posOffset>1416800</wp:posOffset>
                </wp:positionH>
                <wp:positionV relativeFrom="page">
                  <wp:posOffset>9062085</wp:posOffset>
                </wp:positionV>
                <wp:extent cx="4998720" cy="317500"/>
                <wp:effectExtent l="0" t="0" r="0" b="6350"/>
                <wp:wrapNone/>
                <wp:docPr id="104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8720" cy="317500"/>
                        </a:xfrm>
                        <a:prstGeom prst="rect">
                          <a:avLst/>
                        </a:prstGeom>
                        <a:solidFill>
                          <a:srgbClr val="FFFFFF"/>
                        </a:solidFill>
                        <a:ln>
                          <a:noFill/>
                        </a:ln>
                      </wps:spPr>
                      <wps:txbx>
                        <w:txbxContent>
                          <w:p w14:paraId="02132D02" w14:textId="250F905C" w:rsidR="00AE7B35" w:rsidRDefault="00AE7B35" w:rsidP="00260473">
                            <w:pPr>
                              <w:spacing w:line="258" w:lineRule="auto"/>
                            </w:pPr>
                            <w:r>
                              <w:rPr>
                                <w:rFonts w:ascii="Times New Roman" w:cs="Times New Roman"/>
                                <w:i/>
                                <w:sz w:val="24"/>
                                <w:szCs w:val="24"/>
                              </w:rPr>
                              <w:t>Sumber: Wahdah Inspirasi Zakat Pusat</w:t>
                            </w:r>
                          </w:p>
                        </w:txbxContent>
                      </wps:txbx>
                      <wps:bodyPr vert="horz" wrap="square" lIns="91440" tIns="45720" rIns="91440" bIns="45720" anchor="t">
                        <a:prstTxWarp prst="textNoShape">
                          <a:avLst/>
                        </a:prstTxWarp>
                        <a:noAutofit/>
                      </wps:bodyPr>
                    </wps:wsp>
                  </a:graphicData>
                </a:graphic>
              </wp:anchor>
            </w:drawing>
          </mc:Choice>
          <mc:Fallback>
            <w:pict>
              <v:rect w14:anchorId="2282986E" id="Image1" o:spid="_x0000_s1030" style="position:absolute;left:0;text-align:left;margin-left:111.55pt;margin-top:713.55pt;width:393.6pt;height:2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" stroked="f">
                <v:textbox>
                  <w:txbxContent>
                    <w:p w14:paraId="02132D02" w14:textId="250F905C" w:rsidR="00AE7B35" w:rsidRDefault="00AE7B35" w:rsidP="00260473">
                      <w:pPr>
                        <w:spacing w:line="258" w:lineRule="auto"/>
                      </w:pPr>
                      <w:r>
                        <w:rPr>
                          <w:rFonts w:ascii="Times New Roman" w:cs="Times New Roman"/>
                          <w:i/>
                          <w:sz w:val="24"/>
                          <w:szCs w:val="24"/>
                        </w:rPr>
                        <w:t>Sumber: Wahdah Inspirasi Zakat Pusat</w:t>
                      </w:r>
                    </w:p>
                  </w:txbxContent>
                </v:textbox>
                <w10:wrap anchorx="page" anchory="page"/>
              </v:rect>
            </w:pict>
          </mc:Fallback>
        </mc:AlternateContent>
      </w:r>
    </w:p>
    <w:p w14:paraId="068CA728" w14:textId="643F1314" w:rsidR="004807A7" w:rsidRDefault="004807A7" w:rsidP="00856F74">
      <w:pPr>
        <w:pStyle w:val="ListParagraph"/>
        <w:numPr>
          <w:ilvl w:val="2"/>
          <w:numId w:val="74"/>
        </w:numPr>
        <w:spacing w:before="0" w:beforeAutospacing="0" w:after="0" w:afterAutospacing="0" w:line="240" w:lineRule="auto"/>
        <w:ind w:left="567" w:hanging="283"/>
        <w:jc w:val="both"/>
        <w:rPr>
          <w:rFonts w:ascii="Times New Roman" w:hAnsi="Times New Roman" w:cs="Times New Roman"/>
        </w:rPr>
      </w:pPr>
      <w:r>
        <w:rPr>
          <w:rFonts w:ascii="Times New Roman" w:hAnsi="Times New Roman" w:cs="Times New Roman"/>
          <w:b/>
        </w:rPr>
        <w:lastRenderedPageBreak/>
        <w:t xml:space="preserve">Proses dan Tahapan Permohonan dan Penyaluran Dana Zakat Bagi </w:t>
      </w:r>
      <w:r>
        <w:rPr>
          <w:rFonts w:ascii="Times New Roman" w:hAnsi="Times New Roman" w:cs="Times New Roman"/>
          <w:b/>
          <w:i/>
          <w:iCs/>
        </w:rPr>
        <w:t>Gārimīn</w:t>
      </w:r>
    </w:p>
    <w:p w14:paraId="5CF56C84" w14:textId="55734E40" w:rsidR="004807A7" w:rsidRDefault="003A4C57" w:rsidP="004807A7">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WIZ</w:t>
      </w:r>
      <w:r w:rsidR="004807A7">
        <w:rPr>
          <w:rFonts w:ascii="Times New Roman" w:hAnsi="Times New Roman" w:cs="Times New Roman"/>
          <w:bCs/>
          <w:sz w:val="24"/>
          <w:szCs w:val="24"/>
        </w:rPr>
        <w:t xml:space="preserve"> Pusat adalah suatu lembaga zakat yang memiliki tugas dan wewenang untuk mengendalikan harta zakat baik dari segi titipan maupun tagihan. </w:t>
      </w:r>
      <w:r>
        <w:rPr>
          <w:rFonts w:ascii="Times New Roman" w:hAnsi="Times New Roman" w:cs="Times New Roman"/>
          <w:bCs/>
          <w:sz w:val="24"/>
          <w:szCs w:val="24"/>
        </w:rPr>
        <w:t>WIZ</w:t>
      </w:r>
      <w:r w:rsidR="009143F6">
        <w:rPr>
          <w:rFonts w:ascii="Times New Roman" w:hAnsi="Times New Roman" w:cs="Times New Roman"/>
          <w:bCs/>
          <w:sz w:val="24"/>
          <w:szCs w:val="24"/>
        </w:rPr>
        <w:t xml:space="preserve"> </w:t>
      </w:r>
      <w:r w:rsidR="004807A7">
        <w:rPr>
          <w:rFonts w:ascii="Times New Roman" w:hAnsi="Times New Roman" w:cs="Times New Roman"/>
          <w:bCs/>
          <w:sz w:val="24"/>
          <w:szCs w:val="24"/>
        </w:rPr>
        <w:t xml:space="preserve">Pusat juga menentukan </w:t>
      </w:r>
      <w:r w:rsidR="004807A7" w:rsidRPr="00CB4EE0">
        <w:rPr>
          <w:rFonts w:ascii="Times New Roman" w:hAnsi="Times New Roman" w:cs="Times New Roman"/>
          <w:i/>
          <w:iCs/>
          <w:sz w:val="24"/>
          <w:szCs w:val="24"/>
          <w:lang w:val="id-ID"/>
        </w:rPr>
        <w:t>a</w:t>
      </w:r>
      <w:r w:rsidR="004807A7" w:rsidRPr="00CB4EE0">
        <w:rPr>
          <w:rFonts w:ascii="Times New Roman" w:hAnsi="Times New Roman" w:cs="Times New Roman"/>
          <w:i/>
          <w:iCs/>
          <w:lang w:val="id-ID"/>
        </w:rPr>
        <w:t>ṣ</w:t>
      </w:r>
      <w:r w:rsidR="004807A7" w:rsidRPr="00CB4EE0">
        <w:rPr>
          <w:rFonts w:ascii="Times New Roman" w:hAnsi="Times New Roman" w:cs="Times New Roman"/>
          <w:i/>
          <w:iCs/>
          <w:sz w:val="24"/>
          <w:szCs w:val="24"/>
          <w:lang w:val="id-ID"/>
        </w:rPr>
        <w:t xml:space="preserve">nāf </w:t>
      </w:r>
      <w:r w:rsidR="004807A7">
        <w:rPr>
          <w:rFonts w:ascii="Times New Roman" w:hAnsi="Times New Roman" w:cs="Times New Roman"/>
          <w:bCs/>
          <w:sz w:val="24"/>
          <w:szCs w:val="24"/>
        </w:rPr>
        <w:t>yang layak dalam mendapatkan dana zakat dengan cara verifikasi mustahik dan survei dan kelayakan.</w:t>
      </w:r>
    </w:p>
    <w:p w14:paraId="4E50F820" w14:textId="34FB4269" w:rsidR="004807A7" w:rsidRDefault="004807A7" w:rsidP="004807A7">
      <w:pPr>
        <w:spacing w:after="0" w:line="48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Terdapat beberapa langkah atau proses yang dilakukan </w:t>
      </w:r>
      <w:r w:rsidR="003A4C57">
        <w:rPr>
          <w:rFonts w:ascii="Times New Roman" w:hAnsi="Times New Roman" w:cs="Times New Roman"/>
          <w:bCs/>
          <w:sz w:val="24"/>
          <w:szCs w:val="24"/>
        </w:rPr>
        <w:t>WIZ</w:t>
      </w:r>
      <w:r>
        <w:rPr>
          <w:rFonts w:ascii="Times New Roman" w:hAnsi="Times New Roman" w:cs="Times New Roman"/>
          <w:bCs/>
          <w:sz w:val="24"/>
          <w:szCs w:val="24"/>
        </w:rPr>
        <w:t xml:space="preserve"> Pusat sebelum menyalurkan bagian dana zakat kepada </w:t>
      </w:r>
      <w:r w:rsidRPr="00CB4EE0">
        <w:rPr>
          <w:rFonts w:ascii="Times New Roman" w:hAnsi="Times New Roman" w:cs="Times New Roman"/>
          <w:i/>
          <w:iCs/>
          <w:sz w:val="24"/>
          <w:szCs w:val="24"/>
          <w:lang w:val="id-ID"/>
        </w:rPr>
        <w:t>a</w:t>
      </w:r>
      <w:r w:rsidRPr="00CB4EE0">
        <w:rPr>
          <w:rFonts w:ascii="Times New Roman" w:hAnsi="Times New Roman" w:cs="Times New Roman"/>
          <w:i/>
          <w:iCs/>
          <w:lang w:val="id-ID"/>
        </w:rPr>
        <w:t>ṣ</w:t>
      </w:r>
      <w:r w:rsidRPr="00CB4EE0">
        <w:rPr>
          <w:rFonts w:ascii="Times New Roman" w:hAnsi="Times New Roman" w:cs="Times New Roman"/>
          <w:i/>
          <w:iCs/>
          <w:sz w:val="24"/>
          <w:szCs w:val="24"/>
          <w:lang w:val="id-ID"/>
        </w:rPr>
        <w:t xml:space="preserve">nāf </w:t>
      </w:r>
      <w:r>
        <w:rPr>
          <w:rFonts w:ascii="Times New Roman" w:hAnsi="Times New Roman" w:cs="Times New Roman"/>
          <w:bCs/>
          <w:i/>
          <w:iCs/>
          <w:sz w:val="24"/>
          <w:szCs w:val="24"/>
        </w:rPr>
        <w:t xml:space="preserve">Gārimīn. </w:t>
      </w:r>
      <w:r>
        <w:rPr>
          <w:rFonts w:ascii="Times New Roman" w:hAnsi="Times New Roman" w:cs="Times New Roman"/>
          <w:bCs/>
          <w:sz w:val="24"/>
          <w:szCs w:val="24"/>
        </w:rPr>
        <w:t>Tahap proses permohonan penyaluran zakat dapat diuraikan sebagai berikut:</w:t>
      </w:r>
      <w:r>
        <w:rPr>
          <w:rStyle w:val="FootnoteReference"/>
          <w:rFonts w:ascii="Times New Roman" w:hAnsi="Times New Roman" w:cs="Times New Roman"/>
          <w:bCs/>
          <w:sz w:val="24"/>
          <w:szCs w:val="24"/>
        </w:rPr>
        <w:footnoteReference w:id="108"/>
      </w:r>
    </w:p>
    <w:p w14:paraId="134BBAFF" w14:textId="720423BD" w:rsidR="004807A7" w:rsidRDefault="004807A7" w:rsidP="004807A7">
      <w:pPr>
        <w:pStyle w:val="ListParagraph"/>
        <w:numPr>
          <w:ilvl w:val="0"/>
          <w:numId w:val="58"/>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t xml:space="preserve">Mengisi </w:t>
      </w:r>
      <w:r w:rsidR="00332AAB">
        <w:rPr>
          <w:rFonts w:ascii="Times New Roman" w:hAnsi="Times New Roman" w:cs="Times New Roman"/>
        </w:rPr>
        <w:t>F</w:t>
      </w:r>
      <w:r>
        <w:rPr>
          <w:rFonts w:ascii="Times New Roman" w:hAnsi="Times New Roman" w:cs="Times New Roman"/>
        </w:rPr>
        <w:t xml:space="preserve">ormulir </w:t>
      </w:r>
      <w:r w:rsidR="00332AAB">
        <w:rPr>
          <w:rFonts w:ascii="Times New Roman" w:hAnsi="Times New Roman" w:cs="Times New Roman"/>
        </w:rPr>
        <w:t>P</w:t>
      </w:r>
      <w:r>
        <w:rPr>
          <w:rFonts w:ascii="Times New Roman" w:hAnsi="Times New Roman" w:cs="Times New Roman"/>
        </w:rPr>
        <w:t xml:space="preserve">ermohonan </w:t>
      </w:r>
      <w:r w:rsidR="00332AAB">
        <w:rPr>
          <w:rFonts w:ascii="Times New Roman" w:hAnsi="Times New Roman" w:cs="Times New Roman"/>
        </w:rPr>
        <w:t>D</w:t>
      </w:r>
      <w:r>
        <w:rPr>
          <w:rFonts w:ascii="Times New Roman" w:hAnsi="Times New Roman" w:cs="Times New Roman"/>
        </w:rPr>
        <w:t xml:space="preserve">ana </w:t>
      </w:r>
      <w:r w:rsidR="00332AAB">
        <w:rPr>
          <w:rFonts w:ascii="Times New Roman" w:hAnsi="Times New Roman" w:cs="Times New Roman"/>
        </w:rPr>
        <w:t>Z</w:t>
      </w:r>
      <w:r>
        <w:rPr>
          <w:rFonts w:ascii="Times New Roman" w:hAnsi="Times New Roman" w:cs="Times New Roman"/>
        </w:rPr>
        <w:t>akat</w:t>
      </w:r>
    </w:p>
    <w:p w14:paraId="5B51742B" w14:textId="2A01C2ED" w:rsidR="004807A7" w:rsidRPr="00EE70C0" w:rsidRDefault="004807A7" w:rsidP="004807A7">
      <w:pPr>
        <w:pStyle w:val="ListParagraph"/>
        <w:spacing w:before="0" w:beforeAutospacing="0" w:after="0" w:afterAutospacing="0" w:line="480" w:lineRule="exact"/>
        <w:ind w:firstLine="709"/>
        <w:jc w:val="both"/>
        <w:rPr>
          <w:rFonts w:ascii="Times New Roman" w:hAnsi="Times New Roman" w:cs="Times New Roman"/>
        </w:rPr>
      </w:pPr>
      <w:r>
        <w:rPr>
          <w:rFonts w:ascii="Times New Roman" w:hAnsi="Times New Roman" w:cs="Times New Roman"/>
        </w:rPr>
        <w:t xml:space="preserve">Pemohon datang ke kantor </w:t>
      </w:r>
      <w:r w:rsidR="003A4C57">
        <w:rPr>
          <w:rFonts w:ascii="Times New Roman" w:hAnsi="Times New Roman" w:cs="Times New Roman"/>
          <w:bCs/>
        </w:rPr>
        <w:t>WIZ</w:t>
      </w:r>
      <w:r w:rsidR="009143F6">
        <w:rPr>
          <w:rFonts w:ascii="Times New Roman" w:hAnsi="Times New Roman" w:cs="Times New Roman"/>
          <w:bCs/>
        </w:rPr>
        <w:t xml:space="preserve"> </w:t>
      </w:r>
      <w:r>
        <w:rPr>
          <w:rFonts w:ascii="Times New Roman" w:hAnsi="Times New Roman" w:cs="Times New Roman"/>
        </w:rPr>
        <w:t xml:space="preserve">Pusat lalu menjawab pertanyaan di halaman formulir verifikasi mustahik yang diajukan oleh amil zakat dan mustahik tidak boleh melihat formulir tersebut. Adapula mengisi formulir pengajuan bantuan </w:t>
      </w:r>
      <w:r w:rsidRPr="00601C8E">
        <w:rPr>
          <w:rFonts w:asciiTheme="majorBidi" w:hAnsiTheme="majorBidi" w:cstheme="majorBidi"/>
        </w:rPr>
        <w:t xml:space="preserve">melalui </w:t>
      </w:r>
      <w:r w:rsidRPr="00601C8E">
        <w:rPr>
          <w:rFonts w:asciiTheme="majorBidi" w:hAnsiTheme="majorBidi" w:cstheme="majorBidi"/>
          <w:i/>
          <w:iCs/>
        </w:rPr>
        <w:t xml:space="preserve">form </w:t>
      </w:r>
      <w:r w:rsidRPr="00601C8E">
        <w:rPr>
          <w:rFonts w:asciiTheme="majorBidi" w:hAnsiTheme="majorBidi" w:cstheme="majorBidi"/>
        </w:rPr>
        <w:t xml:space="preserve">yang ada di </w:t>
      </w:r>
      <w:r w:rsidRPr="00601C8E">
        <w:rPr>
          <w:rFonts w:asciiTheme="majorBidi" w:hAnsiTheme="majorBidi" w:cstheme="majorBidi"/>
          <w:i/>
          <w:iCs/>
        </w:rPr>
        <w:t>website</w:t>
      </w:r>
      <w:r w:rsidRPr="00601C8E">
        <w:rPr>
          <w:rFonts w:asciiTheme="majorBidi" w:hAnsiTheme="majorBidi" w:cstheme="majorBidi"/>
        </w:rPr>
        <w:t xml:space="preserve"> </w:t>
      </w:r>
      <w:hyperlink r:id="rId59" w:history="1">
        <w:r w:rsidRPr="00601C8E">
          <w:rPr>
            <w:rStyle w:val="Hyperlink"/>
            <w:rFonts w:asciiTheme="majorBidi" w:hAnsiTheme="majorBidi" w:cstheme="majorBidi"/>
            <w:color w:val="000000"/>
            <w:u w:val="none"/>
          </w:rPr>
          <w:t>https://</w:t>
        </w:r>
        <w:r w:rsidR="003A4C57">
          <w:rPr>
            <w:rStyle w:val="Hyperlink"/>
            <w:rFonts w:asciiTheme="majorBidi" w:hAnsiTheme="majorBidi" w:cstheme="majorBidi"/>
            <w:color w:val="000000"/>
            <w:u w:val="none"/>
          </w:rPr>
          <w:t>WIZ</w:t>
        </w:r>
        <w:r w:rsidRPr="00601C8E">
          <w:rPr>
            <w:rStyle w:val="Hyperlink"/>
            <w:rFonts w:asciiTheme="majorBidi" w:hAnsiTheme="majorBidi" w:cstheme="majorBidi"/>
            <w:color w:val="000000"/>
            <w:u w:val="none"/>
          </w:rPr>
          <w:t>.or.id/formulir-pengajuan-bantuan/</w:t>
        </w:r>
      </w:hyperlink>
      <w:r w:rsidRPr="00601C8E">
        <w:rPr>
          <w:rFonts w:asciiTheme="majorBidi" w:hAnsiTheme="majorBidi" w:cstheme="majorBidi"/>
        </w:rPr>
        <w:t>. Formulir ini hanya</w:t>
      </w:r>
      <w:r>
        <w:rPr>
          <w:rFonts w:asciiTheme="majorBidi" w:hAnsiTheme="majorBidi" w:cstheme="majorBidi"/>
        </w:rPr>
        <w:t xml:space="preserve"> ada di </w:t>
      </w:r>
      <w:r w:rsidRPr="00601C8E">
        <w:rPr>
          <w:rFonts w:asciiTheme="majorBidi" w:hAnsiTheme="majorBidi" w:cstheme="majorBidi"/>
          <w:i/>
          <w:iCs/>
        </w:rPr>
        <w:t>website</w:t>
      </w:r>
      <w:r>
        <w:rPr>
          <w:rFonts w:asciiTheme="majorBidi" w:hAnsiTheme="majorBidi" w:cstheme="majorBidi"/>
        </w:rPr>
        <w:t xml:space="preserve"> bukan dalam bentuk </w:t>
      </w:r>
      <w:r>
        <w:rPr>
          <w:rFonts w:asciiTheme="majorBidi" w:hAnsiTheme="majorBidi" w:cstheme="majorBidi"/>
          <w:i/>
          <w:iCs/>
        </w:rPr>
        <w:t>hard copy</w:t>
      </w:r>
      <w:r>
        <w:rPr>
          <w:rFonts w:asciiTheme="majorBidi" w:hAnsiTheme="majorBidi" w:cstheme="majorBidi"/>
        </w:rPr>
        <w:t xml:space="preserve">. Dalam formulir tersebut pemohon memilih data jenis bantuan seperti bantuan kesehatan, bantuan Pendidikan, bantuan modal usaha, bantuan sosial, proposal, dan </w:t>
      </w:r>
      <w:r w:rsidRPr="00601C8E">
        <w:rPr>
          <w:rFonts w:ascii="Times New Roman" w:hAnsi="Times New Roman" w:cs="Times New Roman"/>
          <w:bCs/>
          <w:i/>
          <w:iCs/>
        </w:rPr>
        <w:t>Gārimīn</w:t>
      </w:r>
      <w:r>
        <w:rPr>
          <w:rFonts w:ascii="Times New Roman" w:hAnsi="Times New Roman" w:cs="Times New Roman"/>
          <w:bCs/>
          <w:i/>
          <w:iCs/>
        </w:rPr>
        <w:t xml:space="preserve">. </w:t>
      </w:r>
      <w:r>
        <w:rPr>
          <w:rFonts w:ascii="Times New Roman" w:hAnsi="Times New Roman" w:cs="Times New Roman"/>
          <w:bCs/>
        </w:rPr>
        <w:t>Selain itu, pemohon juga menyebutkan p</w:t>
      </w:r>
      <w:r w:rsidRPr="00307405">
        <w:rPr>
          <w:rFonts w:ascii="Times New Roman" w:hAnsi="Times New Roman" w:cs="Times New Roman"/>
          <w:bCs/>
        </w:rPr>
        <w:t>enghasilan 3 bulan terakhir</w:t>
      </w:r>
      <w:r>
        <w:rPr>
          <w:rFonts w:ascii="Times New Roman" w:hAnsi="Times New Roman" w:cs="Times New Roman"/>
          <w:bCs/>
        </w:rPr>
        <w:t>, dan</w:t>
      </w:r>
      <w:r>
        <w:rPr>
          <w:rFonts w:ascii="Times New Roman" w:hAnsi="Times New Roman" w:cs="Times New Roman"/>
          <w:bCs/>
          <w:i/>
          <w:iCs/>
        </w:rPr>
        <w:t xml:space="preserve"> </w:t>
      </w:r>
      <w:r>
        <w:rPr>
          <w:rFonts w:ascii="Times New Roman" w:hAnsi="Times New Roman" w:cs="Times New Roman"/>
          <w:bCs/>
        </w:rPr>
        <w:t xml:space="preserve">menuliskan deskripsi alasan perlu dibantu dengan bentuk bantuan yang telah dipilih. Seharusnya LAZ Wahdah Islamiyah menyediakan formulir pengajuan bantuan dalam bentuk </w:t>
      </w:r>
      <w:r>
        <w:rPr>
          <w:rFonts w:ascii="Times New Roman" w:hAnsi="Times New Roman" w:cs="Times New Roman"/>
          <w:bCs/>
          <w:i/>
          <w:iCs/>
        </w:rPr>
        <w:t>hard copy</w:t>
      </w:r>
      <w:r>
        <w:rPr>
          <w:rFonts w:ascii="Times New Roman" w:hAnsi="Times New Roman" w:cs="Times New Roman"/>
          <w:bCs/>
        </w:rPr>
        <w:t xml:space="preserve"> agar pemohon yang datang ke kantor</w:t>
      </w:r>
      <w:r w:rsidRPr="00EE70C0">
        <w:rPr>
          <w:rFonts w:ascii="Times New Roman" w:hAnsi="Times New Roman" w:cs="Times New Roman"/>
          <w:bCs/>
        </w:rPr>
        <w:t xml:space="preserve"> </w:t>
      </w:r>
      <w:r w:rsidR="003A4C57">
        <w:rPr>
          <w:rFonts w:ascii="Times New Roman" w:hAnsi="Times New Roman" w:cs="Times New Roman"/>
          <w:bCs/>
        </w:rPr>
        <w:t>WIZ</w:t>
      </w:r>
      <w:r w:rsidR="009143F6">
        <w:rPr>
          <w:rFonts w:ascii="Times New Roman" w:hAnsi="Times New Roman" w:cs="Times New Roman"/>
          <w:bCs/>
        </w:rPr>
        <w:t xml:space="preserve"> </w:t>
      </w:r>
      <w:r>
        <w:rPr>
          <w:rFonts w:ascii="Times New Roman" w:hAnsi="Times New Roman" w:cs="Times New Roman"/>
          <w:bCs/>
        </w:rPr>
        <w:t xml:space="preserve">Pusat dapat mengisi secara langsung data tersebut agar segera diproses secara langsung oleh Amil </w:t>
      </w:r>
      <w:r w:rsidR="003A4C57">
        <w:rPr>
          <w:rFonts w:ascii="Times New Roman" w:hAnsi="Times New Roman" w:cs="Times New Roman"/>
          <w:bCs/>
        </w:rPr>
        <w:t>WIZ</w:t>
      </w:r>
      <w:r w:rsidR="009143F6">
        <w:rPr>
          <w:rFonts w:ascii="Times New Roman" w:hAnsi="Times New Roman" w:cs="Times New Roman"/>
          <w:bCs/>
        </w:rPr>
        <w:t xml:space="preserve"> </w:t>
      </w:r>
      <w:r>
        <w:rPr>
          <w:rFonts w:ascii="Times New Roman" w:hAnsi="Times New Roman" w:cs="Times New Roman"/>
          <w:bCs/>
        </w:rPr>
        <w:t>Pusat.</w:t>
      </w:r>
    </w:p>
    <w:p w14:paraId="5EE283EA" w14:textId="7EBC01DB" w:rsidR="004807A7" w:rsidRDefault="004807A7" w:rsidP="004807A7">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0" distR="0" simplePos="0" relativeHeight="251673600" behindDoc="0" locked="0" layoutInCell="1" allowOverlap="1" wp14:anchorId="18651529" wp14:editId="0970055D">
            <wp:simplePos x="0" y="0"/>
            <wp:positionH relativeFrom="page">
              <wp:posOffset>1429547</wp:posOffset>
            </wp:positionH>
            <wp:positionV relativeFrom="page">
              <wp:posOffset>5058410</wp:posOffset>
            </wp:positionV>
            <wp:extent cx="3376295" cy="3612515"/>
            <wp:effectExtent l="0" t="0" r="0" b="6985"/>
            <wp:wrapTopAndBottom/>
            <wp:docPr id="10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7"/>
                    <pic:cNvPicPr/>
                  </pic:nvPicPr>
                  <pic:blipFill>
                    <a:blip r:embed="rId60" cstate="print"/>
                    <a:srcRect t="3951" b="23957"/>
                    <a:stretch/>
                  </pic:blipFill>
                  <pic:spPr>
                    <a:xfrm>
                      <a:off x="0" y="0"/>
                      <a:ext cx="3376295" cy="3612515"/>
                    </a:xfrm>
                    <a:prstGeom prst="rect">
                      <a:avLst/>
                    </a:prstGeom>
                    <a:ln>
                      <a:noFill/>
                    </a:ln>
                  </pic:spPr>
                </pic:pic>
              </a:graphicData>
            </a:graphic>
          </wp:anchor>
        </w:drawing>
      </w:r>
      <w:r>
        <w:rPr>
          <w:rFonts w:ascii="Times New Roman" w:hAnsi="Times New Roman" w:cs="Times New Roman"/>
          <w:noProof/>
          <w:sz w:val="24"/>
          <w:szCs w:val="24"/>
          <w:lang w:val="id-ID" w:eastAsia="id-ID"/>
        </w:rPr>
        <w:drawing>
          <wp:anchor distT="0" distB="0" distL="0" distR="0" simplePos="0" relativeHeight="251674624" behindDoc="1" locked="0" layoutInCell="1" allowOverlap="1" wp14:anchorId="31017641" wp14:editId="298A81C0">
            <wp:simplePos x="0" y="0"/>
            <wp:positionH relativeFrom="column">
              <wp:posOffset>-10795</wp:posOffset>
            </wp:positionH>
            <wp:positionV relativeFrom="paragraph">
              <wp:posOffset>292735</wp:posOffset>
            </wp:positionV>
            <wp:extent cx="3412490" cy="3547110"/>
            <wp:effectExtent l="0" t="0" r="0" b="0"/>
            <wp:wrapTopAndBottom/>
            <wp:docPr id="104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0"/>
                    <pic:cNvPicPr/>
                  </pic:nvPicPr>
                  <pic:blipFill>
                    <a:blip r:embed="rId61" cstate="print"/>
                    <a:srcRect t="10481" r="-1051" b="9374"/>
                    <a:stretch/>
                  </pic:blipFill>
                  <pic:spPr>
                    <a:xfrm>
                      <a:off x="0" y="0"/>
                      <a:ext cx="3412490" cy="3547110"/>
                    </a:xfrm>
                    <a:prstGeom prst="rect">
                      <a:avLst/>
                    </a:prstGeom>
                    <a:ln>
                      <a:noFill/>
                    </a:ln>
                  </pic:spPr>
                </pic:pic>
              </a:graphicData>
            </a:graphic>
          </wp:anchor>
        </w:drawing>
      </w:r>
      <w:r>
        <w:rPr>
          <w:rFonts w:ascii="Times New Roman" w:hAnsi="Times New Roman" w:cs="Times New Roman"/>
          <w:b/>
          <w:bCs/>
          <w:sz w:val="24"/>
          <w:szCs w:val="24"/>
        </w:rPr>
        <w:t xml:space="preserve">Gambar </w:t>
      </w:r>
      <w:r w:rsidR="008E0D55">
        <w:rPr>
          <w:rFonts w:ascii="Times New Roman" w:hAnsi="Times New Roman" w:cs="Times New Roman"/>
          <w:b/>
          <w:bCs/>
          <w:sz w:val="24"/>
          <w:szCs w:val="24"/>
        </w:rPr>
        <w:t>5</w:t>
      </w:r>
      <w:r>
        <w:rPr>
          <w:rFonts w:ascii="Times New Roman" w:hAnsi="Times New Roman" w:cs="Times New Roman"/>
          <w:b/>
          <w:bCs/>
          <w:sz w:val="24"/>
          <w:szCs w:val="24"/>
        </w:rPr>
        <w:t>. Formulir Pengajuan Bantuan</w:t>
      </w:r>
    </w:p>
    <w:p w14:paraId="32EB903C" w14:textId="77777777" w:rsidR="004807A7" w:rsidRDefault="004807A7" w:rsidP="004807A7">
      <w:pPr>
        <w:spacing w:after="0" w:line="480" w:lineRule="exact"/>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0" distR="0" simplePos="0" relativeHeight="251675648" behindDoc="0" locked="0" layoutInCell="1" allowOverlap="1" wp14:anchorId="60B0E679" wp14:editId="41A068BC">
                <wp:simplePos x="0" y="0"/>
                <wp:positionH relativeFrom="page">
                  <wp:posOffset>1329069</wp:posOffset>
                </wp:positionH>
                <wp:positionV relativeFrom="page">
                  <wp:posOffset>8729330</wp:posOffset>
                </wp:positionV>
                <wp:extent cx="4976037" cy="317500"/>
                <wp:effectExtent l="0" t="0" r="0" b="6350"/>
                <wp:wrapNone/>
                <wp:docPr id="10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6037" cy="317500"/>
                        </a:xfrm>
                        <a:prstGeom prst="rect">
                          <a:avLst/>
                        </a:prstGeom>
                        <a:solidFill>
                          <a:srgbClr val="FFFFFF"/>
                        </a:solidFill>
                        <a:ln>
                          <a:noFill/>
                        </a:ln>
                      </wps:spPr>
                      <wps:txbx>
                        <w:txbxContent>
                          <w:p w14:paraId="00A2F48E" w14:textId="466CFF62" w:rsidR="00AE7B35" w:rsidRDefault="00AE7B35" w:rsidP="004807A7">
                            <w:pPr>
                              <w:rPr>
                                <w:rFonts w:ascii="Times New Roman" w:hAnsi="Times New Roman" w:cs="Times New Roman"/>
                                <w:i/>
                                <w:iCs/>
                                <w:sz w:val="24"/>
                                <w:szCs w:val="24"/>
                              </w:rPr>
                            </w:pPr>
                            <w:r>
                              <w:rPr>
                                <w:rFonts w:ascii="Times New Roman" w:hAnsi="Times New Roman" w:cs="Times New Roman"/>
                                <w:i/>
                                <w:iCs/>
                                <w:sz w:val="24"/>
                                <w:szCs w:val="24"/>
                              </w:rPr>
                              <w:t xml:space="preserve">Sumber: </w:t>
                            </w:r>
                            <w:hyperlink r:id="rId62" w:history="1">
                              <w:r>
                                <w:rPr>
                                  <w:rStyle w:val="Hyperlink"/>
                                  <w:rFonts w:ascii="Times New Roman" w:hAnsi="Times New Roman" w:cs="Times New Roman"/>
                                  <w:i/>
                                  <w:iCs/>
                                  <w:color w:val="36363D"/>
                                  <w:sz w:val="24"/>
                                  <w:szCs w:val="24"/>
                                  <w:u w:val="none"/>
                                </w:rPr>
                                <w:t>https://Wahdah Inspirasi Zakat.or.id/formulir-pengajuan-bantuan/</w:t>
                              </w:r>
                            </w:hyperlink>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0B0E679" id="Text Box 21" o:spid="_x0000_s1031" style="position:absolute;left:0;text-align:left;margin-left:104.65pt;margin-top:687.35pt;width:391.8pt;height:25pt;z-index:2516756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" stroked="f">
                <v:textbox>
                  <w:txbxContent>
                    <w:p w14:paraId="00A2F48E" w14:textId="466CFF62" w:rsidR="00AE7B35" w:rsidRDefault="00AE7B35" w:rsidP="004807A7">
                      <w:pPr>
                        <w:rPr>
                          <w:rFonts w:ascii="Times New Roman" w:hAnsi="Times New Roman" w:cs="Times New Roman"/>
                          <w:i/>
                          <w:iCs/>
                          <w:sz w:val="24"/>
                          <w:szCs w:val="24"/>
                        </w:rPr>
                      </w:pPr>
                      <w:r>
                        <w:rPr>
                          <w:rFonts w:ascii="Times New Roman" w:hAnsi="Times New Roman" w:cs="Times New Roman"/>
                          <w:i/>
                          <w:iCs/>
                          <w:sz w:val="24"/>
                          <w:szCs w:val="24"/>
                        </w:rPr>
                        <w:t xml:space="preserve">Sumber: </w:t>
                      </w:r>
                      <w:hyperlink r:id="rId63" w:history="1">
                        <w:r>
                          <w:rPr>
                            <w:rStyle w:val="Hyperlink"/>
                            <w:rFonts w:ascii="Times New Roman" w:hAnsi="Times New Roman" w:cs="Times New Roman"/>
                            <w:i/>
                            <w:iCs/>
                            <w:color w:val="36363D"/>
                            <w:sz w:val="24"/>
                            <w:szCs w:val="24"/>
                            <w:u w:val="none"/>
                          </w:rPr>
                          <w:t>https://Wahdah Inspirasi Zakat.or.id/formulir-pengajuan-bantuan/</w:t>
                        </w:r>
                      </w:hyperlink>
                    </w:p>
                  </w:txbxContent>
                </v:textbox>
                <w10:wrap anchorx="page" anchory="page"/>
              </v:rect>
            </w:pict>
          </mc:Fallback>
        </mc:AlternateContent>
      </w:r>
    </w:p>
    <w:p w14:paraId="12091AAD" w14:textId="77777777" w:rsidR="004807A7" w:rsidRDefault="004807A7" w:rsidP="004807A7">
      <w:pPr>
        <w:spacing w:after="0" w:line="480" w:lineRule="exact"/>
        <w:jc w:val="both"/>
        <w:rPr>
          <w:rFonts w:ascii="Times New Roman" w:hAnsi="Times New Roman" w:cs="Times New Roman"/>
        </w:rPr>
      </w:pPr>
    </w:p>
    <w:p w14:paraId="02512044" w14:textId="77777777" w:rsidR="004807A7" w:rsidRPr="00601C8E" w:rsidRDefault="004807A7" w:rsidP="004807A7">
      <w:pPr>
        <w:spacing w:after="0" w:line="480" w:lineRule="exact"/>
        <w:jc w:val="both"/>
        <w:rPr>
          <w:rFonts w:ascii="Times New Roman" w:hAnsi="Times New Roman" w:cs="Times New Roman"/>
        </w:rPr>
      </w:pPr>
    </w:p>
    <w:p w14:paraId="7D4F73C4" w14:textId="561ECDA3" w:rsidR="004807A7" w:rsidRDefault="004807A7" w:rsidP="004807A7">
      <w:pPr>
        <w:pStyle w:val="ListParagraph"/>
        <w:numPr>
          <w:ilvl w:val="0"/>
          <w:numId w:val="58"/>
        </w:numPr>
        <w:spacing w:before="0" w:beforeAutospacing="0" w:after="0" w:afterAutospacing="0" w:line="480" w:lineRule="exact"/>
        <w:ind w:left="284" w:hanging="284"/>
        <w:jc w:val="both"/>
        <w:rPr>
          <w:rFonts w:ascii="Times New Roman" w:hAnsi="Times New Roman" w:cs="Times New Roman"/>
        </w:rPr>
      </w:pPr>
      <w:r>
        <w:rPr>
          <w:rFonts w:ascii="Times New Roman" w:hAnsi="Times New Roman" w:cs="Times New Roman"/>
        </w:rPr>
        <w:lastRenderedPageBreak/>
        <w:t xml:space="preserve">Tim </w:t>
      </w:r>
      <w:r w:rsidR="00332AAB">
        <w:rPr>
          <w:rFonts w:ascii="Times New Roman" w:hAnsi="Times New Roman" w:cs="Times New Roman"/>
        </w:rPr>
        <w:t xml:space="preserve">Melakukan Survei Kelayakan Program Dan </w:t>
      </w:r>
      <w:r w:rsidR="00332AAB" w:rsidRPr="00CB4EE0">
        <w:rPr>
          <w:rFonts w:ascii="Times New Roman" w:hAnsi="Times New Roman" w:cs="Times New Roman"/>
          <w:i/>
          <w:iCs/>
          <w:lang w:val="id-ID"/>
        </w:rPr>
        <w:t xml:space="preserve">Aṣnāf </w:t>
      </w:r>
      <w:r w:rsidR="00332AAB">
        <w:rPr>
          <w:rFonts w:ascii="Times New Roman" w:hAnsi="Times New Roman" w:cs="Times New Roman"/>
        </w:rPr>
        <w:t>Pada Mustahik</w:t>
      </w:r>
    </w:p>
    <w:p w14:paraId="6C1926B5" w14:textId="2AE4B522" w:rsidR="004807A7" w:rsidRDefault="004807A7" w:rsidP="004807A7">
      <w:pPr>
        <w:spacing w:after="0" w:line="480" w:lineRule="exact"/>
        <w:ind w:left="-10" w:firstLine="719"/>
        <w:jc w:val="both"/>
        <w:rPr>
          <w:rFonts w:ascii="Times New Roman" w:hAnsi="Times New Roman" w:cs="Times New Roman"/>
          <w:bCs/>
          <w:sz w:val="24"/>
          <w:szCs w:val="24"/>
        </w:rPr>
      </w:pPr>
      <w:r>
        <w:rPr>
          <w:rFonts w:ascii="Times New Roman" w:hAnsi="Times New Roman" w:cs="Times New Roman"/>
          <w:bCs/>
          <w:sz w:val="24"/>
          <w:szCs w:val="24"/>
        </w:rPr>
        <w:t xml:space="preserve">Amil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bCs/>
          <w:sz w:val="24"/>
          <w:szCs w:val="24"/>
        </w:rPr>
        <w:t>Pusat meninjau dan melakukan verifikasi kelayakan program seperti survei data pemohon dengan bertanya pada pemohon dan orang di sekitarnya seperti keluarga, ketua RT, dan tetangga pemohon.</w:t>
      </w:r>
    </w:p>
    <w:p w14:paraId="1BEECBF1" w14:textId="09D88310" w:rsidR="004807A7" w:rsidRDefault="004807A7" w:rsidP="004807A7">
      <w:pPr>
        <w:pStyle w:val="ListParagraph"/>
        <w:numPr>
          <w:ilvl w:val="0"/>
          <w:numId w:val="58"/>
        </w:numPr>
        <w:spacing w:before="0" w:beforeAutospacing="0" w:after="0" w:afterAutospacing="0" w:line="480" w:lineRule="exact"/>
        <w:ind w:left="284" w:hanging="294"/>
        <w:jc w:val="both"/>
        <w:rPr>
          <w:rFonts w:ascii="Times New Roman" w:hAnsi="Times New Roman" w:cs="Times New Roman"/>
          <w:bCs/>
        </w:rPr>
      </w:pPr>
      <w:r>
        <w:rPr>
          <w:rFonts w:ascii="Times New Roman" w:hAnsi="Times New Roman" w:cs="Times New Roman"/>
          <w:bCs/>
        </w:rPr>
        <w:t xml:space="preserve">Penilaian </w:t>
      </w:r>
      <w:r w:rsidR="00F6429D">
        <w:rPr>
          <w:rFonts w:ascii="Times New Roman" w:hAnsi="Times New Roman" w:cs="Times New Roman"/>
          <w:bCs/>
        </w:rPr>
        <w:t>Permohonan Bantuan Zakat</w:t>
      </w:r>
    </w:p>
    <w:p w14:paraId="33129C77" w14:textId="77777777" w:rsidR="004807A7" w:rsidRDefault="004807A7" w:rsidP="004807A7">
      <w:pPr>
        <w:spacing w:after="0" w:line="480" w:lineRule="exact"/>
        <w:ind w:left="-10" w:firstLine="719"/>
        <w:jc w:val="both"/>
        <w:rPr>
          <w:rFonts w:ascii="Times New Roman" w:hAnsi="Times New Roman" w:cs="Times New Roman"/>
          <w:bCs/>
          <w:sz w:val="24"/>
          <w:szCs w:val="24"/>
        </w:rPr>
      </w:pPr>
      <w:r>
        <w:rPr>
          <w:rFonts w:ascii="Times New Roman" w:hAnsi="Times New Roman" w:cs="Times New Roman"/>
          <w:bCs/>
          <w:sz w:val="24"/>
          <w:szCs w:val="24"/>
        </w:rPr>
        <w:t>Setelah melakukan peninjauan dan verifikasi data, hasil laporan kemudian diverifikasi oleh manager untuk diberikan penilaian lalu menentukan apakah permohonan diterima/tidak dengan melihat peninjauan dan verifikasi tersebut.</w:t>
      </w:r>
    </w:p>
    <w:p w14:paraId="6C0958BF" w14:textId="7DCC1AE1" w:rsidR="004807A7" w:rsidRDefault="004807A7" w:rsidP="004807A7">
      <w:pPr>
        <w:pStyle w:val="ListParagraph"/>
        <w:numPr>
          <w:ilvl w:val="0"/>
          <w:numId w:val="58"/>
        </w:numPr>
        <w:spacing w:before="0" w:beforeAutospacing="0" w:after="0" w:afterAutospacing="0" w:line="480" w:lineRule="exact"/>
        <w:ind w:left="284" w:hanging="294"/>
        <w:jc w:val="both"/>
        <w:rPr>
          <w:rFonts w:ascii="Times New Roman" w:hAnsi="Times New Roman" w:cs="Times New Roman"/>
          <w:bCs/>
        </w:rPr>
      </w:pPr>
      <w:r>
        <w:rPr>
          <w:rFonts w:ascii="Times New Roman" w:hAnsi="Times New Roman" w:cs="Times New Roman"/>
          <w:bCs/>
        </w:rPr>
        <w:t xml:space="preserve">Pengajuan </w:t>
      </w:r>
      <w:r w:rsidR="00F6429D">
        <w:rPr>
          <w:rFonts w:ascii="Times New Roman" w:hAnsi="Times New Roman" w:cs="Times New Roman"/>
          <w:bCs/>
        </w:rPr>
        <w:t>k</w:t>
      </w:r>
      <w:r>
        <w:rPr>
          <w:rFonts w:ascii="Times New Roman" w:hAnsi="Times New Roman" w:cs="Times New Roman"/>
          <w:bCs/>
        </w:rPr>
        <w:t xml:space="preserve">e Bagian Operasional </w:t>
      </w:r>
    </w:p>
    <w:p w14:paraId="3D9E7738" w14:textId="77777777" w:rsidR="004807A7" w:rsidRDefault="004807A7" w:rsidP="004807A7">
      <w:pPr>
        <w:spacing w:after="0" w:line="480" w:lineRule="exact"/>
        <w:ind w:left="-10" w:firstLine="719"/>
        <w:jc w:val="both"/>
        <w:rPr>
          <w:rFonts w:ascii="Times New Roman" w:hAnsi="Times New Roman" w:cs="Times New Roman"/>
          <w:bCs/>
          <w:sz w:val="24"/>
          <w:szCs w:val="24"/>
        </w:rPr>
      </w:pPr>
      <w:r>
        <w:rPr>
          <w:rFonts w:ascii="Times New Roman" w:hAnsi="Times New Roman" w:cs="Times New Roman"/>
          <w:bCs/>
          <w:sz w:val="24"/>
          <w:szCs w:val="24"/>
        </w:rPr>
        <w:t>Laporan yang disetujui oleh manager kemudian diajukan dalam bentuk TOR (</w:t>
      </w:r>
      <w:r>
        <w:rPr>
          <w:rFonts w:ascii="Times New Roman" w:hAnsi="Times New Roman" w:cs="Times New Roman"/>
          <w:bCs/>
          <w:i/>
          <w:iCs/>
          <w:sz w:val="24"/>
          <w:szCs w:val="24"/>
        </w:rPr>
        <w:t xml:space="preserve">Term </w:t>
      </w:r>
      <w:proofErr w:type="gramStart"/>
      <w:r>
        <w:rPr>
          <w:rFonts w:ascii="Times New Roman" w:hAnsi="Times New Roman" w:cs="Times New Roman"/>
          <w:bCs/>
          <w:i/>
          <w:iCs/>
          <w:sz w:val="24"/>
          <w:szCs w:val="24"/>
        </w:rPr>
        <w:t>Of</w:t>
      </w:r>
      <w:proofErr w:type="gramEnd"/>
      <w:r>
        <w:rPr>
          <w:rFonts w:ascii="Times New Roman" w:hAnsi="Times New Roman" w:cs="Times New Roman"/>
          <w:bCs/>
          <w:i/>
          <w:iCs/>
          <w:sz w:val="24"/>
          <w:szCs w:val="24"/>
        </w:rPr>
        <w:t xml:space="preserve"> Reference) </w:t>
      </w:r>
      <w:r>
        <w:rPr>
          <w:rFonts w:ascii="Times New Roman" w:hAnsi="Times New Roman" w:cs="Times New Roman"/>
          <w:bCs/>
          <w:sz w:val="24"/>
          <w:szCs w:val="24"/>
        </w:rPr>
        <w:t>pengajuan ke bagian operasional.</w:t>
      </w:r>
    </w:p>
    <w:p w14:paraId="0350857A" w14:textId="77777777" w:rsidR="004807A7" w:rsidRDefault="004807A7" w:rsidP="004807A7">
      <w:pPr>
        <w:pStyle w:val="ListParagraph"/>
        <w:numPr>
          <w:ilvl w:val="0"/>
          <w:numId w:val="58"/>
        </w:numPr>
        <w:spacing w:before="0" w:beforeAutospacing="0" w:after="0" w:afterAutospacing="0" w:line="480" w:lineRule="exact"/>
        <w:ind w:left="284" w:hanging="294"/>
        <w:jc w:val="both"/>
        <w:rPr>
          <w:rFonts w:ascii="Times New Roman" w:hAnsi="Times New Roman" w:cs="Times New Roman"/>
          <w:bCs/>
        </w:rPr>
      </w:pPr>
      <w:r>
        <w:rPr>
          <w:rFonts w:ascii="Times New Roman" w:hAnsi="Times New Roman" w:cs="Times New Roman"/>
          <w:bCs/>
        </w:rPr>
        <w:t>Pembuatan SPM</w:t>
      </w:r>
    </w:p>
    <w:p w14:paraId="431D3C89" w14:textId="77777777" w:rsidR="004807A7" w:rsidRDefault="004807A7" w:rsidP="004807A7">
      <w:pPr>
        <w:pStyle w:val="ListParagraph"/>
        <w:spacing w:before="0" w:beforeAutospacing="0" w:after="0" w:afterAutospacing="0" w:line="480" w:lineRule="exact"/>
        <w:ind w:firstLine="709"/>
        <w:jc w:val="both"/>
        <w:rPr>
          <w:rFonts w:ascii="Times New Roman" w:hAnsi="Times New Roman" w:cs="Times New Roman"/>
          <w:bCs/>
        </w:rPr>
      </w:pPr>
      <w:r>
        <w:rPr>
          <w:rFonts w:ascii="Times New Roman" w:hAnsi="Times New Roman" w:cs="Times New Roman"/>
          <w:bCs/>
        </w:rPr>
        <w:t>Dari bagian operasional dibuatkan SPM (Surat Perintah Pencairan Dana) yang ditujukan pada pimpinan dan dana disesuaikan dengan pos dana yang ada.</w:t>
      </w:r>
    </w:p>
    <w:p w14:paraId="53A83BD9" w14:textId="77777777" w:rsidR="004807A7" w:rsidRDefault="004807A7" w:rsidP="004807A7">
      <w:pPr>
        <w:pStyle w:val="ListParagraph"/>
        <w:numPr>
          <w:ilvl w:val="0"/>
          <w:numId w:val="58"/>
        </w:numPr>
        <w:spacing w:before="0" w:beforeAutospacing="0" w:after="0" w:afterAutospacing="0" w:line="480" w:lineRule="exact"/>
        <w:ind w:left="284" w:hanging="294"/>
        <w:jc w:val="both"/>
        <w:rPr>
          <w:rFonts w:ascii="Times New Roman" w:hAnsi="Times New Roman" w:cs="Times New Roman"/>
          <w:bCs/>
        </w:rPr>
      </w:pPr>
      <w:r>
        <w:rPr>
          <w:rFonts w:ascii="Times New Roman" w:hAnsi="Times New Roman" w:cs="Times New Roman"/>
          <w:bCs/>
        </w:rPr>
        <w:t>Pembagian zakat sesuai kebutuhan</w:t>
      </w:r>
    </w:p>
    <w:p w14:paraId="780CC9C6" w14:textId="2C3C9609" w:rsidR="004807A7" w:rsidRDefault="004807A7" w:rsidP="004807A7">
      <w:pPr>
        <w:pStyle w:val="ListParagraph"/>
        <w:spacing w:before="0" w:beforeAutospacing="0" w:after="0" w:afterAutospacing="0" w:line="480" w:lineRule="exact"/>
        <w:ind w:firstLine="709"/>
        <w:jc w:val="both"/>
        <w:rPr>
          <w:rFonts w:ascii="Times New Roman" w:hAnsi="Times New Roman" w:cs="Times New Roman"/>
          <w:bCs/>
        </w:rPr>
      </w:pPr>
      <w:r>
        <w:rPr>
          <w:rFonts w:ascii="Times New Roman" w:hAnsi="Times New Roman" w:cs="Times New Roman"/>
          <w:bCs/>
        </w:rPr>
        <w:t xml:space="preserve">Setelah disetujui oleh pimpinan, </w:t>
      </w:r>
      <w:r w:rsidR="003A4C57">
        <w:rPr>
          <w:rFonts w:ascii="Times New Roman" w:hAnsi="Times New Roman" w:cs="Times New Roman"/>
          <w:bCs/>
        </w:rPr>
        <w:t>WIZ</w:t>
      </w:r>
      <w:r>
        <w:rPr>
          <w:rFonts w:ascii="Times New Roman" w:hAnsi="Times New Roman" w:cs="Times New Roman"/>
          <w:bCs/>
        </w:rPr>
        <w:t xml:space="preserve"> menyalurkan bantuan zakat ke mustahik. Penyaluran kegiatan bisa dalam bentuk dana, program kegiatan dan barang.</w:t>
      </w:r>
    </w:p>
    <w:p w14:paraId="1DA597E2" w14:textId="77777777" w:rsidR="004807A7" w:rsidRDefault="004807A7" w:rsidP="004807A7">
      <w:pPr>
        <w:pStyle w:val="ListParagraph"/>
        <w:numPr>
          <w:ilvl w:val="0"/>
          <w:numId w:val="58"/>
        </w:numPr>
        <w:spacing w:before="0" w:beforeAutospacing="0" w:after="0" w:afterAutospacing="0" w:line="480" w:lineRule="exact"/>
        <w:ind w:left="284" w:hanging="294"/>
        <w:jc w:val="both"/>
        <w:rPr>
          <w:rFonts w:ascii="Times New Roman" w:hAnsi="Times New Roman" w:cs="Times New Roman"/>
          <w:bCs/>
        </w:rPr>
      </w:pPr>
      <w:r>
        <w:rPr>
          <w:rFonts w:ascii="Times New Roman" w:hAnsi="Times New Roman" w:cs="Times New Roman"/>
          <w:bCs/>
        </w:rPr>
        <w:t>Pembuatan LPJ</w:t>
      </w:r>
    </w:p>
    <w:p w14:paraId="1839E8C1" w14:textId="68D98AD6" w:rsidR="004807A7" w:rsidRPr="004807A7" w:rsidRDefault="004807A7" w:rsidP="004807A7">
      <w:pPr>
        <w:pStyle w:val="ListParagraph"/>
        <w:spacing w:before="0" w:beforeAutospacing="0" w:after="0" w:afterAutospacing="0" w:line="480" w:lineRule="exact"/>
        <w:ind w:firstLine="709"/>
        <w:jc w:val="both"/>
        <w:rPr>
          <w:rFonts w:ascii="Times New Roman" w:hAnsi="Times New Roman" w:cs="Times New Roman"/>
          <w:bCs/>
        </w:rPr>
      </w:pPr>
      <w:r>
        <w:rPr>
          <w:rFonts w:ascii="Times New Roman" w:hAnsi="Times New Roman" w:cs="Times New Roman"/>
          <w:bCs/>
        </w:rPr>
        <w:t xml:space="preserve">Setelah dana disalurkan ke mustahik, amil </w:t>
      </w:r>
      <w:r w:rsidR="003A4C57">
        <w:rPr>
          <w:rFonts w:ascii="Times New Roman" w:hAnsi="Times New Roman" w:cs="Times New Roman"/>
          <w:bCs/>
        </w:rPr>
        <w:t>WIZ</w:t>
      </w:r>
      <w:r>
        <w:rPr>
          <w:rFonts w:ascii="Times New Roman" w:hAnsi="Times New Roman" w:cs="Times New Roman"/>
          <w:bCs/>
        </w:rPr>
        <w:t xml:space="preserve"> Pusat membuat LPJ (Laporan Pertanggung jawaban) dana dari kegiatan penyaluran tersebut dan mengambil dokumentasi seperti bukti penyaluran bantuan zakat.</w:t>
      </w:r>
    </w:p>
    <w:p w14:paraId="3F734BBF" w14:textId="098371A5" w:rsidR="00300F2C" w:rsidRPr="00856F74" w:rsidRDefault="00300F2C" w:rsidP="00F6429D">
      <w:pPr>
        <w:pStyle w:val="ListParagraph"/>
        <w:numPr>
          <w:ilvl w:val="2"/>
          <w:numId w:val="74"/>
        </w:numPr>
        <w:spacing w:before="0" w:beforeAutospacing="0" w:after="0" w:afterAutospacing="0" w:line="480" w:lineRule="exact"/>
        <w:ind w:left="568" w:hanging="284"/>
        <w:jc w:val="both"/>
        <w:rPr>
          <w:rFonts w:ascii="Times New Roman" w:hAnsi="Times New Roman" w:cs="Times New Roman"/>
          <w:b/>
        </w:rPr>
      </w:pPr>
      <w:r w:rsidRPr="00856F74">
        <w:rPr>
          <w:rFonts w:ascii="Times New Roman" w:hAnsi="Times New Roman" w:cs="Times New Roman"/>
          <w:b/>
        </w:rPr>
        <w:t xml:space="preserve">Pendistribusian Dana Zakat, Infak, dan Sedekah Pada Lembaga </w:t>
      </w:r>
      <w:r w:rsidR="003A4C57" w:rsidRPr="00856F74">
        <w:rPr>
          <w:rFonts w:ascii="Times New Roman" w:hAnsi="Times New Roman" w:cs="Times New Roman"/>
          <w:b/>
        </w:rPr>
        <w:t>WIZ</w:t>
      </w:r>
      <w:r w:rsidR="002E6DFE" w:rsidRPr="00856F74">
        <w:rPr>
          <w:rFonts w:ascii="Times New Roman" w:hAnsi="Times New Roman" w:cs="Times New Roman"/>
          <w:b/>
        </w:rPr>
        <w:t xml:space="preserve"> </w:t>
      </w:r>
      <w:r w:rsidRPr="00856F74">
        <w:rPr>
          <w:rFonts w:ascii="Times New Roman" w:hAnsi="Times New Roman" w:cs="Times New Roman"/>
          <w:b/>
        </w:rPr>
        <w:t>Pusat</w:t>
      </w:r>
    </w:p>
    <w:p w14:paraId="452DBF6B" w14:textId="6DA826B2" w:rsidR="00300F2C" w:rsidRDefault="00300F2C" w:rsidP="00F6429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Pendistribusian zakat adalah proses dalam menyalurkan ataupun membagikan zakat yang dierima dari muzakki yang akan dibagikan kepada </w:t>
      </w:r>
      <w:r>
        <w:rPr>
          <w:rFonts w:ascii="Times New Roman" w:hAnsi="Times New Roman" w:cs="Times New Roman"/>
          <w:sz w:val="24"/>
          <w:szCs w:val="24"/>
        </w:rPr>
        <w:lastRenderedPageBreak/>
        <w:t>mustahik.</w:t>
      </w:r>
      <w:r>
        <w:rPr>
          <w:rStyle w:val="FootnoteReference"/>
          <w:rFonts w:ascii="Times New Roman" w:hAnsi="Times New Roman" w:cs="Times New Roman"/>
          <w:sz w:val="24"/>
          <w:szCs w:val="24"/>
        </w:rPr>
        <w:footnoteReference w:id="109"/>
      </w:r>
      <w:r>
        <w:rPr>
          <w:rFonts w:ascii="Times New Roman" w:hAnsi="Times New Roman" w:cs="Times New Roman"/>
          <w:sz w:val="24"/>
          <w:szCs w:val="24"/>
        </w:rPr>
        <w:t xml:space="preserve"> Dana zakat yang telah dihimpun oleh </w:t>
      </w:r>
      <w:r w:rsidR="003A4C57">
        <w:rPr>
          <w:rFonts w:ascii="Times New Roman" w:hAnsi="Times New Roman" w:cs="Times New Roman"/>
          <w:bCs/>
          <w:sz w:val="24"/>
          <w:szCs w:val="24"/>
        </w:rPr>
        <w:t>WIZ</w:t>
      </w:r>
      <w:r>
        <w:rPr>
          <w:rFonts w:ascii="Times New Roman" w:hAnsi="Times New Roman" w:cs="Times New Roman"/>
          <w:sz w:val="24"/>
          <w:szCs w:val="24"/>
        </w:rPr>
        <w:t xml:space="preserve"> Pusat dari para muzakki selanjutnya disalurkan atau didistribusikan kepada yang berhak menerimanya, dalam pendistribusian dana zakat</w:t>
      </w:r>
      <w:r w:rsidR="002E6DFE" w:rsidRPr="002E6DFE">
        <w:rPr>
          <w:rFonts w:ascii="Times New Roman" w:hAnsi="Times New Roman" w:cs="Times New Roman"/>
          <w:bCs/>
          <w:sz w:val="24"/>
          <w:szCs w:val="24"/>
        </w:rPr>
        <w:t xml:space="preserve">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Pusat memiliki strategi tersendiri guna memastikan dana zakat betul-betul sampai kepada mustahik.</w:t>
      </w:r>
      <w:r>
        <w:rPr>
          <w:rStyle w:val="FootnoteReference"/>
          <w:rFonts w:ascii="Times New Roman" w:hAnsi="Times New Roman" w:cs="Times New Roman"/>
          <w:sz w:val="24"/>
          <w:szCs w:val="24"/>
        </w:rPr>
        <w:footnoteReference w:id="110"/>
      </w:r>
      <w:r>
        <w:rPr>
          <w:rFonts w:ascii="Times New Roman" w:hAnsi="Times New Roman" w:cs="Times New Roman"/>
          <w:sz w:val="24"/>
          <w:szCs w:val="24"/>
        </w:rPr>
        <w:t xml:space="preserve"> Penulis melakukan wawancara dengan Manajer Pendistribusian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Pusat, Pak Ilham memaparkan:</w:t>
      </w:r>
    </w:p>
    <w:p w14:paraId="07154E55" w14:textId="68AEC17C" w:rsidR="00300F2C" w:rsidRDefault="00300F2C" w:rsidP="00300F2C">
      <w:pPr>
        <w:spacing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Dalam strategi </w:t>
      </w:r>
      <w:r w:rsidR="003A4C57">
        <w:rPr>
          <w:rFonts w:ascii="Times New Roman" w:hAnsi="Times New Roman" w:cs="Times New Roman"/>
          <w:sz w:val="24"/>
          <w:szCs w:val="24"/>
        </w:rPr>
        <w:t>WIZ</w:t>
      </w:r>
      <w:r>
        <w:rPr>
          <w:rFonts w:ascii="Times New Roman" w:hAnsi="Times New Roman" w:cs="Times New Roman"/>
          <w:sz w:val="24"/>
          <w:szCs w:val="24"/>
        </w:rPr>
        <w:t xml:space="preserve"> dalam mendistibusikan zakat ada dua pola penyaluran dalam direktorat program yaitu pendistribusan dan pendayagunaan. Di </w:t>
      </w:r>
      <w:r w:rsidR="003A4C57">
        <w:rPr>
          <w:rFonts w:ascii="Times New Roman" w:hAnsi="Times New Roman" w:cs="Times New Roman"/>
          <w:sz w:val="24"/>
          <w:szCs w:val="24"/>
        </w:rPr>
        <w:t>WIZ</w:t>
      </w:r>
      <w:r>
        <w:rPr>
          <w:rFonts w:ascii="Times New Roman" w:hAnsi="Times New Roman" w:cs="Times New Roman"/>
          <w:sz w:val="24"/>
          <w:szCs w:val="24"/>
        </w:rPr>
        <w:t xml:space="preserve"> kita menyebutnya strategi </w:t>
      </w:r>
      <w:r>
        <w:rPr>
          <w:rFonts w:ascii="Times New Roman" w:hAnsi="Times New Roman" w:cs="Times New Roman"/>
          <w:i/>
          <w:sz w:val="24"/>
          <w:szCs w:val="24"/>
        </w:rPr>
        <w:t xml:space="preserve">campaign program, </w:t>
      </w:r>
      <w:r>
        <w:rPr>
          <w:rFonts w:ascii="Times New Roman" w:hAnsi="Times New Roman" w:cs="Times New Roman"/>
          <w:sz w:val="24"/>
          <w:szCs w:val="24"/>
        </w:rPr>
        <w:t>yaitu program pendistribusian secara langsung (</w:t>
      </w:r>
      <w:r>
        <w:rPr>
          <w:rFonts w:ascii="Times New Roman" w:hAnsi="Times New Roman" w:cs="Times New Roman"/>
          <w:i/>
          <w:iCs/>
          <w:sz w:val="24"/>
          <w:szCs w:val="24"/>
        </w:rPr>
        <w:t>direct selling</w:t>
      </w:r>
      <w:r>
        <w:rPr>
          <w:rFonts w:ascii="Times New Roman" w:hAnsi="Times New Roman" w:cs="Times New Roman"/>
          <w:sz w:val="24"/>
          <w:szCs w:val="24"/>
        </w:rPr>
        <w:t>) dan program pendayagunaan melalui enam program seperti Berkah Hidayah, Berkah Juara, Berkah Mandiri, Berkah Sehat, Berkah Peduli, dan Berkah Ramadhan.</w:t>
      </w:r>
      <w:r>
        <w:rPr>
          <w:rStyle w:val="FootnoteReference"/>
          <w:rFonts w:ascii="Times New Roman" w:hAnsi="Times New Roman" w:cs="Times New Roman"/>
          <w:sz w:val="24"/>
          <w:szCs w:val="24"/>
        </w:rPr>
        <w:footnoteReference w:id="111"/>
      </w:r>
    </w:p>
    <w:p w14:paraId="576AB9EA" w14:textId="600D9DB9" w:rsidR="00300F2C" w:rsidRDefault="00300F2C" w:rsidP="00300F2C">
      <w:pPr>
        <w:spacing w:after="0" w:line="480" w:lineRule="exact"/>
        <w:ind w:firstLine="700"/>
        <w:jc w:val="both"/>
        <w:rPr>
          <w:rFonts w:ascii="Times New Roman" w:hAnsi="Times New Roman" w:cs="Times New Roman"/>
          <w:sz w:val="24"/>
          <w:szCs w:val="24"/>
        </w:rPr>
      </w:pPr>
      <w:r>
        <w:rPr>
          <w:rFonts w:ascii="Times New Roman" w:hAnsi="Times New Roman" w:cs="Times New Roman"/>
          <w:sz w:val="24"/>
          <w:szCs w:val="24"/>
        </w:rPr>
        <w:t xml:space="preserve">Dari hasil wawancara penulis dengan Manajer Pendistribusian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 xml:space="preserve">Pusat dapat diketahui bahwa pendistribusian dana zakat yang dilakukan oleh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 xml:space="preserve">kepada delapan golongan mustahik dapat disebut dengan </w:t>
      </w:r>
      <w:r>
        <w:rPr>
          <w:rFonts w:ascii="Times New Roman" w:hAnsi="Times New Roman" w:cs="Times New Roman"/>
          <w:i/>
          <w:sz w:val="24"/>
          <w:szCs w:val="24"/>
        </w:rPr>
        <w:t xml:space="preserve">campaign program </w:t>
      </w:r>
      <w:r>
        <w:rPr>
          <w:rFonts w:ascii="Times New Roman" w:hAnsi="Times New Roman" w:cs="Times New Roman"/>
          <w:sz w:val="24"/>
          <w:szCs w:val="24"/>
        </w:rPr>
        <w:t xml:space="preserve">atau upaya untuk mempromosikan kepada muzakki pada saat pendistribusian. hal ini bertujuan untuk menarik minat muzakki agar berzakat dan berdonasi dengan adanya pendistribusian yang dilakukan. Direktorat program memiliki dua cara dalam mendistribusikan zakat yaitu pendistribusian secara langsung dan program pendayagunaan. </w:t>
      </w:r>
    </w:p>
    <w:p w14:paraId="79A9DA21" w14:textId="77777777" w:rsidR="00F6429D" w:rsidRDefault="00300F2C" w:rsidP="00300F2C">
      <w:pPr>
        <w:spacing w:line="480" w:lineRule="exact"/>
        <w:ind w:firstLine="700"/>
        <w:jc w:val="both"/>
        <w:rPr>
          <w:rFonts w:ascii="Times New Roman" w:hAnsi="Times New Roman" w:cs="Times New Roman"/>
          <w:sz w:val="24"/>
          <w:szCs w:val="24"/>
        </w:rPr>
      </w:pPr>
      <w:r>
        <w:rPr>
          <w:rFonts w:ascii="Times New Roman" w:hAnsi="Times New Roman" w:cs="Times New Roman"/>
          <w:sz w:val="24"/>
          <w:szCs w:val="24"/>
        </w:rPr>
        <w:t xml:space="preserve">Pendistribusian zakat yaitu program yang bersifat jangka pendek seperti memberi zakat kemudian langsung digunakan atau dikonsumsi. Dalam hal ini </w:t>
      </w:r>
      <w:r>
        <w:rPr>
          <w:rFonts w:ascii="Times New Roman" w:hAnsi="Times New Roman" w:cs="Times New Roman"/>
          <w:i/>
          <w:sz w:val="24"/>
          <w:szCs w:val="24"/>
        </w:rPr>
        <w:t xml:space="preserve">campaign program </w:t>
      </w:r>
      <w:r>
        <w:rPr>
          <w:rFonts w:ascii="Times New Roman" w:hAnsi="Times New Roman" w:cs="Times New Roman"/>
          <w:sz w:val="24"/>
          <w:szCs w:val="24"/>
        </w:rPr>
        <w:t xml:space="preserve">dilakukan ketika ada permasalahan atau suatu hal yang membutuhkan bantuan, kemudian dibuat </w:t>
      </w:r>
      <w:r>
        <w:rPr>
          <w:rFonts w:ascii="Times New Roman" w:hAnsi="Times New Roman" w:cs="Times New Roman"/>
          <w:i/>
          <w:sz w:val="24"/>
          <w:szCs w:val="24"/>
        </w:rPr>
        <w:t>campaign</w:t>
      </w:r>
      <w:r>
        <w:rPr>
          <w:rFonts w:ascii="Times New Roman" w:hAnsi="Times New Roman" w:cs="Times New Roman"/>
          <w:sz w:val="24"/>
          <w:szCs w:val="24"/>
        </w:rPr>
        <w:t xml:space="preserve"> atau iklan dan galang donasi sehingga muzakki yang melihat </w:t>
      </w:r>
      <w:r>
        <w:rPr>
          <w:rFonts w:ascii="Times New Roman" w:hAnsi="Times New Roman" w:cs="Times New Roman"/>
          <w:i/>
          <w:sz w:val="24"/>
          <w:szCs w:val="24"/>
        </w:rPr>
        <w:t xml:space="preserve">campaign </w:t>
      </w:r>
      <w:r>
        <w:rPr>
          <w:rFonts w:ascii="Times New Roman" w:hAnsi="Times New Roman" w:cs="Times New Roman"/>
          <w:sz w:val="24"/>
          <w:szCs w:val="24"/>
        </w:rPr>
        <w:t>tersebut menyetorkan dana bantuan baik berupa zakat, infak, dan sedekah.</w:t>
      </w:r>
      <w:r>
        <w:rPr>
          <w:rFonts w:ascii="Times New Roman" w:hAnsi="Times New Roman" w:cs="Times New Roman"/>
          <w:i/>
          <w:sz w:val="24"/>
          <w:szCs w:val="24"/>
        </w:rPr>
        <w:t xml:space="preserve"> </w:t>
      </w:r>
      <w:r>
        <w:rPr>
          <w:rFonts w:ascii="Times New Roman" w:hAnsi="Times New Roman" w:cs="Times New Roman"/>
          <w:sz w:val="24"/>
          <w:szCs w:val="24"/>
        </w:rPr>
        <w:t xml:space="preserve">Ketika dana terkumpul maka zakat </w:t>
      </w:r>
      <w:r>
        <w:rPr>
          <w:rFonts w:ascii="Times New Roman" w:hAnsi="Times New Roman" w:cs="Times New Roman"/>
          <w:sz w:val="24"/>
          <w:szCs w:val="24"/>
        </w:rPr>
        <w:lastRenderedPageBreak/>
        <w:t xml:space="preserve">disalurkan dengan program dan kategori mustahik yang telah ditentukan. Ada tiga tema utama dalam penataan </w:t>
      </w:r>
      <w:r>
        <w:rPr>
          <w:rFonts w:ascii="Times New Roman" w:hAnsi="Times New Roman" w:cs="Times New Roman"/>
          <w:i/>
          <w:sz w:val="24"/>
          <w:szCs w:val="24"/>
        </w:rPr>
        <w:t>campaign</w:t>
      </w:r>
      <w:r>
        <w:rPr>
          <w:rFonts w:ascii="Times New Roman" w:hAnsi="Times New Roman" w:cs="Times New Roman"/>
          <w:sz w:val="24"/>
          <w:szCs w:val="24"/>
        </w:rPr>
        <w:t xml:space="preserve"> pada program pendistribusian, nanti inilah yang jadi kategori-kategori </w:t>
      </w:r>
      <w:r w:rsidRPr="00706639">
        <w:rPr>
          <w:rFonts w:ascii="Times New Roman" w:hAnsi="Times New Roman" w:cs="Times New Roman"/>
          <w:i/>
          <w:sz w:val="24"/>
          <w:szCs w:val="24"/>
        </w:rPr>
        <w:t>campaign</w:t>
      </w:r>
      <w:r>
        <w:rPr>
          <w:rFonts w:ascii="Times New Roman" w:hAnsi="Times New Roman" w:cs="Times New Roman"/>
          <w:sz w:val="24"/>
          <w:szCs w:val="24"/>
        </w:rPr>
        <w:t xml:space="preserve"> </w:t>
      </w:r>
      <w:r w:rsidRPr="00706639">
        <w:rPr>
          <w:rFonts w:ascii="Times New Roman" w:hAnsi="Times New Roman" w:cs="Times New Roman"/>
          <w:i/>
          <w:sz w:val="24"/>
          <w:szCs w:val="24"/>
        </w:rPr>
        <w:t>program</w:t>
      </w:r>
      <w:r>
        <w:rPr>
          <w:rFonts w:ascii="Times New Roman" w:hAnsi="Times New Roman" w:cs="Times New Roman"/>
          <w:sz w:val="24"/>
          <w:szCs w:val="24"/>
        </w:rPr>
        <w:t xml:space="preserve">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 xml:space="preserve">untuk mendapatkan donasi dalam penyaluran dalam bentuk program yang akan direalisasikan. </w:t>
      </w:r>
    </w:p>
    <w:p w14:paraId="346B3833" w14:textId="3DAD9D99" w:rsidR="00300F2C" w:rsidRPr="00F6429D" w:rsidRDefault="00300F2C" w:rsidP="00F6429D">
      <w:pPr>
        <w:pStyle w:val="ListParagraph"/>
        <w:numPr>
          <w:ilvl w:val="6"/>
          <w:numId w:val="67"/>
        </w:numPr>
        <w:spacing w:before="0" w:beforeAutospacing="0" w:after="0" w:afterAutospacing="0" w:line="480" w:lineRule="exact"/>
        <w:ind w:left="284" w:hanging="284"/>
        <w:jc w:val="both"/>
        <w:rPr>
          <w:rFonts w:ascii="Times New Roman" w:hAnsi="Times New Roman" w:cs="Times New Roman"/>
        </w:rPr>
      </w:pPr>
      <w:r w:rsidRPr="00F6429D">
        <w:rPr>
          <w:rFonts w:ascii="Times New Roman" w:hAnsi="Times New Roman" w:cs="Times New Roman"/>
        </w:rPr>
        <w:t xml:space="preserve">Tema </w:t>
      </w:r>
      <w:r w:rsidR="00F6429D">
        <w:rPr>
          <w:rFonts w:ascii="Times New Roman" w:hAnsi="Times New Roman" w:cs="Times New Roman"/>
        </w:rPr>
        <w:t>y</w:t>
      </w:r>
      <w:r w:rsidR="00F6429D" w:rsidRPr="00F6429D">
        <w:rPr>
          <w:rFonts w:ascii="Times New Roman" w:hAnsi="Times New Roman" w:cs="Times New Roman"/>
        </w:rPr>
        <w:t xml:space="preserve">ang </w:t>
      </w:r>
      <w:r w:rsidR="00F6429D">
        <w:rPr>
          <w:rFonts w:ascii="Times New Roman" w:hAnsi="Times New Roman" w:cs="Times New Roman"/>
        </w:rPr>
        <w:t>d</w:t>
      </w:r>
      <w:r w:rsidR="00F6429D" w:rsidRPr="00F6429D">
        <w:rPr>
          <w:rFonts w:ascii="Times New Roman" w:hAnsi="Times New Roman" w:cs="Times New Roman"/>
        </w:rPr>
        <w:t>imaksud Seperti Berikut</w:t>
      </w:r>
      <w:r w:rsidRPr="00F6429D">
        <w:rPr>
          <w:rFonts w:ascii="Times New Roman" w:hAnsi="Times New Roman" w:cs="Times New Roman"/>
        </w:rPr>
        <w:t>:</w:t>
      </w:r>
    </w:p>
    <w:p w14:paraId="1057CF7A" w14:textId="6294271D" w:rsidR="00300F2C" w:rsidRDefault="00300F2C" w:rsidP="00300F2C">
      <w:pPr>
        <w:pStyle w:val="ListParagraph"/>
        <w:numPr>
          <w:ilvl w:val="0"/>
          <w:numId w:val="78"/>
        </w:numPr>
        <w:spacing w:before="0" w:beforeAutospacing="0" w:after="0" w:afterAutospacing="0" w:line="480" w:lineRule="exact"/>
        <w:ind w:left="567" w:hanging="283"/>
        <w:jc w:val="both"/>
        <w:rPr>
          <w:rFonts w:ascii="Times New Roman" w:hAnsi="Times New Roman" w:cs="Times New Roman"/>
        </w:rPr>
      </w:pPr>
      <w:r w:rsidRPr="00E271AB">
        <w:rPr>
          <w:rFonts w:ascii="Times New Roman" w:hAnsi="Times New Roman" w:cs="Times New Roman"/>
        </w:rPr>
        <w:t xml:space="preserve">Kondisinya darurat, darurat maksudnya adalah sesuatu yang </w:t>
      </w:r>
      <w:r w:rsidRPr="00E271AB">
        <w:rPr>
          <w:rFonts w:ascii="Times New Roman" w:hAnsi="Times New Roman" w:cs="Times New Roman"/>
          <w:i/>
        </w:rPr>
        <w:t>urgent</w:t>
      </w:r>
      <w:r w:rsidRPr="00E271AB">
        <w:rPr>
          <w:rFonts w:ascii="Times New Roman" w:hAnsi="Times New Roman" w:cs="Times New Roman"/>
        </w:rPr>
        <w:t xml:space="preserve"> dan harus segera diberikan tindakan karena jika tidak maka akan berakibat terjadi sesuatu yang tidak diinginkan. Contohnya, pembangunan masjid rusak, krisis air pada suatu desa, sarana dan prasarana sekolah yang mengakibatkan terhambatanya kegiatan belajar mengajar, dan terlilit utang piutang.</w:t>
      </w:r>
      <w:r>
        <w:rPr>
          <w:rFonts w:ascii="Times New Roman" w:hAnsi="Times New Roman" w:cs="Times New Roman"/>
        </w:rPr>
        <w:t xml:space="preserve"> Inilah yang dijadikan </w:t>
      </w:r>
      <w:r w:rsidR="003A4C57">
        <w:rPr>
          <w:rFonts w:ascii="Times New Roman" w:hAnsi="Times New Roman" w:cs="Times New Roman"/>
          <w:bCs/>
        </w:rPr>
        <w:t>WIZ</w:t>
      </w:r>
      <w:r w:rsidR="002E6DFE">
        <w:rPr>
          <w:rFonts w:ascii="Times New Roman" w:hAnsi="Times New Roman" w:cs="Times New Roman"/>
          <w:bCs/>
        </w:rPr>
        <w:t xml:space="preserve"> </w:t>
      </w:r>
      <w:r>
        <w:rPr>
          <w:rFonts w:ascii="Times New Roman" w:hAnsi="Times New Roman" w:cs="Times New Roman"/>
        </w:rPr>
        <w:t xml:space="preserve">sebagai </w:t>
      </w:r>
      <w:r>
        <w:rPr>
          <w:rFonts w:ascii="Times New Roman" w:hAnsi="Times New Roman" w:cs="Times New Roman"/>
          <w:i/>
        </w:rPr>
        <w:t xml:space="preserve">campaign </w:t>
      </w:r>
      <w:r>
        <w:rPr>
          <w:rFonts w:ascii="Times New Roman" w:hAnsi="Times New Roman" w:cs="Times New Roman"/>
        </w:rPr>
        <w:t>agar para muzakki atau donatur mengyisihkan hartanya baik berupa zakat, infak dan sedekah.</w:t>
      </w:r>
    </w:p>
    <w:p w14:paraId="13BF31B9" w14:textId="77777777" w:rsidR="00300F2C" w:rsidRDefault="00300F2C" w:rsidP="00300F2C">
      <w:pPr>
        <w:pStyle w:val="ListParagraph"/>
        <w:numPr>
          <w:ilvl w:val="0"/>
          <w:numId w:val="78"/>
        </w:numPr>
        <w:spacing w:before="0" w:beforeAutospacing="0" w:after="0" w:afterAutospacing="0" w:line="480" w:lineRule="exact"/>
        <w:ind w:left="567" w:hanging="283"/>
        <w:jc w:val="both"/>
        <w:rPr>
          <w:rFonts w:ascii="Times New Roman" w:hAnsi="Times New Roman" w:cs="Times New Roman"/>
        </w:rPr>
      </w:pPr>
      <w:r w:rsidRPr="00E271AB">
        <w:rPr>
          <w:rFonts w:ascii="Times New Roman" w:hAnsi="Times New Roman" w:cs="Times New Roman"/>
        </w:rPr>
        <w:t>Korban, biasanya pada program kesehatan. Misalnya penderita penyakit parah yang tak mampu membiayai pengobatannya sehingga diberikan dana zakat.</w:t>
      </w:r>
    </w:p>
    <w:p w14:paraId="0045E07A" w14:textId="2FBBB64A" w:rsidR="00DA7454" w:rsidRDefault="00300F2C" w:rsidP="00856F74">
      <w:pPr>
        <w:pStyle w:val="ListParagraph"/>
        <w:numPr>
          <w:ilvl w:val="0"/>
          <w:numId w:val="78"/>
        </w:numPr>
        <w:spacing w:before="0" w:beforeAutospacing="0" w:after="0" w:afterAutospacing="0" w:line="480" w:lineRule="exact"/>
        <w:ind w:left="567" w:hanging="283"/>
        <w:jc w:val="both"/>
        <w:rPr>
          <w:rFonts w:ascii="Times New Roman" w:hAnsi="Times New Roman" w:cs="Times New Roman"/>
        </w:rPr>
      </w:pPr>
      <w:r w:rsidRPr="00E271AB">
        <w:rPr>
          <w:rFonts w:ascii="Times New Roman" w:hAnsi="Times New Roman" w:cs="Times New Roman"/>
        </w:rPr>
        <w:t>Pahlawan, misalnya anak yatim yang memiliki keinginan untuk sekolah tinggi tapi tidak punya biaya sehingga dirinya harus bekerja keras untuk mendapatkan biaya sekolah. Oleh karena itu</w:t>
      </w:r>
      <w:r>
        <w:rPr>
          <w:rFonts w:ascii="Times New Roman" w:hAnsi="Times New Roman" w:cs="Times New Roman"/>
        </w:rPr>
        <w:t xml:space="preserve"> jika para donator melihat </w:t>
      </w:r>
      <w:r>
        <w:rPr>
          <w:rFonts w:ascii="Times New Roman" w:hAnsi="Times New Roman" w:cs="Times New Roman"/>
          <w:i/>
        </w:rPr>
        <w:t xml:space="preserve">campaign </w:t>
      </w:r>
      <w:r>
        <w:rPr>
          <w:rFonts w:ascii="Times New Roman" w:hAnsi="Times New Roman" w:cs="Times New Roman"/>
        </w:rPr>
        <w:t>dan brosur galang donasi maka mereka akan menyisihkan</w:t>
      </w:r>
      <w:r w:rsidRPr="00E271AB">
        <w:rPr>
          <w:rFonts w:ascii="Times New Roman" w:hAnsi="Times New Roman" w:cs="Times New Roman"/>
        </w:rPr>
        <w:t xml:space="preserve"> </w:t>
      </w:r>
      <w:r>
        <w:rPr>
          <w:rFonts w:ascii="Times New Roman" w:hAnsi="Times New Roman" w:cs="Times New Roman"/>
        </w:rPr>
        <w:t xml:space="preserve">hartanya baik berupa </w:t>
      </w:r>
      <w:r w:rsidRPr="00E271AB">
        <w:rPr>
          <w:rFonts w:ascii="Times New Roman" w:hAnsi="Times New Roman" w:cs="Times New Roman"/>
        </w:rPr>
        <w:t>zakat</w:t>
      </w:r>
      <w:r>
        <w:rPr>
          <w:rFonts w:ascii="Times New Roman" w:hAnsi="Times New Roman" w:cs="Times New Roman"/>
        </w:rPr>
        <w:t>, infak, dan sedekah</w:t>
      </w:r>
      <w:r w:rsidRPr="00E271AB">
        <w:rPr>
          <w:rFonts w:ascii="Times New Roman" w:hAnsi="Times New Roman" w:cs="Times New Roman"/>
        </w:rPr>
        <w:t xml:space="preserve"> karena</w:t>
      </w:r>
      <w:r>
        <w:rPr>
          <w:rFonts w:ascii="Times New Roman" w:hAnsi="Times New Roman" w:cs="Times New Roman"/>
        </w:rPr>
        <w:t xml:space="preserve"> melihat</w:t>
      </w:r>
      <w:r w:rsidRPr="00E271AB">
        <w:rPr>
          <w:rFonts w:ascii="Times New Roman" w:hAnsi="Times New Roman" w:cs="Times New Roman"/>
        </w:rPr>
        <w:t xml:space="preserve"> adanya keinginan keras pada diri</w:t>
      </w:r>
      <w:r>
        <w:rPr>
          <w:rFonts w:ascii="Times New Roman" w:hAnsi="Times New Roman" w:cs="Times New Roman"/>
        </w:rPr>
        <w:t xml:space="preserve"> anak yatim tersebut</w:t>
      </w:r>
      <w:r w:rsidRPr="00E271AB">
        <w:rPr>
          <w:rFonts w:ascii="Times New Roman" w:hAnsi="Times New Roman" w:cs="Times New Roman"/>
        </w:rPr>
        <w:t xml:space="preserve"> untuk menuntut il</w:t>
      </w:r>
      <w:r>
        <w:rPr>
          <w:rFonts w:ascii="Times New Roman" w:hAnsi="Times New Roman" w:cs="Times New Roman"/>
        </w:rPr>
        <w:t>m</w:t>
      </w:r>
      <w:r w:rsidRPr="00E271AB">
        <w:rPr>
          <w:rFonts w:ascii="Times New Roman" w:hAnsi="Times New Roman" w:cs="Times New Roman"/>
        </w:rPr>
        <w:t xml:space="preserve">u </w:t>
      </w:r>
      <w:r>
        <w:rPr>
          <w:rFonts w:ascii="Times New Roman" w:hAnsi="Times New Roman" w:cs="Times New Roman"/>
        </w:rPr>
        <w:t>agar</w:t>
      </w:r>
      <w:r w:rsidRPr="00E271AB">
        <w:rPr>
          <w:rFonts w:ascii="Times New Roman" w:hAnsi="Times New Roman" w:cs="Times New Roman"/>
        </w:rPr>
        <w:t xml:space="preserve"> dapat keluar dari kebodohan.</w:t>
      </w:r>
    </w:p>
    <w:p w14:paraId="4F4D0654" w14:textId="3F5B96E2" w:rsidR="00856F74" w:rsidRDefault="00856F74" w:rsidP="00856F74">
      <w:pPr>
        <w:spacing w:after="0" w:line="480" w:lineRule="exact"/>
        <w:jc w:val="both"/>
        <w:rPr>
          <w:rFonts w:ascii="Times New Roman" w:hAnsi="Times New Roman" w:cs="Times New Roman"/>
        </w:rPr>
      </w:pPr>
    </w:p>
    <w:p w14:paraId="37B83C16" w14:textId="31E5E59E" w:rsidR="00856F74" w:rsidRDefault="00856F74" w:rsidP="00856F74">
      <w:pPr>
        <w:spacing w:after="0" w:line="480" w:lineRule="exact"/>
        <w:jc w:val="both"/>
        <w:rPr>
          <w:rFonts w:ascii="Times New Roman" w:hAnsi="Times New Roman" w:cs="Times New Roman"/>
        </w:rPr>
      </w:pPr>
    </w:p>
    <w:p w14:paraId="5BA6BF21" w14:textId="77777777" w:rsidR="00856F74" w:rsidRPr="00856F74" w:rsidRDefault="00856F74" w:rsidP="00856F74">
      <w:pPr>
        <w:spacing w:after="0" w:line="480" w:lineRule="exact"/>
        <w:jc w:val="both"/>
        <w:rPr>
          <w:rFonts w:ascii="Times New Roman" w:hAnsi="Times New Roman" w:cs="Times New Roman"/>
        </w:rPr>
      </w:pPr>
    </w:p>
    <w:p w14:paraId="2F6B08C8" w14:textId="62256C88" w:rsidR="00300F2C" w:rsidRPr="00623E63" w:rsidRDefault="00300F2C" w:rsidP="00300F2C">
      <w:pPr>
        <w:spacing w:line="480" w:lineRule="exact"/>
        <w:jc w:val="both"/>
        <w:rPr>
          <w:rFonts w:ascii="Times New Roman" w:hAnsi="Times New Roman" w:cs="Times New Roman"/>
          <w:b/>
          <w:sz w:val="24"/>
          <w:szCs w:val="24"/>
        </w:rPr>
      </w:pPr>
      <w:r>
        <w:rPr>
          <w:noProof/>
        </w:rPr>
        <w:lastRenderedPageBreak/>
        <w:drawing>
          <wp:anchor distT="0" distB="0" distL="114300" distR="114300" simplePos="0" relativeHeight="251648000" behindDoc="1" locked="0" layoutInCell="1" allowOverlap="1" wp14:anchorId="1B4C3E87" wp14:editId="41DEC0CD">
            <wp:simplePos x="0" y="0"/>
            <wp:positionH relativeFrom="column">
              <wp:posOffset>2772410</wp:posOffset>
            </wp:positionH>
            <wp:positionV relativeFrom="paragraph">
              <wp:posOffset>428737</wp:posOffset>
            </wp:positionV>
            <wp:extent cx="1789430" cy="1463040"/>
            <wp:effectExtent l="0" t="0" r="127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94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7EDEFE2C" wp14:editId="19973D69">
            <wp:simplePos x="0" y="0"/>
            <wp:positionH relativeFrom="column">
              <wp:posOffset>298450</wp:posOffset>
            </wp:positionH>
            <wp:positionV relativeFrom="paragraph">
              <wp:posOffset>431912</wp:posOffset>
            </wp:positionV>
            <wp:extent cx="2050415" cy="1468120"/>
            <wp:effectExtent l="0" t="0" r="698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5041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E63">
        <w:rPr>
          <w:rFonts w:ascii="Times New Roman" w:hAnsi="Times New Roman" w:cs="Times New Roman"/>
          <w:b/>
          <w:sz w:val="24"/>
          <w:szCs w:val="24"/>
        </w:rPr>
        <w:t xml:space="preserve">Gambar </w:t>
      </w:r>
      <w:r w:rsidR="008E0D55">
        <w:rPr>
          <w:rFonts w:ascii="Times New Roman" w:hAnsi="Times New Roman" w:cs="Times New Roman"/>
          <w:b/>
          <w:sz w:val="24"/>
          <w:szCs w:val="24"/>
        </w:rPr>
        <w:t>6</w:t>
      </w:r>
      <w:r w:rsidRPr="00623E63">
        <w:rPr>
          <w:rFonts w:ascii="Times New Roman" w:hAnsi="Times New Roman" w:cs="Times New Roman"/>
          <w:b/>
          <w:sz w:val="24"/>
          <w:szCs w:val="24"/>
        </w:rPr>
        <w:t xml:space="preserve">. Contoh </w:t>
      </w:r>
      <w:r w:rsidRPr="00623E63">
        <w:rPr>
          <w:rFonts w:ascii="Times New Roman" w:hAnsi="Times New Roman" w:cs="Times New Roman"/>
          <w:b/>
          <w:i/>
          <w:iCs/>
          <w:sz w:val="24"/>
          <w:szCs w:val="24"/>
        </w:rPr>
        <w:t xml:space="preserve">Campaign </w:t>
      </w:r>
      <w:r w:rsidRPr="00BB2749">
        <w:rPr>
          <w:rFonts w:ascii="Times New Roman" w:hAnsi="Times New Roman" w:cs="Times New Roman"/>
          <w:b/>
          <w:i/>
          <w:iCs/>
          <w:sz w:val="24"/>
          <w:szCs w:val="24"/>
        </w:rPr>
        <w:t>Program</w:t>
      </w:r>
      <w:r w:rsidRPr="00623E63">
        <w:rPr>
          <w:rFonts w:ascii="Times New Roman" w:hAnsi="Times New Roman" w:cs="Times New Roman"/>
          <w:b/>
          <w:sz w:val="24"/>
          <w:szCs w:val="24"/>
        </w:rPr>
        <w:t xml:space="preserve"> </w:t>
      </w:r>
      <w:r w:rsidR="003A4C57">
        <w:rPr>
          <w:rFonts w:ascii="Times New Roman" w:hAnsi="Times New Roman" w:cs="Times New Roman"/>
          <w:b/>
          <w:sz w:val="24"/>
          <w:szCs w:val="24"/>
        </w:rPr>
        <w:t>WIZ</w:t>
      </w:r>
    </w:p>
    <w:p w14:paraId="383CBD7E" w14:textId="2A9DCB53" w:rsidR="00300F2C" w:rsidRDefault="00300F2C" w:rsidP="00300F2C">
      <w:pPr>
        <w:spacing w:line="240" w:lineRule="exact"/>
        <w:jc w:val="both"/>
        <w:rPr>
          <w:rFonts w:ascii="Times New Roman" w:hAnsi="Times New Roman" w:cs="Times New Roman"/>
          <w:bCs/>
          <w:sz w:val="24"/>
          <w:szCs w:val="24"/>
        </w:rPr>
      </w:pPr>
      <w:r w:rsidRPr="00623E63">
        <w:rPr>
          <w:rFonts w:ascii="Times New Roman" w:hAnsi="Times New Roman" w:cs="Times New Roman"/>
          <w:bCs/>
          <w:i/>
          <w:iCs/>
          <w:sz w:val="24"/>
          <w:szCs w:val="24"/>
        </w:rPr>
        <w:t>Sumber: https</w:t>
      </w:r>
      <w:r w:rsidRPr="007114B8">
        <w:rPr>
          <w:rFonts w:ascii="Times New Roman" w:hAnsi="Times New Roman" w:cs="Times New Roman"/>
          <w:bCs/>
          <w:i/>
          <w:iCs/>
          <w:sz w:val="24"/>
          <w:szCs w:val="24"/>
        </w:rPr>
        <w:t>://donasi.</w:t>
      </w:r>
      <w:r w:rsidR="003A4C57">
        <w:rPr>
          <w:rFonts w:ascii="Times New Roman" w:hAnsi="Times New Roman" w:cs="Times New Roman"/>
          <w:bCs/>
          <w:i/>
          <w:iCs/>
          <w:sz w:val="24"/>
          <w:szCs w:val="24"/>
        </w:rPr>
        <w:t>WIZ</w:t>
      </w:r>
      <w:r w:rsidRPr="007114B8">
        <w:rPr>
          <w:rFonts w:ascii="Times New Roman" w:hAnsi="Times New Roman" w:cs="Times New Roman"/>
          <w:bCs/>
          <w:i/>
          <w:iCs/>
          <w:sz w:val="24"/>
          <w:szCs w:val="24"/>
        </w:rPr>
        <w:t>.or.id</w:t>
      </w:r>
    </w:p>
    <w:p w14:paraId="0D3E66A4" w14:textId="0B6C3A09" w:rsidR="00300F2C" w:rsidRDefault="00300F2C" w:rsidP="00300F2C">
      <w:pPr>
        <w:spacing w:after="0" w:line="480" w:lineRule="exact"/>
        <w:ind w:firstLine="709"/>
        <w:jc w:val="both"/>
        <w:rPr>
          <w:rFonts w:ascii="Times New Roman" w:hAnsi="Times New Roman" w:cs="Times New Roman"/>
          <w:bCs/>
          <w:sz w:val="24"/>
          <w:szCs w:val="24"/>
        </w:rPr>
      </w:pPr>
      <w:r w:rsidRPr="006D20EF">
        <w:rPr>
          <w:rFonts w:ascii="Times New Roman" w:hAnsi="Times New Roman" w:cs="Times New Roman"/>
          <w:bCs/>
          <w:sz w:val="24"/>
          <w:szCs w:val="24"/>
        </w:rPr>
        <w:t xml:space="preserve">Strategi </w:t>
      </w:r>
      <w:r w:rsidRPr="006D20EF">
        <w:rPr>
          <w:rFonts w:ascii="Times New Roman" w:hAnsi="Times New Roman" w:cs="Times New Roman"/>
          <w:bCs/>
          <w:i/>
          <w:sz w:val="24"/>
          <w:szCs w:val="24"/>
        </w:rPr>
        <w:t xml:space="preserve">campaign program </w:t>
      </w:r>
      <w:r w:rsidRPr="006D20EF">
        <w:rPr>
          <w:rFonts w:ascii="Times New Roman" w:hAnsi="Times New Roman" w:cs="Times New Roman"/>
          <w:bCs/>
          <w:sz w:val="24"/>
          <w:szCs w:val="24"/>
        </w:rPr>
        <w:t xml:space="preserve">dari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sidRPr="006D20EF">
        <w:rPr>
          <w:rFonts w:ascii="Times New Roman" w:hAnsi="Times New Roman" w:cs="Times New Roman"/>
          <w:bCs/>
          <w:sz w:val="24"/>
          <w:szCs w:val="24"/>
        </w:rPr>
        <w:t>bukan hanya sebatas strategi dalam pendistribusian zakat, melainkan suatu kewajiban dalam mendistribusikan zakat secara langsung pada mustahik. Se</w:t>
      </w:r>
      <w:r>
        <w:rPr>
          <w:rFonts w:ascii="Times New Roman" w:hAnsi="Times New Roman" w:cs="Times New Roman"/>
          <w:bCs/>
          <w:sz w:val="24"/>
          <w:szCs w:val="24"/>
        </w:rPr>
        <w:t>lain</w:t>
      </w:r>
      <w:r w:rsidRPr="006D20EF">
        <w:rPr>
          <w:rFonts w:ascii="Times New Roman" w:hAnsi="Times New Roman" w:cs="Times New Roman"/>
          <w:bCs/>
          <w:sz w:val="24"/>
          <w:szCs w:val="24"/>
        </w:rPr>
        <w:t xml:space="preserve"> itu</w:t>
      </w:r>
      <w:r>
        <w:rPr>
          <w:rFonts w:ascii="Times New Roman" w:hAnsi="Times New Roman" w:cs="Times New Roman"/>
          <w:bCs/>
          <w:sz w:val="24"/>
          <w:szCs w:val="24"/>
        </w:rPr>
        <w:t>,</w:t>
      </w:r>
      <w:r w:rsidRPr="006D20EF">
        <w:rPr>
          <w:rFonts w:ascii="Times New Roman" w:hAnsi="Times New Roman" w:cs="Times New Roman"/>
          <w:bCs/>
          <w:sz w:val="24"/>
          <w:szCs w:val="24"/>
        </w:rPr>
        <w:t xml:space="preserve"> dokumentas</w:t>
      </w:r>
      <w:r>
        <w:rPr>
          <w:rFonts w:ascii="Times New Roman" w:hAnsi="Times New Roman" w:cs="Times New Roman"/>
          <w:bCs/>
          <w:sz w:val="24"/>
          <w:szCs w:val="24"/>
        </w:rPr>
        <w:t>i</w:t>
      </w:r>
      <w:r w:rsidRPr="006D20EF">
        <w:rPr>
          <w:rFonts w:ascii="Times New Roman" w:hAnsi="Times New Roman" w:cs="Times New Roman"/>
          <w:bCs/>
          <w:sz w:val="24"/>
          <w:szCs w:val="24"/>
        </w:rPr>
        <w:t xml:space="preserve"> sebagai laporan </w:t>
      </w:r>
      <w:r w:rsidRPr="006D20EF">
        <w:rPr>
          <w:rFonts w:ascii="Times New Roman" w:hAnsi="Times New Roman" w:cs="Times New Roman"/>
          <w:bCs/>
          <w:i/>
          <w:sz w:val="24"/>
          <w:szCs w:val="24"/>
        </w:rPr>
        <w:t xml:space="preserve">report </w:t>
      </w:r>
      <w:r w:rsidRPr="006D20EF">
        <w:rPr>
          <w:rFonts w:ascii="Times New Roman" w:hAnsi="Times New Roman" w:cs="Times New Roman"/>
          <w:bCs/>
          <w:sz w:val="24"/>
          <w:szCs w:val="24"/>
        </w:rPr>
        <w:t xml:space="preserve">program berupa </w:t>
      </w:r>
      <w:r w:rsidRPr="00EB191A">
        <w:rPr>
          <w:rFonts w:ascii="Times New Roman" w:hAnsi="Times New Roman" w:cs="Times New Roman"/>
          <w:bCs/>
          <w:i/>
          <w:iCs/>
          <w:sz w:val="24"/>
          <w:szCs w:val="24"/>
        </w:rPr>
        <w:t>update</w:t>
      </w:r>
      <w:r w:rsidRPr="006D20EF">
        <w:rPr>
          <w:rFonts w:ascii="Times New Roman" w:hAnsi="Times New Roman" w:cs="Times New Roman"/>
          <w:bCs/>
          <w:sz w:val="24"/>
          <w:szCs w:val="24"/>
        </w:rPr>
        <w:t xml:space="preserve"> penerima manfaat dan laporan pertanggungjawaban sebagai bahan berita acara di media sosial dan juga sebagai pelaporan ke muzakki dalam pendistribusian zakat.</w:t>
      </w:r>
      <w:r w:rsidRPr="006D20EF">
        <w:rPr>
          <w:rFonts w:ascii="Times New Roman" w:hAnsi="Times New Roman" w:cs="Times New Roman"/>
          <w:sz w:val="24"/>
          <w:szCs w:val="24"/>
        </w:rPr>
        <w:t xml:space="preserve"> Selain pendistribusian secara langsung, </w:t>
      </w:r>
      <w:r w:rsidR="003A4C57">
        <w:rPr>
          <w:rFonts w:ascii="Times New Roman" w:hAnsi="Times New Roman" w:cs="Times New Roman"/>
          <w:bCs/>
          <w:sz w:val="24"/>
          <w:szCs w:val="24"/>
        </w:rPr>
        <w:t>WIZ</w:t>
      </w:r>
      <w:r w:rsidR="002E6DFE">
        <w:rPr>
          <w:rFonts w:ascii="Times New Roman" w:hAnsi="Times New Roman" w:cs="Times New Roman"/>
          <w:bCs/>
          <w:sz w:val="24"/>
          <w:szCs w:val="24"/>
        </w:rPr>
        <w:t xml:space="preserve"> </w:t>
      </w:r>
      <w:r>
        <w:rPr>
          <w:rFonts w:ascii="Times New Roman" w:hAnsi="Times New Roman" w:cs="Times New Roman"/>
          <w:sz w:val="24"/>
          <w:szCs w:val="24"/>
        </w:rPr>
        <w:t>Pusat</w:t>
      </w:r>
      <w:r w:rsidRPr="006D20EF">
        <w:rPr>
          <w:rFonts w:ascii="Times New Roman" w:hAnsi="Times New Roman" w:cs="Times New Roman"/>
          <w:sz w:val="24"/>
          <w:szCs w:val="24"/>
        </w:rPr>
        <w:t xml:space="preserve"> juga menyalurkan zakat dengan program pendayagunaan yaitu program yang bersifat jangka panjang lewat program pemberdayaan ekonomi seperti pemberian modal usaha yang akan membantu perbaikan ekonomi mustahik dalam jangka waktu yang </w:t>
      </w:r>
      <w:r w:rsidRPr="006D20EF">
        <w:rPr>
          <w:rFonts w:ascii="Times New Roman" w:hAnsi="Times New Roman" w:cs="Times New Roman"/>
          <w:i/>
          <w:iCs/>
          <w:sz w:val="24"/>
          <w:szCs w:val="24"/>
        </w:rPr>
        <w:t>relative</w:t>
      </w:r>
      <w:r w:rsidRPr="006D20EF">
        <w:rPr>
          <w:rFonts w:ascii="Times New Roman" w:hAnsi="Times New Roman" w:cs="Times New Roman"/>
          <w:sz w:val="24"/>
          <w:szCs w:val="24"/>
        </w:rPr>
        <w:t xml:space="preserve"> panjang melalui </w:t>
      </w:r>
      <w:r w:rsidRPr="006D20EF">
        <w:rPr>
          <w:rFonts w:ascii="Times New Roman" w:hAnsi="Times New Roman" w:cs="Times New Roman"/>
          <w:bCs/>
          <w:sz w:val="24"/>
          <w:szCs w:val="24"/>
        </w:rPr>
        <w:t>enam program-program pemberdayaan yang direalisasikan.</w:t>
      </w:r>
    </w:p>
    <w:p w14:paraId="51FB2710" w14:textId="798AE41E" w:rsidR="00F6429D" w:rsidRPr="00F6429D" w:rsidRDefault="00F6429D" w:rsidP="00E130C5">
      <w:pPr>
        <w:pStyle w:val="ListParagraph"/>
        <w:numPr>
          <w:ilvl w:val="6"/>
          <w:numId w:val="67"/>
        </w:numPr>
        <w:spacing w:before="0" w:beforeAutospacing="0" w:after="0" w:afterAutospacing="0" w:line="480" w:lineRule="exact"/>
        <w:ind w:left="284" w:hanging="284"/>
        <w:jc w:val="both"/>
        <w:rPr>
          <w:rFonts w:ascii="Times New Roman" w:hAnsi="Times New Roman" w:cs="Times New Roman"/>
          <w:bCs/>
        </w:rPr>
      </w:pPr>
      <w:r w:rsidRPr="00F6429D">
        <w:rPr>
          <w:rFonts w:ascii="Times New Roman" w:hAnsi="Times New Roman" w:cs="Times New Roman"/>
          <w:bCs/>
        </w:rPr>
        <w:t>program-program pemberdayaan, yaitu:</w:t>
      </w:r>
    </w:p>
    <w:p w14:paraId="2DF44937" w14:textId="77777777" w:rsidR="00300F2C" w:rsidRDefault="00300F2C" w:rsidP="00F6429D">
      <w:pPr>
        <w:pStyle w:val="ListParagraph"/>
        <w:numPr>
          <w:ilvl w:val="0"/>
          <w:numId w:val="36"/>
        </w:numPr>
        <w:spacing w:before="0" w:beforeAutospacing="0" w:after="0" w:afterAutospacing="0" w:line="480" w:lineRule="exact"/>
        <w:ind w:left="567" w:hanging="283"/>
        <w:jc w:val="both"/>
        <w:rPr>
          <w:rFonts w:ascii="Times New Roman" w:hAnsi="Times New Roman" w:cs="Times New Roman"/>
          <w:bCs/>
        </w:rPr>
      </w:pPr>
      <w:r>
        <w:rPr>
          <w:rFonts w:ascii="Times New Roman" w:hAnsi="Times New Roman" w:cs="Times New Roman"/>
          <w:bCs/>
        </w:rPr>
        <w:t>Berkah Hidayah</w:t>
      </w:r>
    </w:p>
    <w:p w14:paraId="5E8EF6A7" w14:textId="77777777" w:rsidR="00F6429D" w:rsidRDefault="00300F2C" w:rsidP="00F6429D">
      <w:pPr>
        <w:pStyle w:val="ListParagraph"/>
        <w:numPr>
          <w:ilvl w:val="0"/>
          <w:numId w:val="35"/>
        </w:numPr>
        <w:spacing w:line="480" w:lineRule="exact"/>
        <w:ind w:left="284" w:hanging="283"/>
        <w:jc w:val="both"/>
        <w:rPr>
          <w:rFonts w:ascii="Times New Roman" w:hAnsi="Times New Roman" w:cs="Times New Roman"/>
          <w:bCs/>
        </w:rPr>
      </w:pPr>
      <w:r>
        <w:rPr>
          <w:rFonts w:ascii="Times New Roman" w:hAnsi="Times New Roman" w:cs="Times New Roman"/>
          <w:bCs/>
        </w:rPr>
        <w:t xml:space="preserve">Da’iQu, adalah salah satu program </w:t>
      </w:r>
      <w:r w:rsidR="003A4C57">
        <w:rPr>
          <w:rFonts w:ascii="Times New Roman" w:hAnsi="Times New Roman" w:cs="Times New Roman"/>
          <w:bCs/>
        </w:rPr>
        <w:t>WIZ</w:t>
      </w:r>
      <w:r>
        <w:rPr>
          <w:rFonts w:ascii="Times New Roman" w:hAnsi="Times New Roman" w:cs="Times New Roman"/>
          <w:bCs/>
        </w:rPr>
        <w:t xml:space="preserve"> pada pemberdayaan para da’i yang sedang berjuang untuk mengajarkan dan menyampaikan dakwah Islam ke pelosok negeri. Para da’i ini juga akan menjadi fasilitator program pemberdayaan </w:t>
      </w:r>
      <w:r w:rsidR="003A4C57">
        <w:rPr>
          <w:rFonts w:ascii="Times New Roman" w:hAnsi="Times New Roman" w:cs="Times New Roman"/>
          <w:bCs/>
        </w:rPr>
        <w:t>WIZ</w:t>
      </w:r>
    </w:p>
    <w:p w14:paraId="2A95AB1F" w14:textId="77777777" w:rsidR="00F6429D" w:rsidRDefault="00300F2C" w:rsidP="00F6429D">
      <w:pPr>
        <w:pStyle w:val="ListParagraph"/>
        <w:numPr>
          <w:ilvl w:val="0"/>
          <w:numId w:val="35"/>
        </w:numPr>
        <w:spacing w:line="480" w:lineRule="exact"/>
        <w:ind w:left="284" w:hanging="283"/>
        <w:jc w:val="both"/>
        <w:rPr>
          <w:rFonts w:ascii="Times New Roman" w:hAnsi="Times New Roman" w:cs="Times New Roman"/>
          <w:bCs/>
        </w:rPr>
      </w:pPr>
      <w:r w:rsidRPr="00F6429D">
        <w:rPr>
          <w:rFonts w:ascii="Times New Roman" w:hAnsi="Times New Roman" w:cs="Times New Roman"/>
          <w:bCs/>
        </w:rPr>
        <w:t xml:space="preserve">Tebar </w:t>
      </w:r>
      <w:r w:rsidR="00C84311" w:rsidRPr="00F6429D">
        <w:rPr>
          <w:rFonts w:ascii="Times New Roman" w:hAnsi="Times New Roman" w:cs="Times New Roman"/>
          <w:bCs/>
        </w:rPr>
        <w:t>Al-Qur’an</w:t>
      </w:r>
      <w:r w:rsidRPr="00F6429D">
        <w:rPr>
          <w:rFonts w:ascii="Times New Roman" w:hAnsi="Times New Roman" w:cs="Times New Roman"/>
          <w:bCs/>
        </w:rPr>
        <w:t xml:space="preserve"> Nusantara, adalah salah satu program lembaga </w:t>
      </w:r>
      <w:r w:rsidR="003A4C57" w:rsidRPr="00F6429D">
        <w:rPr>
          <w:rFonts w:ascii="Times New Roman" w:hAnsi="Times New Roman" w:cs="Times New Roman"/>
          <w:bCs/>
        </w:rPr>
        <w:t>WIZ</w:t>
      </w:r>
      <w:r w:rsidRPr="00F6429D">
        <w:rPr>
          <w:rFonts w:ascii="Times New Roman" w:hAnsi="Times New Roman" w:cs="Times New Roman"/>
          <w:bCs/>
        </w:rPr>
        <w:t xml:space="preserve"> yang dimana memilih daerah minioritas dan daerah terpencil untuk kegiatan bagi-bagi </w:t>
      </w:r>
      <w:r w:rsidR="00C84311" w:rsidRPr="00F6429D">
        <w:rPr>
          <w:rFonts w:ascii="Times New Roman" w:hAnsi="Times New Roman" w:cs="Times New Roman"/>
          <w:bCs/>
        </w:rPr>
        <w:t>Al-Qur’an</w:t>
      </w:r>
      <w:r w:rsidRPr="00F6429D">
        <w:rPr>
          <w:rFonts w:ascii="Times New Roman" w:hAnsi="Times New Roman" w:cs="Times New Roman"/>
          <w:bCs/>
        </w:rPr>
        <w:t xml:space="preserve"> untuk meminimalisir buta akan baca </w:t>
      </w:r>
      <w:r w:rsidR="00C84311" w:rsidRPr="00F6429D">
        <w:rPr>
          <w:rFonts w:ascii="Times New Roman" w:hAnsi="Times New Roman" w:cs="Times New Roman"/>
          <w:bCs/>
        </w:rPr>
        <w:t>Al-Qur’an</w:t>
      </w:r>
      <w:r w:rsidRPr="00F6429D">
        <w:rPr>
          <w:rFonts w:ascii="Times New Roman" w:hAnsi="Times New Roman" w:cs="Times New Roman"/>
          <w:bCs/>
        </w:rPr>
        <w:t xml:space="preserve">. </w:t>
      </w:r>
    </w:p>
    <w:p w14:paraId="6DA96C6D" w14:textId="77777777" w:rsidR="00F6429D" w:rsidRDefault="00300F2C" w:rsidP="00F6429D">
      <w:pPr>
        <w:pStyle w:val="ListParagraph"/>
        <w:numPr>
          <w:ilvl w:val="0"/>
          <w:numId w:val="35"/>
        </w:numPr>
        <w:spacing w:line="480" w:lineRule="exact"/>
        <w:ind w:left="284" w:hanging="283"/>
        <w:jc w:val="both"/>
        <w:rPr>
          <w:rFonts w:ascii="Times New Roman" w:hAnsi="Times New Roman" w:cs="Times New Roman"/>
          <w:bCs/>
        </w:rPr>
      </w:pPr>
      <w:r w:rsidRPr="00F6429D">
        <w:rPr>
          <w:rFonts w:ascii="Times New Roman" w:hAnsi="Times New Roman" w:cs="Times New Roman"/>
          <w:bCs/>
        </w:rPr>
        <w:lastRenderedPageBreak/>
        <w:t>RumahQu (Rumah Qur’ani), adalah pembangunan rumah tahfizh sebagai sarana dalam pembinaan keislamian khususnya lebih kepada anak-anak dan remaja sekolah.</w:t>
      </w:r>
    </w:p>
    <w:p w14:paraId="34A30681" w14:textId="77777777" w:rsidR="00F6429D" w:rsidRDefault="00300F2C" w:rsidP="00F6429D">
      <w:pPr>
        <w:pStyle w:val="ListParagraph"/>
        <w:numPr>
          <w:ilvl w:val="0"/>
          <w:numId w:val="35"/>
        </w:numPr>
        <w:spacing w:line="480" w:lineRule="exact"/>
        <w:ind w:left="284" w:hanging="283"/>
        <w:jc w:val="both"/>
        <w:rPr>
          <w:rFonts w:ascii="Times New Roman" w:hAnsi="Times New Roman" w:cs="Times New Roman"/>
          <w:bCs/>
        </w:rPr>
      </w:pPr>
      <w:r w:rsidRPr="00F6429D">
        <w:rPr>
          <w:rFonts w:ascii="Times New Roman" w:hAnsi="Times New Roman" w:cs="Times New Roman"/>
          <w:bCs/>
        </w:rPr>
        <w:t>Berbagi Bersama Mualaf, kegiatan pembinaan yang ditujukan bagi para mualaf, berupa pendampingan/pembinaan rutin.</w:t>
      </w:r>
    </w:p>
    <w:p w14:paraId="05716F7E" w14:textId="188EAD82" w:rsidR="00300F2C" w:rsidRPr="00F6429D" w:rsidRDefault="00300F2C" w:rsidP="00F6429D">
      <w:pPr>
        <w:pStyle w:val="ListParagraph"/>
        <w:numPr>
          <w:ilvl w:val="0"/>
          <w:numId w:val="35"/>
        </w:numPr>
        <w:spacing w:line="480" w:lineRule="exact"/>
        <w:ind w:left="284" w:hanging="283"/>
        <w:jc w:val="both"/>
        <w:rPr>
          <w:rFonts w:ascii="Times New Roman" w:hAnsi="Times New Roman" w:cs="Times New Roman"/>
          <w:bCs/>
        </w:rPr>
      </w:pPr>
      <w:r w:rsidRPr="00F6429D">
        <w:rPr>
          <w:rFonts w:ascii="Times New Roman" w:hAnsi="Times New Roman" w:cs="Times New Roman"/>
          <w:bCs/>
        </w:rPr>
        <w:t xml:space="preserve">Tahfizh Community, merupakan program khusus pemberdayaan masyarakat untuk menciptakan para penghafal </w:t>
      </w:r>
      <w:r w:rsidR="00C84311" w:rsidRPr="00F6429D">
        <w:rPr>
          <w:rFonts w:ascii="Times New Roman" w:hAnsi="Times New Roman" w:cs="Times New Roman"/>
          <w:bCs/>
        </w:rPr>
        <w:t>Al-Qur’an</w:t>
      </w:r>
      <w:r w:rsidRPr="00F6429D">
        <w:rPr>
          <w:rFonts w:ascii="Times New Roman" w:hAnsi="Times New Roman" w:cs="Times New Roman"/>
          <w:bCs/>
        </w:rPr>
        <w:t xml:space="preserve"> dan dibimbing langsung oleh Muhaffizh dan Muhaffizah yang mutqin.</w:t>
      </w:r>
    </w:p>
    <w:p w14:paraId="6BCEF1FD" w14:textId="77777777" w:rsidR="00300F2C" w:rsidRDefault="00300F2C" w:rsidP="00F6429D">
      <w:pPr>
        <w:pStyle w:val="ListParagraph"/>
        <w:numPr>
          <w:ilvl w:val="0"/>
          <w:numId w:val="36"/>
        </w:numPr>
        <w:spacing w:line="480" w:lineRule="exact"/>
        <w:ind w:left="567" w:hanging="283"/>
        <w:jc w:val="both"/>
        <w:rPr>
          <w:rFonts w:ascii="Times New Roman" w:hAnsi="Times New Roman" w:cs="Times New Roman"/>
          <w:bCs/>
        </w:rPr>
      </w:pPr>
      <w:r>
        <w:rPr>
          <w:rFonts w:ascii="Times New Roman" w:hAnsi="Times New Roman" w:cs="Times New Roman"/>
          <w:bCs/>
        </w:rPr>
        <w:t>Berkah Juara</w:t>
      </w:r>
    </w:p>
    <w:p w14:paraId="1957E288" w14:textId="77777777" w:rsidR="00F6429D" w:rsidRDefault="00300F2C" w:rsidP="00F6429D">
      <w:pPr>
        <w:pStyle w:val="ListParagraph"/>
        <w:numPr>
          <w:ilvl w:val="0"/>
          <w:numId w:val="37"/>
        </w:numPr>
        <w:spacing w:line="480" w:lineRule="exact"/>
        <w:ind w:left="284" w:hanging="283"/>
        <w:jc w:val="both"/>
        <w:rPr>
          <w:rFonts w:ascii="Times New Roman" w:hAnsi="Times New Roman" w:cs="Times New Roman"/>
          <w:bCs/>
        </w:rPr>
      </w:pPr>
      <w:r>
        <w:rPr>
          <w:rFonts w:ascii="Times New Roman" w:hAnsi="Times New Roman" w:cs="Times New Roman"/>
          <w:bCs/>
        </w:rPr>
        <w:t>Beasiswa Da’i, merupakan program beasiswa khusus diperutukkan untuk da’i dengan tujuan menjaga konsistensi dakwah, serta mejaga keseimbangan kuantitas dan kualitas para da’i sebagai sarana dalam program dakwah.</w:t>
      </w:r>
    </w:p>
    <w:p w14:paraId="740F6352" w14:textId="77777777" w:rsidR="00F6429D" w:rsidRDefault="00300F2C" w:rsidP="00F6429D">
      <w:pPr>
        <w:pStyle w:val="ListParagraph"/>
        <w:numPr>
          <w:ilvl w:val="0"/>
          <w:numId w:val="37"/>
        </w:numPr>
        <w:spacing w:line="480" w:lineRule="exact"/>
        <w:ind w:left="284" w:hanging="283"/>
        <w:jc w:val="both"/>
        <w:rPr>
          <w:rFonts w:ascii="Times New Roman" w:hAnsi="Times New Roman" w:cs="Times New Roman"/>
          <w:bCs/>
        </w:rPr>
      </w:pPr>
      <w:r w:rsidRPr="00F6429D">
        <w:rPr>
          <w:rFonts w:ascii="Times New Roman" w:hAnsi="Times New Roman" w:cs="Times New Roman"/>
          <w:bCs/>
        </w:rPr>
        <w:t>Sekolah Guru tahfizh, bertujuan untuk menghasilkan pembin dan pengajar tahfizh handal dan berkualitas, demi mewujudkan Rumah Satu Hafizh.</w:t>
      </w:r>
    </w:p>
    <w:p w14:paraId="7AF1ABF6" w14:textId="77777777" w:rsidR="00F6429D" w:rsidRDefault="00300F2C" w:rsidP="00F6429D">
      <w:pPr>
        <w:pStyle w:val="ListParagraph"/>
        <w:numPr>
          <w:ilvl w:val="0"/>
          <w:numId w:val="37"/>
        </w:numPr>
        <w:spacing w:line="480" w:lineRule="exact"/>
        <w:ind w:left="284" w:hanging="283"/>
        <w:jc w:val="both"/>
        <w:rPr>
          <w:rFonts w:ascii="Times New Roman" w:hAnsi="Times New Roman" w:cs="Times New Roman"/>
          <w:bCs/>
        </w:rPr>
      </w:pPr>
      <w:r w:rsidRPr="00F6429D">
        <w:rPr>
          <w:rFonts w:ascii="Times New Roman" w:hAnsi="Times New Roman" w:cs="Times New Roman"/>
          <w:bCs/>
          <w:i/>
          <w:iCs/>
        </w:rPr>
        <w:t>IBES (Islamic Boarding Enterprenuer School)</w:t>
      </w:r>
      <w:r w:rsidRPr="00F6429D">
        <w:rPr>
          <w:rFonts w:ascii="Times New Roman" w:hAnsi="Times New Roman" w:cs="Times New Roman"/>
          <w:bCs/>
        </w:rPr>
        <w:t xml:space="preserve">, adalah program </w:t>
      </w:r>
      <w:r w:rsidR="003A4C57" w:rsidRPr="00F6429D">
        <w:rPr>
          <w:rFonts w:ascii="Times New Roman" w:hAnsi="Times New Roman" w:cs="Times New Roman"/>
          <w:bCs/>
        </w:rPr>
        <w:t>WIZ</w:t>
      </w:r>
      <w:r w:rsidRPr="00F6429D">
        <w:rPr>
          <w:rFonts w:ascii="Times New Roman" w:hAnsi="Times New Roman" w:cs="Times New Roman"/>
          <w:bCs/>
        </w:rPr>
        <w:t xml:space="preserve"> yang mana menggabungkan antara pendidikan Islam dengan kewirausahaan.</w:t>
      </w:r>
    </w:p>
    <w:p w14:paraId="4671D718" w14:textId="77777777" w:rsidR="00F6429D" w:rsidRDefault="00300F2C" w:rsidP="00F6429D">
      <w:pPr>
        <w:pStyle w:val="ListParagraph"/>
        <w:numPr>
          <w:ilvl w:val="0"/>
          <w:numId w:val="37"/>
        </w:numPr>
        <w:spacing w:line="480" w:lineRule="exact"/>
        <w:ind w:left="284" w:hanging="283"/>
        <w:jc w:val="both"/>
        <w:rPr>
          <w:rFonts w:ascii="Times New Roman" w:hAnsi="Times New Roman" w:cs="Times New Roman"/>
          <w:bCs/>
        </w:rPr>
      </w:pPr>
      <w:r w:rsidRPr="00F6429D">
        <w:rPr>
          <w:rFonts w:ascii="Times New Roman" w:hAnsi="Times New Roman" w:cs="Times New Roman"/>
          <w:bCs/>
          <w:i/>
          <w:iCs/>
        </w:rPr>
        <w:t xml:space="preserve">BEST (Beasiswa Santri Tahfiz), </w:t>
      </w:r>
      <w:r w:rsidRPr="00F6429D">
        <w:rPr>
          <w:rFonts w:ascii="Times New Roman" w:hAnsi="Times New Roman" w:cs="Times New Roman"/>
          <w:bCs/>
        </w:rPr>
        <w:t xml:space="preserve">adalah program yang diberikan kepada anak yatim piatu yang ingin menjadi hafizh </w:t>
      </w:r>
      <w:r w:rsidR="00C84311" w:rsidRPr="00F6429D">
        <w:rPr>
          <w:rFonts w:ascii="Times New Roman" w:hAnsi="Times New Roman" w:cs="Times New Roman"/>
          <w:bCs/>
        </w:rPr>
        <w:t>Al-Qur’an</w:t>
      </w:r>
      <w:r w:rsidRPr="00F6429D">
        <w:rPr>
          <w:rFonts w:ascii="Times New Roman" w:hAnsi="Times New Roman" w:cs="Times New Roman"/>
          <w:bCs/>
        </w:rPr>
        <w:t xml:space="preserve">, yang diharapkan dengan bantuan ini dapat menumbuhkan semangat mereka menjadi penghafal </w:t>
      </w:r>
      <w:r w:rsidR="00C84311" w:rsidRPr="00F6429D">
        <w:rPr>
          <w:rFonts w:ascii="Times New Roman" w:hAnsi="Times New Roman" w:cs="Times New Roman"/>
          <w:bCs/>
        </w:rPr>
        <w:t>Al-Qur’an</w:t>
      </w:r>
      <w:r w:rsidRPr="00F6429D">
        <w:rPr>
          <w:rFonts w:ascii="Times New Roman" w:hAnsi="Times New Roman" w:cs="Times New Roman"/>
          <w:bCs/>
        </w:rPr>
        <w:t>.</w:t>
      </w:r>
    </w:p>
    <w:p w14:paraId="0CB8AF2C" w14:textId="77777777" w:rsidR="00F6429D" w:rsidRDefault="00300F2C" w:rsidP="00F6429D">
      <w:pPr>
        <w:pStyle w:val="ListParagraph"/>
        <w:numPr>
          <w:ilvl w:val="0"/>
          <w:numId w:val="37"/>
        </w:numPr>
        <w:spacing w:line="480" w:lineRule="exact"/>
        <w:ind w:left="284" w:hanging="283"/>
        <w:jc w:val="both"/>
        <w:rPr>
          <w:rFonts w:ascii="Times New Roman" w:hAnsi="Times New Roman" w:cs="Times New Roman"/>
          <w:bCs/>
        </w:rPr>
      </w:pPr>
      <w:r w:rsidRPr="00F6429D">
        <w:rPr>
          <w:rFonts w:ascii="Times New Roman" w:hAnsi="Times New Roman" w:cs="Times New Roman"/>
          <w:bCs/>
          <w:i/>
          <w:iCs/>
        </w:rPr>
        <w:t xml:space="preserve">Berarti (Berkah Beasiswa Prestasi), </w:t>
      </w:r>
      <w:r w:rsidRPr="00F6429D">
        <w:rPr>
          <w:rFonts w:ascii="Times New Roman" w:hAnsi="Times New Roman" w:cs="Times New Roman"/>
          <w:bCs/>
        </w:rPr>
        <w:t xml:space="preserve">merupakan program </w:t>
      </w:r>
      <w:r w:rsidR="003A4C57" w:rsidRPr="00F6429D">
        <w:rPr>
          <w:rFonts w:ascii="Times New Roman" w:hAnsi="Times New Roman" w:cs="Times New Roman"/>
          <w:bCs/>
        </w:rPr>
        <w:t>WIZ</w:t>
      </w:r>
      <w:r w:rsidRPr="00F6429D">
        <w:rPr>
          <w:rFonts w:ascii="Times New Roman" w:hAnsi="Times New Roman" w:cs="Times New Roman"/>
          <w:bCs/>
        </w:rPr>
        <w:t xml:space="preserve"> yang diberikan kepada anak yang memiliki prestasi namun terkendala dalam perekonomian.</w:t>
      </w:r>
    </w:p>
    <w:p w14:paraId="1F862CA4" w14:textId="3B18F33C" w:rsidR="00E130C5" w:rsidRDefault="00300F2C" w:rsidP="00E130C5">
      <w:pPr>
        <w:pStyle w:val="ListParagraph"/>
        <w:numPr>
          <w:ilvl w:val="0"/>
          <w:numId w:val="37"/>
        </w:numPr>
        <w:spacing w:line="480" w:lineRule="exact"/>
        <w:ind w:left="284" w:hanging="283"/>
        <w:jc w:val="both"/>
        <w:rPr>
          <w:rFonts w:ascii="Times New Roman" w:hAnsi="Times New Roman" w:cs="Times New Roman"/>
          <w:bCs/>
        </w:rPr>
      </w:pPr>
      <w:r w:rsidRPr="00F6429D">
        <w:rPr>
          <w:rFonts w:ascii="Times New Roman" w:hAnsi="Times New Roman" w:cs="Times New Roman"/>
          <w:bCs/>
        </w:rPr>
        <w:t>TAS (Donasi Tebar Alat Sekolah), program yang dapat membantu siswa dalam meningkatkan motivasi dan prestasi belajar melalui penyediaan sarana sekolah.</w:t>
      </w:r>
    </w:p>
    <w:p w14:paraId="47380F0D" w14:textId="0705560A" w:rsidR="00E130C5" w:rsidRDefault="00E130C5" w:rsidP="00E130C5">
      <w:pPr>
        <w:spacing w:line="480" w:lineRule="exact"/>
        <w:jc w:val="both"/>
        <w:rPr>
          <w:rFonts w:ascii="Times New Roman" w:hAnsi="Times New Roman" w:cs="Times New Roman"/>
          <w:bCs/>
        </w:rPr>
      </w:pPr>
    </w:p>
    <w:p w14:paraId="72C27DC5" w14:textId="77777777" w:rsidR="00E130C5" w:rsidRPr="00E130C5" w:rsidRDefault="00E130C5" w:rsidP="00E130C5">
      <w:pPr>
        <w:spacing w:line="480" w:lineRule="exact"/>
        <w:jc w:val="both"/>
        <w:rPr>
          <w:rFonts w:ascii="Times New Roman" w:hAnsi="Times New Roman" w:cs="Times New Roman"/>
          <w:bCs/>
        </w:rPr>
      </w:pPr>
    </w:p>
    <w:p w14:paraId="102BA208" w14:textId="77777777" w:rsidR="00300F2C" w:rsidRDefault="00300F2C" w:rsidP="00F6429D">
      <w:pPr>
        <w:pStyle w:val="ListParagraph"/>
        <w:numPr>
          <w:ilvl w:val="0"/>
          <w:numId w:val="36"/>
        </w:numPr>
        <w:spacing w:line="480" w:lineRule="exact"/>
        <w:ind w:left="567" w:hanging="284"/>
        <w:jc w:val="both"/>
        <w:rPr>
          <w:rFonts w:ascii="Times New Roman" w:hAnsi="Times New Roman" w:cs="Times New Roman"/>
          <w:bCs/>
        </w:rPr>
      </w:pPr>
      <w:r>
        <w:rPr>
          <w:rFonts w:ascii="Times New Roman" w:hAnsi="Times New Roman" w:cs="Times New Roman"/>
          <w:bCs/>
        </w:rPr>
        <w:lastRenderedPageBreak/>
        <w:t>Program Berkah Sehat</w:t>
      </w:r>
    </w:p>
    <w:p w14:paraId="60B71A5A" w14:textId="77777777" w:rsidR="00F6429D" w:rsidRDefault="00300F2C" w:rsidP="00F6429D">
      <w:pPr>
        <w:pStyle w:val="ListParagraph"/>
        <w:numPr>
          <w:ilvl w:val="0"/>
          <w:numId w:val="38"/>
        </w:numPr>
        <w:spacing w:line="480" w:lineRule="exact"/>
        <w:ind w:left="284" w:hanging="283"/>
        <w:jc w:val="both"/>
        <w:rPr>
          <w:rFonts w:ascii="Times New Roman" w:hAnsi="Times New Roman" w:cs="Times New Roman"/>
          <w:bCs/>
        </w:rPr>
      </w:pPr>
      <w:r>
        <w:rPr>
          <w:rFonts w:ascii="Times New Roman" w:hAnsi="Times New Roman" w:cs="Times New Roman"/>
          <w:bCs/>
          <w:i/>
          <w:iCs/>
        </w:rPr>
        <w:t xml:space="preserve">Berkemas (Berkah Kesehatan Masyarakat), </w:t>
      </w:r>
      <w:r>
        <w:rPr>
          <w:rFonts w:ascii="Times New Roman" w:hAnsi="Times New Roman" w:cs="Times New Roman"/>
          <w:bCs/>
        </w:rPr>
        <w:t xml:space="preserve">program ini merupakan bantuan yang berbentuk biaya pengobatan dan bimbingan hidup sehat untuk kaum duafa. </w:t>
      </w:r>
    </w:p>
    <w:p w14:paraId="4E88AF59" w14:textId="77777777" w:rsidR="00F6429D" w:rsidRDefault="00300F2C" w:rsidP="00F6429D">
      <w:pPr>
        <w:pStyle w:val="ListParagraph"/>
        <w:numPr>
          <w:ilvl w:val="0"/>
          <w:numId w:val="38"/>
        </w:numPr>
        <w:spacing w:line="480" w:lineRule="exact"/>
        <w:ind w:left="284" w:hanging="283"/>
        <w:jc w:val="both"/>
        <w:rPr>
          <w:rFonts w:ascii="Times New Roman" w:hAnsi="Times New Roman" w:cs="Times New Roman"/>
          <w:bCs/>
        </w:rPr>
      </w:pPr>
      <w:r w:rsidRPr="00F6429D">
        <w:rPr>
          <w:rFonts w:ascii="Times New Roman" w:hAnsi="Times New Roman" w:cs="Times New Roman"/>
          <w:bCs/>
        </w:rPr>
        <w:t>Pengembangan Wirausaha, program ini bertujuan untuk menumbuhkan wirausaha baru dan pengembangan usaha mikro berbasis kelompok. Kegiatannya meliputi edukasi bisnis berbasis syariah, pendampingan, itervensi modal usaha mikro, strategi marketing serta peningkatan kapasitas.</w:t>
      </w:r>
    </w:p>
    <w:p w14:paraId="774B7FF8" w14:textId="77777777" w:rsidR="00F6429D" w:rsidRDefault="00300F2C" w:rsidP="00F6429D">
      <w:pPr>
        <w:pStyle w:val="ListParagraph"/>
        <w:numPr>
          <w:ilvl w:val="0"/>
          <w:numId w:val="38"/>
        </w:numPr>
        <w:spacing w:line="480" w:lineRule="exact"/>
        <w:ind w:left="284" w:hanging="283"/>
        <w:jc w:val="both"/>
        <w:rPr>
          <w:rFonts w:ascii="Times New Roman" w:hAnsi="Times New Roman" w:cs="Times New Roman"/>
          <w:bCs/>
        </w:rPr>
      </w:pPr>
      <w:r w:rsidRPr="00F6429D">
        <w:rPr>
          <w:rFonts w:ascii="Times New Roman" w:hAnsi="Times New Roman" w:cs="Times New Roman"/>
          <w:bCs/>
        </w:rPr>
        <w:t>Klinik Sehat, diharapkan program ini mampu memberikan fasilitas kesehatan, pengobatan gratis, konsultasi kesehatan, bekam, terapi kesehatan, dan pemeriksaan ibu dan anak.</w:t>
      </w:r>
    </w:p>
    <w:p w14:paraId="490543FA" w14:textId="77777777" w:rsidR="00F6429D" w:rsidRDefault="00300F2C" w:rsidP="00F6429D">
      <w:pPr>
        <w:pStyle w:val="ListParagraph"/>
        <w:numPr>
          <w:ilvl w:val="0"/>
          <w:numId w:val="38"/>
        </w:numPr>
        <w:spacing w:line="480" w:lineRule="exact"/>
        <w:ind w:left="284" w:hanging="283"/>
        <w:jc w:val="both"/>
        <w:rPr>
          <w:rFonts w:ascii="Times New Roman" w:hAnsi="Times New Roman" w:cs="Times New Roman"/>
          <w:bCs/>
        </w:rPr>
      </w:pPr>
      <w:r w:rsidRPr="00F6429D">
        <w:rPr>
          <w:rFonts w:ascii="Times New Roman" w:hAnsi="Times New Roman" w:cs="Times New Roman"/>
          <w:bCs/>
        </w:rPr>
        <w:t>Ambulance Gratis, merupakan program khusus yang diberikan kepada masyarakat duafa dan anak yatim, berupa pelayanan antar jenazah dnan operasional kebencanaan.</w:t>
      </w:r>
    </w:p>
    <w:p w14:paraId="12ED94C5" w14:textId="3704AA47" w:rsidR="00300F2C" w:rsidRPr="00F6429D" w:rsidRDefault="00300F2C" w:rsidP="00F6429D">
      <w:pPr>
        <w:pStyle w:val="ListParagraph"/>
        <w:numPr>
          <w:ilvl w:val="0"/>
          <w:numId w:val="38"/>
        </w:numPr>
        <w:spacing w:line="480" w:lineRule="exact"/>
        <w:ind w:left="284" w:hanging="283"/>
        <w:jc w:val="both"/>
        <w:rPr>
          <w:rFonts w:ascii="Times New Roman" w:hAnsi="Times New Roman" w:cs="Times New Roman"/>
          <w:bCs/>
        </w:rPr>
      </w:pPr>
      <w:r w:rsidRPr="00F6429D">
        <w:rPr>
          <w:rFonts w:ascii="Times New Roman" w:hAnsi="Times New Roman" w:cs="Times New Roman"/>
          <w:bCs/>
        </w:rPr>
        <w:t>Khitanan Massal, program ini untuk layanan yatim ḍuafa, diharapkan dengan program ini membantu yatim ḍuafa dalam bidang kesehatan.</w:t>
      </w:r>
    </w:p>
    <w:p w14:paraId="3F7104E9" w14:textId="77777777" w:rsidR="00300F2C" w:rsidRDefault="00300F2C" w:rsidP="00F6429D">
      <w:pPr>
        <w:pStyle w:val="ListParagraph"/>
        <w:numPr>
          <w:ilvl w:val="0"/>
          <w:numId w:val="36"/>
        </w:numPr>
        <w:spacing w:line="480" w:lineRule="exact"/>
        <w:ind w:left="567" w:hanging="283"/>
        <w:jc w:val="both"/>
        <w:rPr>
          <w:rFonts w:ascii="Times New Roman" w:hAnsi="Times New Roman" w:cs="Times New Roman"/>
          <w:bCs/>
        </w:rPr>
      </w:pPr>
      <w:r>
        <w:rPr>
          <w:rFonts w:ascii="Times New Roman" w:hAnsi="Times New Roman" w:cs="Times New Roman"/>
          <w:bCs/>
        </w:rPr>
        <w:t>Program Berkah Peduli</w:t>
      </w:r>
    </w:p>
    <w:p w14:paraId="6F116230" w14:textId="77777777" w:rsidR="00F6429D" w:rsidRDefault="00300F2C" w:rsidP="00F6429D">
      <w:pPr>
        <w:pStyle w:val="ListParagraph"/>
        <w:numPr>
          <w:ilvl w:val="0"/>
          <w:numId w:val="39"/>
        </w:numPr>
        <w:spacing w:line="480" w:lineRule="exact"/>
        <w:ind w:left="284" w:hanging="284"/>
        <w:jc w:val="both"/>
        <w:rPr>
          <w:rFonts w:ascii="Times New Roman" w:hAnsi="Times New Roman" w:cs="Times New Roman"/>
          <w:bCs/>
        </w:rPr>
      </w:pPr>
      <w:r>
        <w:rPr>
          <w:rFonts w:ascii="Times New Roman" w:hAnsi="Times New Roman" w:cs="Times New Roman"/>
          <w:bCs/>
          <w:i/>
          <w:iCs/>
        </w:rPr>
        <w:t>Bersatu (Berkah Santunan Yatim Duafa),</w:t>
      </w:r>
      <w:r>
        <w:rPr>
          <w:rFonts w:ascii="Times New Roman" w:hAnsi="Times New Roman" w:cs="Times New Roman"/>
          <w:bCs/>
        </w:rPr>
        <w:t xml:space="preserve"> merupakan program berupa bantun biaya hidup untuk yatim duafa.</w:t>
      </w:r>
    </w:p>
    <w:p w14:paraId="5A56FC10" w14:textId="77777777" w:rsidR="00F6429D" w:rsidRDefault="00300F2C" w:rsidP="00F6429D">
      <w:pPr>
        <w:pStyle w:val="ListParagraph"/>
        <w:numPr>
          <w:ilvl w:val="0"/>
          <w:numId w:val="39"/>
        </w:numPr>
        <w:spacing w:line="480" w:lineRule="exact"/>
        <w:ind w:left="284" w:hanging="284"/>
        <w:jc w:val="both"/>
        <w:rPr>
          <w:rFonts w:ascii="Times New Roman" w:hAnsi="Times New Roman" w:cs="Times New Roman"/>
          <w:bCs/>
        </w:rPr>
      </w:pPr>
      <w:r w:rsidRPr="00F6429D">
        <w:rPr>
          <w:rFonts w:ascii="Times New Roman" w:hAnsi="Times New Roman" w:cs="Times New Roman"/>
          <w:bCs/>
        </w:rPr>
        <w:t xml:space="preserve">Peduli Lingkungan, adalah program </w:t>
      </w:r>
      <w:r w:rsidR="003A4C57" w:rsidRPr="00F6429D">
        <w:rPr>
          <w:rFonts w:ascii="Times New Roman" w:hAnsi="Times New Roman" w:cs="Times New Roman"/>
          <w:bCs/>
        </w:rPr>
        <w:t>WIZ</w:t>
      </w:r>
      <w:r w:rsidR="002E6DFE" w:rsidRPr="00F6429D">
        <w:rPr>
          <w:rFonts w:ascii="Times New Roman" w:hAnsi="Times New Roman" w:cs="Times New Roman"/>
          <w:bCs/>
        </w:rPr>
        <w:t xml:space="preserve"> </w:t>
      </w:r>
      <w:r w:rsidRPr="00F6429D">
        <w:rPr>
          <w:rFonts w:ascii="Times New Roman" w:hAnsi="Times New Roman" w:cs="Times New Roman"/>
          <w:bCs/>
        </w:rPr>
        <w:t>dalam melestarikan lingkungan, biasanya berupa penanaman pohon atau gerakan pembersihan pantai.</w:t>
      </w:r>
    </w:p>
    <w:p w14:paraId="2ECC2095" w14:textId="38456C42" w:rsidR="00DA7454" w:rsidRPr="00F6429D" w:rsidRDefault="00300F2C" w:rsidP="00F6429D">
      <w:pPr>
        <w:pStyle w:val="ListParagraph"/>
        <w:numPr>
          <w:ilvl w:val="0"/>
          <w:numId w:val="39"/>
        </w:numPr>
        <w:spacing w:line="480" w:lineRule="exact"/>
        <w:ind w:left="284" w:hanging="284"/>
        <w:jc w:val="both"/>
        <w:rPr>
          <w:rFonts w:ascii="Times New Roman" w:hAnsi="Times New Roman" w:cs="Times New Roman"/>
          <w:bCs/>
        </w:rPr>
      </w:pPr>
      <w:r w:rsidRPr="00F6429D">
        <w:rPr>
          <w:rFonts w:ascii="Times New Roman" w:hAnsi="Times New Roman" w:cs="Times New Roman"/>
          <w:bCs/>
        </w:rPr>
        <w:t xml:space="preserve">Peduli Kemanusiaan, merupakan program </w:t>
      </w:r>
      <w:r w:rsidR="003A4C57" w:rsidRPr="00F6429D">
        <w:rPr>
          <w:rFonts w:ascii="Times New Roman" w:hAnsi="Times New Roman" w:cs="Times New Roman"/>
          <w:bCs/>
        </w:rPr>
        <w:t>WIZ</w:t>
      </w:r>
      <w:r w:rsidR="002E6DFE" w:rsidRPr="00F6429D">
        <w:rPr>
          <w:rFonts w:ascii="Times New Roman" w:hAnsi="Times New Roman" w:cs="Times New Roman"/>
          <w:bCs/>
        </w:rPr>
        <w:t xml:space="preserve"> </w:t>
      </w:r>
      <w:r w:rsidRPr="00F6429D">
        <w:rPr>
          <w:rFonts w:ascii="Times New Roman" w:hAnsi="Times New Roman" w:cs="Times New Roman"/>
          <w:bCs/>
        </w:rPr>
        <w:t>yang sangat terpadu, mencakup: mitigasi, rehabilitasi, pemenuhan kebutuhan hidup, dan perbaikan infrastruktur yang rusak.</w:t>
      </w:r>
    </w:p>
    <w:p w14:paraId="4840672A" w14:textId="77777777" w:rsidR="00300F2C" w:rsidRDefault="00300F2C" w:rsidP="00F6429D">
      <w:pPr>
        <w:pStyle w:val="ListParagraph"/>
        <w:numPr>
          <w:ilvl w:val="0"/>
          <w:numId w:val="36"/>
        </w:numPr>
        <w:spacing w:line="480" w:lineRule="exact"/>
        <w:ind w:left="567" w:hanging="284"/>
        <w:jc w:val="both"/>
        <w:rPr>
          <w:rFonts w:ascii="Times New Roman" w:hAnsi="Times New Roman" w:cs="Times New Roman"/>
          <w:bCs/>
        </w:rPr>
      </w:pPr>
      <w:r>
        <w:rPr>
          <w:rFonts w:ascii="Times New Roman" w:hAnsi="Times New Roman" w:cs="Times New Roman"/>
          <w:bCs/>
        </w:rPr>
        <w:t>Program Berkah Mandiri</w:t>
      </w:r>
    </w:p>
    <w:p w14:paraId="475642BC" w14:textId="371467CB" w:rsidR="00F6429D" w:rsidRDefault="00300F2C" w:rsidP="00F6429D">
      <w:pPr>
        <w:pStyle w:val="ListParagraph"/>
        <w:numPr>
          <w:ilvl w:val="0"/>
          <w:numId w:val="54"/>
        </w:numPr>
        <w:spacing w:line="480" w:lineRule="exact"/>
        <w:ind w:left="284" w:hanging="284"/>
        <w:jc w:val="both"/>
        <w:rPr>
          <w:rFonts w:ascii="Times New Roman" w:hAnsi="Times New Roman" w:cs="Times New Roman"/>
          <w:bCs/>
        </w:rPr>
      </w:pPr>
      <w:r>
        <w:rPr>
          <w:rFonts w:ascii="Times New Roman" w:hAnsi="Times New Roman" w:cs="Times New Roman"/>
          <w:bCs/>
        </w:rPr>
        <w:t>Perintis (Pelatihan Keterampilan dan Bisnis), merupakan program pelatihan keterampilan yang akan melahirkan angkatan kerja siap guna dan siap pakai</w:t>
      </w:r>
      <w:r w:rsidR="00F6429D">
        <w:rPr>
          <w:rFonts w:ascii="Times New Roman" w:hAnsi="Times New Roman" w:cs="Times New Roman"/>
          <w:bCs/>
        </w:rPr>
        <w:t>.</w:t>
      </w:r>
    </w:p>
    <w:p w14:paraId="0995135C" w14:textId="77777777" w:rsidR="00F6429D" w:rsidRDefault="00300F2C" w:rsidP="00F6429D">
      <w:pPr>
        <w:pStyle w:val="ListParagraph"/>
        <w:numPr>
          <w:ilvl w:val="0"/>
          <w:numId w:val="54"/>
        </w:numPr>
        <w:spacing w:line="480" w:lineRule="exact"/>
        <w:ind w:left="284" w:hanging="284"/>
        <w:jc w:val="both"/>
        <w:rPr>
          <w:rFonts w:ascii="Times New Roman" w:hAnsi="Times New Roman" w:cs="Times New Roman"/>
          <w:bCs/>
        </w:rPr>
      </w:pPr>
      <w:r w:rsidRPr="00F6429D">
        <w:rPr>
          <w:rFonts w:ascii="Times New Roman" w:hAnsi="Times New Roman" w:cs="Times New Roman"/>
          <w:bCs/>
        </w:rPr>
        <w:lastRenderedPageBreak/>
        <w:t>Bina Usaha Mikro Nusantara, diharapkan dapat menumbuhkan wirausaha sukses dan mandiri berbasis individu/kelompok.</w:t>
      </w:r>
    </w:p>
    <w:p w14:paraId="0B7AEFFA" w14:textId="586A859F" w:rsidR="00300F2C" w:rsidRPr="00F6429D" w:rsidRDefault="00300F2C" w:rsidP="00F6429D">
      <w:pPr>
        <w:pStyle w:val="ListParagraph"/>
        <w:numPr>
          <w:ilvl w:val="0"/>
          <w:numId w:val="54"/>
        </w:numPr>
        <w:spacing w:line="480" w:lineRule="exact"/>
        <w:ind w:left="284" w:hanging="284"/>
        <w:jc w:val="both"/>
        <w:rPr>
          <w:rFonts w:ascii="Times New Roman" w:hAnsi="Times New Roman" w:cs="Times New Roman"/>
          <w:bCs/>
        </w:rPr>
      </w:pPr>
      <w:r w:rsidRPr="00F6429D">
        <w:rPr>
          <w:rFonts w:ascii="Times New Roman" w:hAnsi="Times New Roman" w:cs="Times New Roman"/>
          <w:bCs/>
        </w:rPr>
        <w:t>Wirausaha Ibu Mandiri, Usaha untuk mendejahterakan ibu-ibu janda yang tidak produktif. Diharapkan program ini dapat memberikan solusi dari permasalahan hidup dengan program kewirausahaan dan pelatihan.</w:t>
      </w:r>
    </w:p>
    <w:p w14:paraId="0654F6EE" w14:textId="77777777" w:rsidR="00300F2C" w:rsidRDefault="00300F2C" w:rsidP="000D45C6">
      <w:pPr>
        <w:pStyle w:val="ListParagraph"/>
        <w:numPr>
          <w:ilvl w:val="0"/>
          <w:numId w:val="36"/>
        </w:numPr>
        <w:spacing w:line="480" w:lineRule="exact"/>
        <w:ind w:left="567" w:hanging="284"/>
        <w:jc w:val="both"/>
        <w:rPr>
          <w:rFonts w:ascii="Times New Roman" w:hAnsi="Times New Roman" w:cs="Times New Roman"/>
          <w:bCs/>
        </w:rPr>
      </w:pPr>
      <w:r>
        <w:rPr>
          <w:rFonts w:ascii="Times New Roman" w:hAnsi="Times New Roman" w:cs="Times New Roman"/>
          <w:bCs/>
        </w:rPr>
        <w:t>Program Berkah Ramadhan</w:t>
      </w:r>
    </w:p>
    <w:p w14:paraId="5A475284" w14:textId="77777777" w:rsid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Pr>
          <w:rFonts w:ascii="Times New Roman" w:hAnsi="Times New Roman" w:cs="Times New Roman"/>
          <w:bCs/>
        </w:rPr>
        <w:t>Tebar Iftar Nusantara, berbagi kebahagiaan dengan menyediakan hidangan buka puasa bagi sesama.</w:t>
      </w:r>
    </w:p>
    <w:p w14:paraId="1A1ECDBE" w14:textId="77777777" w:rsid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sidRPr="000D45C6">
        <w:rPr>
          <w:rFonts w:ascii="Times New Roman" w:hAnsi="Times New Roman" w:cs="Times New Roman"/>
          <w:bCs/>
        </w:rPr>
        <w:t>Kado Lebaran Yatim, menghadirkan senyum bagi anak yatim dengan memberi kado spesial lebaran.</w:t>
      </w:r>
    </w:p>
    <w:p w14:paraId="3C500D28" w14:textId="77777777" w:rsid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sidRPr="000D45C6">
        <w:rPr>
          <w:rFonts w:ascii="Times New Roman" w:hAnsi="Times New Roman" w:cs="Times New Roman"/>
          <w:bCs/>
        </w:rPr>
        <w:t>Bingkisan Lebaran Da’i</w:t>
      </w:r>
    </w:p>
    <w:p w14:paraId="55BC0C66" w14:textId="77777777" w:rsid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sidRPr="000D45C6">
        <w:rPr>
          <w:rFonts w:ascii="Times New Roman" w:hAnsi="Times New Roman" w:cs="Times New Roman"/>
          <w:bCs/>
        </w:rPr>
        <w:t>Tebar Sembako Nusantara</w:t>
      </w:r>
    </w:p>
    <w:p w14:paraId="6063B674" w14:textId="77777777" w:rsid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sidRPr="000D45C6">
        <w:rPr>
          <w:rFonts w:ascii="Times New Roman" w:hAnsi="Times New Roman" w:cs="Times New Roman"/>
          <w:bCs/>
        </w:rPr>
        <w:t>Tebar Mukena Nusantara</w:t>
      </w:r>
    </w:p>
    <w:p w14:paraId="7D8A5888" w14:textId="0DED3700" w:rsidR="00300F2C" w:rsidRPr="000D45C6" w:rsidRDefault="00300F2C" w:rsidP="000D45C6">
      <w:pPr>
        <w:pStyle w:val="ListParagraph"/>
        <w:numPr>
          <w:ilvl w:val="0"/>
          <w:numId w:val="55"/>
        </w:numPr>
        <w:spacing w:line="480" w:lineRule="exact"/>
        <w:ind w:left="284" w:hanging="283"/>
        <w:jc w:val="both"/>
        <w:rPr>
          <w:rFonts w:ascii="Times New Roman" w:hAnsi="Times New Roman" w:cs="Times New Roman"/>
          <w:bCs/>
        </w:rPr>
      </w:pPr>
      <w:r w:rsidRPr="000D45C6">
        <w:rPr>
          <w:rFonts w:ascii="Times New Roman" w:hAnsi="Times New Roman" w:cs="Times New Roman"/>
          <w:bCs/>
        </w:rPr>
        <w:t xml:space="preserve">Tebar </w:t>
      </w:r>
      <w:r w:rsidR="00C84311" w:rsidRPr="000D45C6">
        <w:rPr>
          <w:rFonts w:ascii="Times New Roman" w:hAnsi="Times New Roman" w:cs="Times New Roman"/>
          <w:bCs/>
        </w:rPr>
        <w:t>Al-Qur’an</w:t>
      </w:r>
      <w:r w:rsidRPr="000D45C6">
        <w:rPr>
          <w:rFonts w:ascii="Times New Roman" w:hAnsi="Times New Roman" w:cs="Times New Roman"/>
          <w:bCs/>
        </w:rPr>
        <w:t xml:space="preserve"> Nusantara, mendistribusikan </w:t>
      </w:r>
      <w:r w:rsidR="00C84311" w:rsidRPr="000D45C6">
        <w:rPr>
          <w:rFonts w:ascii="Times New Roman" w:hAnsi="Times New Roman" w:cs="Times New Roman"/>
          <w:bCs/>
        </w:rPr>
        <w:t>Al-Qur’an</w:t>
      </w:r>
      <w:r w:rsidRPr="000D45C6">
        <w:rPr>
          <w:rFonts w:ascii="Times New Roman" w:hAnsi="Times New Roman" w:cs="Times New Roman"/>
          <w:bCs/>
        </w:rPr>
        <w:t xml:space="preserve"> dan Iqra’ ke pelosok-pelosok negeri. </w:t>
      </w:r>
    </w:p>
    <w:p w14:paraId="2FAF851E" w14:textId="5FF1ED7E" w:rsidR="00C0108E" w:rsidRPr="00856F74" w:rsidRDefault="004E0A2D" w:rsidP="000D45C6">
      <w:pPr>
        <w:pStyle w:val="ListParagraph"/>
        <w:numPr>
          <w:ilvl w:val="2"/>
          <w:numId w:val="74"/>
        </w:numPr>
        <w:spacing w:before="0" w:beforeAutospacing="0" w:after="0" w:afterAutospacing="0" w:line="480" w:lineRule="exact"/>
        <w:ind w:left="568" w:hanging="284"/>
        <w:jc w:val="both"/>
        <w:rPr>
          <w:rFonts w:ascii="Times New Roman" w:hAnsi="Times New Roman" w:cs="Times New Roman"/>
          <w:b/>
        </w:rPr>
      </w:pPr>
      <w:r w:rsidRPr="00856F74">
        <w:rPr>
          <w:rFonts w:ascii="Times New Roman" w:hAnsi="Times New Roman" w:cs="Times New Roman"/>
          <w:b/>
        </w:rPr>
        <w:t xml:space="preserve">Pendistribusian Dana Zakat bagi </w:t>
      </w:r>
      <w:r w:rsidRPr="00856F74">
        <w:rPr>
          <w:rFonts w:ascii="Times New Roman" w:hAnsi="Times New Roman" w:cs="Times New Roman"/>
          <w:b/>
          <w:i/>
          <w:iCs/>
        </w:rPr>
        <w:t>Gārimīn</w:t>
      </w:r>
    </w:p>
    <w:p w14:paraId="7B92913C" w14:textId="514D10C9"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rujukan Dewan syariah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mendefinisikan </w:t>
      </w:r>
      <w:r>
        <w:rPr>
          <w:rFonts w:ascii="Times New Roman" w:hAnsi="Times New Roman" w:cs="Times New Roman"/>
          <w:i/>
          <w:iCs/>
          <w:sz w:val="24"/>
          <w:szCs w:val="24"/>
        </w:rPr>
        <w:t>Gārimīn</w:t>
      </w:r>
      <w:r>
        <w:rPr>
          <w:rFonts w:ascii="Times New Roman" w:hAnsi="Times New Roman" w:cs="Times New Roman"/>
          <w:sz w:val="24"/>
          <w:szCs w:val="24"/>
        </w:rPr>
        <w:t xml:space="preserve"> adalah orang yang terlilit utang karena memenuhi kebutuhan pokok hidupnya, jika dia tidak melunasi utangnya maka akan berdampak pada kenyamanan hidupanya seperti keamanannya, keselamatannya, dan kesehatannya.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memiliki kebijakan tersendiri dalam penyaluran zakat terhadap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 xml:space="preserve">af </w:t>
      </w:r>
      <w:r>
        <w:rPr>
          <w:rFonts w:ascii="Times New Roman" w:hAnsi="Times New Roman" w:cs="Times New Roman"/>
          <w:i/>
          <w:iCs/>
          <w:sz w:val="24"/>
          <w:szCs w:val="24"/>
        </w:rPr>
        <w:t>Gārimīn.</w:t>
      </w:r>
      <w:r>
        <w:rPr>
          <w:rFonts w:ascii="Times New Roman" w:hAnsi="Times New Roman" w:cs="Times New Roman"/>
          <w:sz w:val="24"/>
          <w:szCs w:val="24"/>
        </w:rPr>
        <w:t xml:space="preserve"> Syarat-syarat terhadap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i/>
          <w:iCs/>
          <w:sz w:val="24"/>
          <w:szCs w:val="24"/>
        </w:rPr>
        <w:t xml:space="preserve">Gārimīn </w:t>
      </w:r>
      <w:r>
        <w:rPr>
          <w:rFonts w:ascii="Times New Roman" w:hAnsi="Times New Roman" w:cs="Times New Roman"/>
          <w:sz w:val="24"/>
          <w:szCs w:val="24"/>
        </w:rPr>
        <w:t>sebagai berikut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w:t>
      </w:r>
    </w:p>
    <w:p w14:paraId="40DA939F" w14:textId="1FCC456F" w:rsidR="00C0108E" w:rsidRDefault="004E0A2D" w:rsidP="00603512">
      <w:pPr>
        <w:pStyle w:val="ListParagraph"/>
        <w:numPr>
          <w:ilvl w:val="0"/>
          <w:numId w:val="52"/>
        </w:numPr>
        <w:spacing w:before="0" w:beforeAutospacing="0" w:after="0" w:afterAutospacing="0" w:line="480" w:lineRule="exact"/>
        <w:ind w:left="284" w:hanging="218"/>
        <w:jc w:val="both"/>
        <w:rPr>
          <w:rFonts w:ascii="Times New Roman" w:hAnsi="Times New Roman" w:cs="Times New Roman"/>
        </w:rPr>
      </w:pPr>
      <w:r>
        <w:rPr>
          <w:rFonts w:ascii="Times New Roman" w:hAnsi="Times New Roman" w:cs="Times New Roman"/>
        </w:rPr>
        <w:t>Pemohon tidak</w:t>
      </w:r>
      <w:r w:rsidR="00307405">
        <w:rPr>
          <w:rFonts w:ascii="Times New Roman" w:hAnsi="Times New Roman" w:cs="Times New Roman"/>
        </w:rPr>
        <w:t xml:space="preserve"> lagi</w:t>
      </w:r>
      <w:r>
        <w:rPr>
          <w:rFonts w:ascii="Times New Roman" w:hAnsi="Times New Roman" w:cs="Times New Roman"/>
        </w:rPr>
        <w:t xml:space="preserve"> memiliki aset atau harta berharga karena telah</w:t>
      </w:r>
      <w:r w:rsidR="00307405">
        <w:rPr>
          <w:rFonts w:ascii="Times New Roman" w:hAnsi="Times New Roman" w:cs="Times New Roman"/>
        </w:rPr>
        <w:t xml:space="preserve"> habis</w:t>
      </w:r>
      <w:r>
        <w:rPr>
          <w:rFonts w:ascii="Times New Roman" w:hAnsi="Times New Roman" w:cs="Times New Roman"/>
        </w:rPr>
        <w:t xml:space="preserve"> melunasi </w:t>
      </w:r>
      <w:r w:rsidR="00307405">
        <w:rPr>
          <w:rFonts w:ascii="Times New Roman" w:hAnsi="Times New Roman" w:cs="Times New Roman"/>
        </w:rPr>
        <w:t xml:space="preserve">sebagian </w:t>
      </w:r>
      <w:r>
        <w:rPr>
          <w:rFonts w:ascii="Times New Roman" w:hAnsi="Times New Roman" w:cs="Times New Roman"/>
        </w:rPr>
        <w:t>utangnya</w:t>
      </w:r>
    </w:p>
    <w:p w14:paraId="1C5E1919" w14:textId="62C9FC9B" w:rsidR="00C0108E" w:rsidRDefault="004E0A2D" w:rsidP="00603512">
      <w:pPr>
        <w:pStyle w:val="ListParagraph"/>
        <w:numPr>
          <w:ilvl w:val="0"/>
          <w:numId w:val="52"/>
        </w:numPr>
        <w:spacing w:before="0" w:beforeAutospacing="0" w:after="0" w:afterAutospacing="0" w:line="480" w:lineRule="exact"/>
        <w:ind w:left="284" w:hanging="218"/>
        <w:jc w:val="both"/>
        <w:rPr>
          <w:rFonts w:ascii="Times New Roman" w:hAnsi="Times New Roman" w:cs="Times New Roman"/>
        </w:rPr>
      </w:pPr>
      <w:r>
        <w:rPr>
          <w:rFonts w:ascii="Times New Roman" w:hAnsi="Times New Roman" w:cs="Times New Roman"/>
        </w:rPr>
        <w:lastRenderedPageBreak/>
        <w:t>Pemohon memiliki utang dengan jangka waktu minimal 3 bulan hingga satu tahun lamanya belum terlunaskan</w:t>
      </w:r>
    </w:p>
    <w:p w14:paraId="60F5A1DB" w14:textId="082D0C18" w:rsidR="00C0108E" w:rsidRDefault="004E0A2D" w:rsidP="00603512">
      <w:pPr>
        <w:pStyle w:val="ListParagraph"/>
        <w:numPr>
          <w:ilvl w:val="0"/>
          <w:numId w:val="52"/>
        </w:numPr>
        <w:spacing w:before="0" w:beforeAutospacing="0" w:after="0" w:afterAutospacing="0" w:line="480" w:lineRule="exact"/>
        <w:ind w:left="284" w:hanging="218"/>
        <w:jc w:val="both"/>
        <w:rPr>
          <w:rFonts w:ascii="Times New Roman" w:hAnsi="Times New Roman" w:cs="Times New Roman"/>
        </w:rPr>
      </w:pPr>
      <w:r>
        <w:rPr>
          <w:rFonts w:ascii="Times New Roman" w:hAnsi="Times New Roman" w:cs="Times New Roman"/>
        </w:rPr>
        <w:t xml:space="preserve">Jumlah utang yang </w:t>
      </w:r>
      <w:r w:rsidR="008C11EB">
        <w:rPr>
          <w:rFonts w:ascii="Times New Roman" w:hAnsi="Times New Roman" w:cs="Times New Roman"/>
        </w:rPr>
        <w:t>dapat pelunasan</w:t>
      </w:r>
      <w:r>
        <w:rPr>
          <w:rFonts w:ascii="Times New Roman" w:hAnsi="Times New Roman" w:cs="Times New Roman"/>
        </w:rPr>
        <w:t xml:space="preserve"> dari </w:t>
      </w:r>
      <w:r w:rsidR="003A4C57">
        <w:rPr>
          <w:rFonts w:ascii="Times New Roman" w:hAnsi="Times New Roman" w:cs="Times New Roman"/>
          <w:bCs/>
        </w:rPr>
        <w:t>WIZ</w:t>
      </w:r>
      <w:r w:rsidR="00B94D8B">
        <w:rPr>
          <w:rFonts w:ascii="Times New Roman" w:hAnsi="Times New Roman" w:cs="Times New Roman"/>
          <w:bCs/>
        </w:rPr>
        <w:t xml:space="preserve"> </w:t>
      </w:r>
      <w:r>
        <w:rPr>
          <w:rFonts w:ascii="Times New Roman" w:hAnsi="Times New Roman" w:cs="Times New Roman"/>
        </w:rPr>
        <w:t>kurang dari RP.5.000.000</w:t>
      </w:r>
    </w:p>
    <w:p w14:paraId="4A4F3D3A" w14:textId="3A1D2731" w:rsidR="00C0108E" w:rsidRDefault="004E0A2D" w:rsidP="00603512">
      <w:pPr>
        <w:pStyle w:val="ListParagraph"/>
        <w:numPr>
          <w:ilvl w:val="0"/>
          <w:numId w:val="52"/>
        </w:numPr>
        <w:spacing w:before="0" w:beforeAutospacing="0" w:after="0" w:afterAutospacing="0" w:line="480" w:lineRule="exact"/>
        <w:ind w:left="284" w:hanging="218"/>
        <w:jc w:val="both"/>
        <w:rPr>
          <w:rFonts w:ascii="Times New Roman" w:hAnsi="Times New Roman" w:cs="Times New Roman"/>
        </w:rPr>
      </w:pPr>
      <w:r>
        <w:rPr>
          <w:rFonts w:ascii="Times New Roman" w:hAnsi="Times New Roman" w:cs="Times New Roman"/>
          <w:i/>
          <w:iCs/>
        </w:rPr>
        <w:t xml:space="preserve">Gārimīn </w:t>
      </w:r>
      <w:r>
        <w:rPr>
          <w:rFonts w:ascii="Times New Roman" w:hAnsi="Times New Roman" w:cs="Times New Roman"/>
        </w:rPr>
        <w:t xml:space="preserve">yang berutang untuk menyelesaikan permasalahan selain dari syarat di atas dibantu secara </w:t>
      </w:r>
      <w:r>
        <w:rPr>
          <w:rFonts w:ascii="Times New Roman" w:hAnsi="Times New Roman" w:cs="Times New Roman"/>
          <w:i/>
          <w:iCs/>
        </w:rPr>
        <w:t>qarḍl al-Hasan</w:t>
      </w:r>
      <w:r>
        <w:rPr>
          <w:rFonts w:ascii="Times New Roman" w:hAnsi="Times New Roman" w:cs="Times New Roman"/>
        </w:rPr>
        <w:t xml:space="preserve"> (pengembalian dengan kredit tanpa adanya bunga</w:t>
      </w:r>
      <w:r w:rsidR="00307405">
        <w:rPr>
          <w:rFonts w:ascii="Times New Roman" w:hAnsi="Times New Roman" w:cs="Times New Roman"/>
        </w:rPr>
        <w:t>). Bantuan seperti ini tidak lagi dinamakan bantuan zakat karena adanya pengembalian</w:t>
      </w:r>
      <w:r w:rsidR="005307AE">
        <w:rPr>
          <w:rFonts w:ascii="Times New Roman" w:hAnsi="Times New Roman" w:cs="Times New Roman"/>
        </w:rPr>
        <w:t xml:space="preserve"> dari pihak pemohon</w:t>
      </w:r>
      <w:r w:rsidR="00307405">
        <w:rPr>
          <w:rFonts w:ascii="Times New Roman" w:hAnsi="Times New Roman" w:cs="Times New Roman"/>
        </w:rPr>
        <w:t>.</w:t>
      </w:r>
    </w:p>
    <w:p w14:paraId="5DD78E31" w14:textId="1D742F19" w:rsidR="00B94D8B" w:rsidRPr="001A74CF" w:rsidRDefault="00307405" w:rsidP="001E0F14">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Dari </w:t>
      </w:r>
      <w:r w:rsidR="000B1620">
        <w:rPr>
          <w:rFonts w:ascii="Times New Roman" w:hAnsi="Times New Roman" w:cs="Times New Roman"/>
          <w:sz w:val="24"/>
          <w:szCs w:val="24"/>
        </w:rPr>
        <w:t xml:space="preserve">hasil wawancara dengan Direktur Operasional </w:t>
      </w:r>
      <w:r w:rsidR="00DA7454">
        <w:rPr>
          <w:rFonts w:ascii="Times New Roman" w:hAnsi="Times New Roman" w:cs="Times New Roman"/>
          <w:sz w:val="24"/>
          <w:szCs w:val="24"/>
        </w:rPr>
        <w:t>WIZ</w:t>
      </w:r>
      <w:r w:rsidR="000B1620">
        <w:rPr>
          <w:rFonts w:ascii="Times New Roman" w:hAnsi="Times New Roman" w:cs="Times New Roman"/>
          <w:sz w:val="24"/>
          <w:szCs w:val="24"/>
        </w:rPr>
        <w:t xml:space="preserve"> Pusat dapat diketahui bahwa </w:t>
      </w:r>
      <w:r w:rsidR="00B94D8B">
        <w:rPr>
          <w:rFonts w:ascii="Times New Roman" w:hAnsi="Times New Roman" w:cs="Times New Roman"/>
          <w:sz w:val="24"/>
          <w:szCs w:val="24"/>
        </w:rPr>
        <w:t>WIZ</w:t>
      </w:r>
      <w:r w:rsidR="000B1620">
        <w:rPr>
          <w:rFonts w:ascii="Times New Roman" w:hAnsi="Times New Roman" w:cs="Times New Roman"/>
          <w:sz w:val="24"/>
          <w:szCs w:val="24"/>
        </w:rPr>
        <w:t xml:space="preserve"> Pusat </w:t>
      </w:r>
      <w:r w:rsidR="000B1620" w:rsidRPr="005307AE">
        <w:rPr>
          <w:rFonts w:ascii="Times New Roman" w:hAnsi="Times New Roman" w:cs="Times New Roman"/>
          <w:sz w:val="24"/>
          <w:szCs w:val="24"/>
        </w:rPr>
        <w:t xml:space="preserve">membatasi jumlah penyaluran dana zakat bagi </w:t>
      </w:r>
      <w:r w:rsidR="000B1620" w:rsidRPr="005307AE">
        <w:rPr>
          <w:rFonts w:ascii="Times New Roman" w:hAnsi="Times New Roman" w:cs="Times New Roman"/>
          <w:i/>
          <w:iCs/>
          <w:sz w:val="24"/>
          <w:szCs w:val="24"/>
        </w:rPr>
        <w:t>Gārimīn</w:t>
      </w:r>
      <w:r w:rsidR="000B1620" w:rsidRPr="005307AE">
        <w:rPr>
          <w:rFonts w:ascii="Times New Roman" w:hAnsi="Times New Roman" w:cs="Times New Roman"/>
          <w:sz w:val="24"/>
          <w:szCs w:val="24"/>
        </w:rPr>
        <w:t xml:space="preserve"> karena adanya </w:t>
      </w:r>
      <w:r w:rsidR="000B1620" w:rsidRPr="00CB4EE0">
        <w:rPr>
          <w:rFonts w:ascii="Times New Roman" w:hAnsi="Times New Roman" w:cs="Times New Roman"/>
          <w:i/>
          <w:iCs/>
          <w:sz w:val="24"/>
          <w:szCs w:val="24"/>
          <w:lang w:val="id-ID"/>
        </w:rPr>
        <w:t>a</w:t>
      </w:r>
      <w:r w:rsidR="000B1620" w:rsidRPr="00CB4EE0">
        <w:rPr>
          <w:rFonts w:ascii="Times New Roman" w:hAnsi="Times New Roman" w:cs="Times New Roman"/>
          <w:i/>
          <w:iCs/>
          <w:lang w:val="id-ID"/>
        </w:rPr>
        <w:t>ṣ</w:t>
      </w:r>
      <w:r w:rsidR="000B1620" w:rsidRPr="00CB4EE0">
        <w:rPr>
          <w:rFonts w:ascii="Times New Roman" w:hAnsi="Times New Roman" w:cs="Times New Roman"/>
          <w:i/>
          <w:iCs/>
          <w:sz w:val="24"/>
          <w:szCs w:val="24"/>
          <w:lang w:val="id-ID"/>
        </w:rPr>
        <w:t xml:space="preserve">nāf </w:t>
      </w:r>
      <w:r w:rsidR="000B1620" w:rsidRPr="005307AE">
        <w:rPr>
          <w:rFonts w:ascii="Times New Roman" w:hAnsi="Times New Roman" w:cs="Times New Roman"/>
          <w:sz w:val="24"/>
          <w:szCs w:val="24"/>
        </w:rPr>
        <w:t>lain yang juga diberikan dana zakat</w:t>
      </w:r>
      <w:r w:rsidR="000B1620" w:rsidRPr="005307AE">
        <w:rPr>
          <w:rFonts w:ascii="Times New Roman" w:hAnsi="Times New Roman" w:cs="Times New Roman"/>
          <w:i/>
          <w:iCs/>
          <w:sz w:val="24"/>
          <w:szCs w:val="24"/>
        </w:rPr>
        <w:t>.</w:t>
      </w:r>
      <w:r w:rsidR="000B1620">
        <w:rPr>
          <w:rFonts w:ascii="Times New Roman" w:hAnsi="Times New Roman" w:cs="Times New Roman"/>
          <w:sz w:val="24"/>
          <w:szCs w:val="24"/>
        </w:rPr>
        <w:t xml:space="preserve"> Selain itu, nominal zakat yang diberikan kepada mustahik juga terbatas sehingga dapat dikatakan bantuan zakat tersebut meringankan </w:t>
      </w:r>
      <w:r w:rsidR="00DA7454">
        <w:rPr>
          <w:rFonts w:ascii="Times New Roman" w:hAnsi="Times New Roman" w:cs="Times New Roman"/>
          <w:sz w:val="24"/>
          <w:szCs w:val="24"/>
        </w:rPr>
        <w:t xml:space="preserve">sebagian </w:t>
      </w:r>
      <w:r w:rsidR="000B1620">
        <w:rPr>
          <w:rFonts w:ascii="Times New Roman" w:hAnsi="Times New Roman" w:cs="Times New Roman"/>
          <w:sz w:val="24"/>
          <w:szCs w:val="24"/>
        </w:rPr>
        <w:t>beban mustahik meski bantuan pelunasan utang pokoknya tidak seluruhnya.</w:t>
      </w:r>
    </w:p>
    <w:p w14:paraId="25B5F4D4" w14:textId="7471E38D" w:rsidR="0061467C" w:rsidRDefault="00523791" w:rsidP="006C30FC">
      <w:pPr>
        <w:pStyle w:val="BodyText"/>
        <w:spacing w:before="120" w:after="120"/>
        <w:rPr>
          <w:b/>
          <w:bCs/>
        </w:rPr>
      </w:pPr>
      <w:r>
        <w:rPr>
          <w:b/>
          <w:bCs/>
        </w:rPr>
        <w:t xml:space="preserve">Tabel </w:t>
      </w:r>
      <w:r w:rsidR="000B1620">
        <w:rPr>
          <w:b/>
          <w:bCs/>
        </w:rPr>
        <w:t>2</w:t>
      </w:r>
      <w:r>
        <w:rPr>
          <w:b/>
          <w:bCs/>
        </w:rPr>
        <w:t xml:space="preserve">. Daftar Mustahik Zakat Berdasarkan </w:t>
      </w:r>
      <w:r w:rsidRPr="00CB4EE0">
        <w:rPr>
          <w:b/>
          <w:bCs/>
          <w:i/>
          <w:iCs/>
        </w:rPr>
        <w:t>A</w:t>
      </w:r>
      <w:r w:rsidRPr="00CB4EE0">
        <w:rPr>
          <w:b/>
          <w:bCs/>
          <w:i/>
          <w:iCs/>
          <w:lang w:val="id-ID"/>
        </w:rPr>
        <w:t>ṣnāf</w:t>
      </w:r>
      <w:r>
        <w:rPr>
          <w:b/>
          <w:bCs/>
          <w:i/>
          <w:iCs/>
        </w:rPr>
        <w:t xml:space="preserve"> </w:t>
      </w:r>
    </w:p>
    <w:p w14:paraId="493B332B" w14:textId="1351FE23" w:rsidR="00523791" w:rsidRDefault="00523791" w:rsidP="00945AD6">
      <w:pPr>
        <w:pStyle w:val="BodyText"/>
        <w:spacing w:line="240" w:lineRule="exact"/>
        <w:jc w:val="center"/>
      </w:pPr>
      <w:r>
        <w:t>2022</w:t>
      </w:r>
    </w:p>
    <w:tbl>
      <w:tblPr>
        <w:tblStyle w:val="TableGrid"/>
        <w:tblW w:w="0" w:type="auto"/>
        <w:tblInd w:w="108" w:type="dxa"/>
        <w:tblLook w:val="04A0" w:firstRow="1" w:lastRow="0" w:firstColumn="1" w:lastColumn="0" w:noHBand="0" w:noVBand="1"/>
      </w:tblPr>
      <w:tblGrid>
        <w:gridCol w:w="3969"/>
        <w:gridCol w:w="3969"/>
      </w:tblGrid>
      <w:tr w:rsidR="00523791" w14:paraId="6761B389" w14:textId="77777777" w:rsidTr="00523791">
        <w:tc>
          <w:tcPr>
            <w:tcW w:w="3969" w:type="dxa"/>
          </w:tcPr>
          <w:p w14:paraId="79E7D791" w14:textId="5737366B" w:rsidR="00523791" w:rsidRPr="00523791" w:rsidRDefault="00523791" w:rsidP="00523791">
            <w:pPr>
              <w:pStyle w:val="BodyText"/>
              <w:spacing w:after="100" w:afterAutospacing="1"/>
              <w:jc w:val="center"/>
            </w:pPr>
            <w:r>
              <w:t xml:space="preserve">Jenis </w:t>
            </w:r>
            <w:r w:rsidRPr="00523791">
              <w:rPr>
                <w:i/>
                <w:iCs/>
              </w:rPr>
              <w:t>A</w:t>
            </w:r>
            <w:r w:rsidRPr="00523791">
              <w:rPr>
                <w:i/>
                <w:iCs/>
                <w:lang w:val="id-ID"/>
              </w:rPr>
              <w:t>ṣnāf</w:t>
            </w:r>
          </w:p>
        </w:tc>
        <w:tc>
          <w:tcPr>
            <w:tcW w:w="3969" w:type="dxa"/>
          </w:tcPr>
          <w:p w14:paraId="4E45D0A2" w14:textId="01799B76" w:rsidR="00523791" w:rsidRDefault="005B12AA" w:rsidP="005B12AA">
            <w:pPr>
              <w:pStyle w:val="BodyText"/>
              <w:spacing w:after="100" w:afterAutospacing="1"/>
              <w:jc w:val="center"/>
            </w:pPr>
            <w:r>
              <w:t>Jumlah</w:t>
            </w:r>
            <w:r w:rsidR="00CD1240">
              <w:t xml:space="preserve"> (Orang)</w:t>
            </w:r>
          </w:p>
        </w:tc>
      </w:tr>
      <w:tr w:rsidR="00523791" w14:paraId="1856DEC4" w14:textId="77777777" w:rsidTr="00523791">
        <w:tc>
          <w:tcPr>
            <w:tcW w:w="3969" w:type="dxa"/>
          </w:tcPr>
          <w:p w14:paraId="2A31830F" w14:textId="393D1782" w:rsidR="00523791" w:rsidRDefault="005B12AA" w:rsidP="00523791">
            <w:pPr>
              <w:pStyle w:val="BodyText"/>
              <w:spacing w:after="100" w:afterAutospacing="1"/>
            </w:pPr>
            <w:r w:rsidRPr="00AC0C9E">
              <w:rPr>
                <w:i/>
                <w:iCs/>
              </w:rPr>
              <w:t>Fa</w:t>
            </w:r>
            <w:r>
              <w:rPr>
                <w:i/>
                <w:iCs/>
              </w:rPr>
              <w:t>q</w:t>
            </w:r>
            <w:r w:rsidRPr="000D62A9">
              <w:rPr>
                <w:i/>
                <w:iCs/>
              </w:rPr>
              <w:t>ī</w:t>
            </w:r>
            <w:r w:rsidRPr="00AC0C9E">
              <w:rPr>
                <w:i/>
                <w:iCs/>
              </w:rPr>
              <w:t>r/Mi</w:t>
            </w:r>
            <w:r>
              <w:rPr>
                <w:i/>
                <w:iCs/>
              </w:rPr>
              <w:t>sk</w:t>
            </w:r>
            <w:r w:rsidRPr="000D62A9">
              <w:rPr>
                <w:i/>
                <w:iCs/>
              </w:rPr>
              <w:t>ī</w:t>
            </w:r>
            <w:r w:rsidRPr="00AC0C9E">
              <w:rPr>
                <w:i/>
                <w:iCs/>
              </w:rPr>
              <w:t>n</w:t>
            </w:r>
          </w:p>
        </w:tc>
        <w:tc>
          <w:tcPr>
            <w:tcW w:w="3969" w:type="dxa"/>
          </w:tcPr>
          <w:p w14:paraId="487DACB1" w14:textId="56099FBE" w:rsidR="00523791" w:rsidRDefault="00C81731" w:rsidP="00CD1240">
            <w:pPr>
              <w:pStyle w:val="BodyText"/>
              <w:spacing w:after="100" w:afterAutospacing="1"/>
              <w:jc w:val="center"/>
            </w:pPr>
            <w:r>
              <w:t>114.052</w:t>
            </w:r>
          </w:p>
        </w:tc>
      </w:tr>
      <w:tr w:rsidR="00523791" w14:paraId="40F69F66" w14:textId="77777777" w:rsidTr="00523791">
        <w:tc>
          <w:tcPr>
            <w:tcW w:w="3969" w:type="dxa"/>
          </w:tcPr>
          <w:p w14:paraId="57ACBE39" w14:textId="082BEB0E" w:rsidR="00523791" w:rsidRPr="005B12AA" w:rsidRDefault="005B12AA" w:rsidP="00523791">
            <w:pPr>
              <w:pStyle w:val="BodyText"/>
              <w:spacing w:after="100" w:afterAutospacing="1"/>
              <w:rPr>
                <w:i/>
                <w:iCs/>
              </w:rPr>
            </w:pPr>
            <w:r>
              <w:rPr>
                <w:i/>
                <w:iCs/>
              </w:rPr>
              <w:t>Muallaf</w:t>
            </w:r>
          </w:p>
        </w:tc>
        <w:tc>
          <w:tcPr>
            <w:tcW w:w="3969" w:type="dxa"/>
          </w:tcPr>
          <w:p w14:paraId="190A7351" w14:textId="00251DC8" w:rsidR="00523791" w:rsidRDefault="00C81731" w:rsidP="00CD1240">
            <w:pPr>
              <w:pStyle w:val="BodyText"/>
              <w:spacing w:after="100" w:afterAutospacing="1"/>
              <w:jc w:val="center"/>
            </w:pPr>
            <w:r>
              <w:t>200</w:t>
            </w:r>
          </w:p>
        </w:tc>
      </w:tr>
      <w:tr w:rsidR="00523791" w14:paraId="01B60D2C" w14:textId="77777777" w:rsidTr="00523791">
        <w:tc>
          <w:tcPr>
            <w:tcW w:w="3969" w:type="dxa"/>
          </w:tcPr>
          <w:p w14:paraId="504DF601" w14:textId="7E473AC2" w:rsidR="00523791" w:rsidRPr="005B12AA" w:rsidRDefault="005B12AA" w:rsidP="00523791">
            <w:pPr>
              <w:pStyle w:val="BodyText"/>
              <w:spacing w:after="100" w:afterAutospacing="1"/>
            </w:pPr>
            <w:r w:rsidRPr="005B12AA">
              <w:rPr>
                <w:i/>
                <w:iCs/>
              </w:rPr>
              <w:t>Gārimīn</w:t>
            </w:r>
          </w:p>
        </w:tc>
        <w:tc>
          <w:tcPr>
            <w:tcW w:w="3969" w:type="dxa"/>
          </w:tcPr>
          <w:p w14:paraId="59E3580F" w14:textId="164911CF" w:rsidR="00523791" w:rsidRDefault="00C81731" w:rsidP="00CD1240">
            <w:pPr>
              <w:pStyle w:val="BodyText"/>
              <w:spacing w:after="100" w:afterAutospacing="1"/>
              <w:jc w:val="center"/>
            </w:pPr>
            <w:r>
              <w:t>1</w:t>
            </w:r>
          </w:p>
        </w:tc>
      </w:tr>
      <w:tr w:rsidR="00523791" w14:paraId="1ED63DE6" w14:textId="77777777" w:rsidTr="00523791">
        <w:tc>
          <w:tcPr>
            <w:tcW w:w="3969" w:type="dxa"/>
          </w:tcPr>
          <w:p w14:paraId="4023FCAB" w14:textId="072AA70A" w:rsidR="00523791" w:rsidRPr="005B12AA" w:rsidRDefault="005B12AA" w:rsidP="00523791">
            <w:pPr>
              <w:pStyle w:val="BodyText"/>
              <w:spacing w:after="100" w:afterAutospacing="1"/>
              <w:rPr>
                <w:i/>
                <w:iCs/>
              </w:rPr>
            </w:pPr>
            <w:r>
              <w:rPr>
                <w:i/>
                <w:iCs/>
              </w:rPr>
              <w:t>Riq</w:t>
            </w:r>
            <w:r w:rsidRPr="00523791">
              <w:rPr>
                <w:i/>
                <w:iCs/>
                <w:lang w:val="id-ID"/>
              </w:rPr>
              <w:t>ā</w:t>
            </w:r>
            <w:r>
              <w:rPr>
                <w:i/>
                <w:iCs/>
              </w:rPr>
              <w:t>b</w:t>
            </w:r>
          </w:p>
        </w:tc>
        <w:tc>
          <w:tcPr>
            <w:tcW w:w="3969" w:type="dxa"/>
          </w:tcPr>
          <w:p w14:paraId="3FA101FE" w14:textId="3E82ADF0" w:rsidR="00523791" w:rsidRDefault="00C81731" w:rsidP="00DA7454">
            <w:pPr>
              <w:pStyle w:val="BodyText"/>
              <w:spacing w:after="100" w:afterAutospacing="1"/>
              <w:jc w:val="center"/>
            </w:pPr>
            <w:r>
              <w:t>0</w:t>
            </w:r>
          </w:p>
        </w:tc>
      </w:tr>
      <w:tr w:rsidR="00523791" w14:paraId="3B27BE3A" w14:textId="77777777" w:rsidTr="00523791">
        <w:tc>
          <w:tcPr>
            <w:tcW w:w="3969" w:type="dxa"/>
          </w:tcPr>
          <w:p w14:paraId="1C11651E" w14:textId="0B180DA6" w:rsidR="00523791" w:rsidRPr="005B12AA" w:rsidRDefault="005B12AA" w:rsidP="00C81731">
            <w:pPr>
              <w:pStyle w:val="BodyText"/>
              <w:rPr>
                <w:i/>
                <w:iCs/>
              </w:rPr>
            </w:pPr>
            <w:r>
              <w:rPr>
                <w:i/>
                <w:iCs/>
              </w:rPr>
              <w:t>Ibnu Sab</w:t>
            </w:r>
            <w:r w:rsidRPr="000D62A9">
              <w:rPr>
                <w:i/>
                <w:iCs/>
              </w:rPr>
              <w:t>ī</w:t>
            </w:r>
            <w:r>
              <w:rPr>
                <w:i/>
                <w:iCs/>
              </w:rPr>
              <w:t>l</w:t>
            </w:r>
          </w:p>
        </w:tc>
        <w:tc>
          <w:tcPr>
            <w:tcW w:w="3969" w:type="dxa"/>
          </w:tcPr>
          <w:p w14:paraId="6260EB17" w14:textId="3BD77842" w:rsidR="00523791" w:rsidRDefault="00C81731" w:rsidP="00CD1240">
            <w:pPr>
              <w:pStyle w:val="BodyText"/>
              <w:spacing w:after="100" w:afterAutospacing="1"/>
              <w:jc w:val="center"/>
            </w:pPr>
            <w:r>
              <w:t>8</w:t>
            </w:r>
          </w:p>
        </w:tc>
      </w:tr>
      <w:tr w:rsidR="00523791" w14:paraId="33A03728" w14:textId="77777777" w:rsidTr="00523791">
        <w:tc>
          <w:tcPr>
            <w:tcW w:w="3969" w:type="dxa"/>
          </w:tcPr>
          <w:p w14:paraId="7EB98DFC" w14:textId="1412C2EC" w:rsidR="00523791" w:rsidRPr="005B12AA" w:rsidRDefault="005B12AA" w:rsidP="00523791">
            <w:pPr>
              <w:pStyle w:val="BodyText"/>
              <w:spacing w:after="100" w:afterAutospacing="1"/>
              <w:rPr>
                <w:i/>
                <w:iCs/>
              </w:rPr>
            </w:pPr>
            <w:r>
              <w:rPr>
                <w:i/>
                <w:iCs/>
              </w:rPr>
              <w:t>F</w:t>
            </w:r>
            <w:r w:rsidRPr="000D62A9">
              <w:rPr>
                <w:i/>
                <w:iCs/>
              </w:rPr>
              <w:t>ī</w:t>
            </w:r>
            <w:r>
              <w:rPr>
                <w:i/>
                <w:iCs/>
              </w:rPr>
              <w:t xml:space="preserve"> Sab</w:t>
            </w:r>
            <w:r w:rsidRPr="000D62A9">
              <w:rPr>
                <w:i/>
                <w:iCs/>
              </w:rPr>
              <w:t>ī</w:t>
            </w:r>
            <w:r>
              <w:rPr>
                <w:i/>
                <w:iCs/>
              </w:rPr>
              <w:t>lill</w:t>
            </w:r>
            <w:r w:rsidRPr="00523791">
              <w:rPr>
                <w:i/>
                <w:iCs/>
                <w:lang w:val="id-ID"/>
              </w:rPr>
              <w:t>ā</w:t>
            </w:r>
            <w:r>
              <w:rPr>
                <w:i/>
                <w:iCs/>
              </w:rPr>
              <w:t>h</w:t>
            </w:r>
          </w:p>
        </w:tc>
        <w:tc>
          <w:tcPr>
            <w:tcW w:w="3969" w:type="dxa"/>
          </w:tcPr>
          <w:p w14:paraId="2F88F15D" w14:textId="4FFE1AE3" w:rsidR="00523791" w:rsidRDefault="00C81731" w:rsidP="00CD1240">
            <w:pPr>
              <w:pStyle w:val="BodyText"/>
              <w:spacing w:after="100" w:afterAutospacing="1"/>
              <w:jc w:val="center"/>
            </w:pPr>
            <w:r>
              <w:t>2.787.546</w:t>
            </w:r>
          </w:p>
        </w:tc>
      </w:tr>
      <w:tr w:rsidR="00523791" w14:paraId="18A85791" w14:textId="77777777" w:rsidTr="00523791">
        <w:tc>
          <w:tcPr>
            <w:tcW w:w="3969" w:type="dxa"/>
          </w:tcPr>
          <w:p w14:paraId="2470C01E" w14:textId="282EE277" w:rsidR="00523791" w:rsidRPr="005B12AA" w:rsidRDefault="005B12AA" w:rsidP="00523791">
            <w:pPr>
              <w:pStyle w:val="BodyText"/>
              <w:spacing w:after="100" w:afterAutospacing="1"/>
              <w:rPr>
                <w:i/>
                <w:iCs/>
              </w:rPr>
            </w:pPr>
            <w:r>
              <w:rPr>
                <w:i/>
                <w:iCs/>
              </w:rPr>
              <w:t>‘Ᾱmil</w:t>
            </w:r>
          </w:p>
        </w:tc>
        <w:tc>
          <w:tcPr>
            <w:tcW w:w="3969" w:type="dxa"/>
          </w:tcPr>
          <w:p w14:paraId="1486F66C" w14:textId="129F4D48" w:rsidR="00523791" w:rsidRDefault="00C81731" w:rsidP="00CD1240">
            <w:pPr>
              <w:pStyle w:val="BodyText"/>
              <w:spacing w:after="100" w:afterAutospacing="1"/>
              <w:jc w:val="center"/>
            </w:pPr>
            <w:r>
              <w:t>929</w:t>
            </w:r>
          </w:p>
        </w:tc>
      </w:tr>
      <w:tr w:rsidR="00523791" w14:paraId="0FF23D00" w14:textId="77777777" w:rsidTr="00523791">
        <w:tc>
          <w:tcPr>
            <w:tcW w:w="3969" w:type="dxa"/>
          </w:tcPr>
          <w:p w14:paraId="0D341059" w14:textId="0159BC35" w:rsidR="00523791" w:rsidRDefault="005B12AA" w:rsidP="00523791">
            <w:pPr>
              <w:pStyle w:val="BodyText"/>
              <w:spacing w:after="100" w:afterAutospacing="1"/>
            </w:pPr>
            <w:r>
              <w:t>Jumlah</w:t>
            </w:r>
          </w:p>
        </w:tc>
        <w:tc>
          <w:tcPr>
            <w:tcW w:w="3969" w:type="dxa"/>
          </w:tcPr>
          <w:p w14:paraId="2163E26D" w14:textId="0AE437F1" w:rsidR="00523791" w:rsidRDefault="00C81731" w:rsidP="00CD1240">
            <w:pPr>
              <w:pStyle w:val="BodyText"/>
              <w:spacing w:after="100" w:afterAutospacing="1"/>
              <w:jc w:val="center"/>
            </w:pPr>
            <w:r>
              <w:t>2.902.737</w:t>
            </w:r>
          </w:p>
        </w:tc>
      </w:tr>
    </w:tbl>
    <w:p w14:paraId="5D68BD47" w14:textId="77777777" w:rsidR="00DA7454" w:rsidRDefault="00DA7454" w:rsidP="00945AD6">
      <w:pPr>
        <w:pStyle w:val="BodyText"/>
        <w:jc w:val="center"/>
      </w:pPr>
    </w:p>
    <w:p w14:paraId="4719AAA3" w14:textId="0D3FA34F" w:rsidR="00C81731" w:rsidRDefault="00C81731" w:rsidP="00945AD6">
      <w:pPr>
        <w:pStyle w:val="BodyText"/>
        <w:jc w:val="center"/>
      </w:pPr>
      <w:r>
        <w:t>2023</w:t>
      </w:r>
    </w:p>
    <w:tbl>
      <w:tblPr>
        <w:tblStyle w:val="TableGrid"/>
        <w:tblW w:w="0" w:type="auto"/>
        <w:tblInd w:w="108" w:type="dxa"/>
        <w:tblLook w:val="04A0" w:firstRow="1" w:lastRow="0" w:firstColumn="1" w:lastColumn="0" w:noHBand="0" w:noVBand="1"/>
      </w:tblPr>
      <w:tblGrid>
        <w:gridCol w:w="3969"/>
        <w:gridCol w:w="3969"/>
      </w:tblGrid>
      <w:tr w:rsidR="00C81731" w14:paraId="1A25B720" w14:textId="77777777" w:rsidTr="006470A7">
        <w:tc>
          <w:tcPr>
            <w:tcW w:w="3969" w:type="dxa"/>
          </w:tcPr>
          <w:p w14:paraId="3EB4156B" w14:textId="77777777" w:rsidR="00C81731" w:rsidRPr="00523791" w:rsidRDefault="00C81731" w:rsidP="006470A7">
            <w:pPr>
              <w:pStyle w:val="BodyText"/>
              <w:spacing w:after="100" w:afterAutospacing="1"/>
              <w:jc w:val="center"/>
            </w:pPr>
            <w:r>
              <w:t xml:space="preserve">Jenis </w:t>
            </w:r>
            <w:r w:rsidRPr="00523791">
              <w:rPr>
                <w:i/>
                <w:iCs/>
              </w:rPr>
              <w:t>A</w:t>
            </w:r>
            <w:r w:rsidRPr="00523791">
              <w:rPr>
                <w:i/>
                <w:iCs/>
                <w:lang w:val="id-ID"/>
              </w:rPr>
              <w:t>ṣnāf</w:t>
            </w:r>
          </w:p>
        </w:tc>
        <w:tc>
          <w:tcPr>
            <w:tcW w:w="3969" w:type="dxa"/>
          </w:tcPr>
          <w:p w14:paraId="1DA6916D" w14:textId="5C7BE768" w:rsidR="00C81731" w:rsidRDefault="00C81731" w:rsidP="00C81731">
            <w:pPr>
              <w:pStyle w:val="BodyText"/>
              <w:jc w:val="center"/>
            </w:pPr>
            <w:r>
              <w:t>Jumlah</w:t>
            </w:r>
            <w:r w:rsidR="00CD1240">
              <w:t xml:space="preserve"> (Orang)</w:t>
            </w:r>
          </w:p>
        </w:tc>
      </w:tr>
      <w:tr w:rsidR="00C81731" w14:paraId="72FE04CF" w14:textId="77777777" w:rsidTr="006470A7">
        <w:tc>
          <w:tcPr>
            <w:tcW w:w="3969" w:type="dxa"/>
          </w:tcPr>
          <w:p w14:paraId="33EF06C4" w14:textId="77777777" w:rsidR="00C81731" w:rsidRDefault="00C81731" w:rsidP="006470A7">
            <w:pPr>
              <w:pStyle w:val="BodyText"/>
              <w:spacing w:after="100" w:afterAutospacing="1"/>
            </w:pPr>
            <w:r w:rsidRPr="00AC0C9E">
              <w:rPr>
                <w:i/>
                <w:iCs/>
              </w:rPr>
              <w:t>Fa</w:t>
            </w:r>
            <w:r>
              <w:rPr>
                <w:i/>
                <w:iCs/>
              </w:rPr>
              <w:t>q</w:t>
            </w:r>
            <w:r w:rsidRPr="000D62A9">
              <w:rPr>
                <w:i/>
                <w:iCs/>
              </w:rPr>
              <w:t>ī</w:t>
            </w:r>
            <w:r w:rsidRPr="00AC0C9E">
              <w:rPr>
                <w:i/>
                <w:iCs/>
              </w:rPr>
              <w:t>r/Mi</w:t>
            </w:r>
            <w:r>
              <w:rPr>
                <w:i/>
                <w:iCs/>
              </w:rPr>
              <w:t>sk</w:t>
            </w:r>
            <w:r w:rsidRPr="000D62A9">
              <w:rPr>
                <w:i/>
                <w:iCs/>
              </w:rPr>
              <w:t>ī</w:t>
            </w:r>
            <w:r w:rsidRPr="00AC0C9E">
              <w:rPr>
                <w:i/>
                <w:iCs/>
              </w:rPr>
              <w:t>n</w:t>
            </w:r>
          </w:p>
        </w:tc>
        <w:tc>
          <w:tcPr>
            <w:tcW w:w="3969" w:type="dxa"/>
          </w:tcPr>
          <w:p w14:paraId="73E35342" w14:textId="32C8443D" w:rsidR="00C81731" w:rsidRDefault="00C81731" w:rsidP="00CD1240">
            <w:pPr>
              <w:pStyle w:val="BodyText"/>
              <w:spacing w:after="100" w:afterAutospacing="1"/>
              <w:jc w:val="center"/>
            </w:pPr>
            <w:r>
              <w:t>1.827.216</w:t>
            </w:r>
          </w:p>
        </w:tc>
      </w:tr>
      <w:tr w:rsidR="00C81731" w14:paraId="310275EB" w14:textId="77777777" w:rsidTr="006470A7">
        <w:tc>
          <w:tcPr>
            <w:tcW w:w="3969" w:type="dxa"/>
          </w:tcPr>
          <w:p w14:paraId="160B6087" w14:textId="27AF8113" w:rsidR="00C81731" w:rsidRPr="005B12AA" w:rsidRDefault="00C81731" w:rsidP="006470A7">
            <w:pPr>
              <w:pStyle w:val="BodyText"/>
              <w:spacing w:after="100" w:afterAutospacing="1"/>
              <w:rPr>
                <w:i/>
                <w:iCs/>
              </w:rPr>
            </w:pPr>
            <w:r>
              <w:rPr>
                <w:i/>
                <w:iCs/>
              </w:rPr>
              <w:t>Muallaf</w:t>
            </w:r>
          </w:p>
        </w:tc>
        <w:tc>
          <w:tcPr>
            <w:tcW w:w="3969" w:type="dxa"/>
          </w:tcPr>
          <w:p w14:paraId="4D82E11A" w14:textId="405A7B3C" w:rsidR="00C81731" w:rsidRDefault="00C81731" w:rsidP="00CD1240">
            <w:pPr>
              <w:pStyle w:val="BodyText"/>
              <w:spacing w:after="100" w:afterAutospacing="1"/>
              <w:jc w:val="center"/>
            </w:pPr>
            <w:r>
              <w:t>55</w:t>
            </w:r>
          </w:p>
        </w:tc>
      </w:tr>
      <w:tr w:rsidR="00C81731" w14:paraId="00270FCC" w14:textId="77777777" w:rsidTr="006470A7">
        <w:tc>
          <w:tcPr>
            <w:tcW w:w="3969" w:type="dxa"/>
          </w:tcPr>
          <w:p w14:paraId="4672792F" w14:textId="0D3D1D7C" w:rsidR="00C81731" w:rsidRPr="005B12AA" w:rsidRDefault="00C81731" w:rsidP="006470A7">
            <w:pPr>
              <w:pStyle w:val="BodyText"/>
              <w:spacing w:after="100" w:afterAutospacing="1"/>
            </w:pPr>
            <w:r w:rsidRPr="005B12AA">
              <w:rPr>
                <w:i/>
                <w:iCs/>
              </w:rPr>
              <w:t>Gārimīn</w:t>
            </w:r>
          </w:p>
        </w:tc>
        <w:tc>
          <w:tcPr>
            <w:tcW w:w="3969" w:type="dxa"/>
          </w:tcPr>
          <w:p w14:paraId="309FDE7C" w14:textId="67E88A07" w:rsidR="00C81731" w:rsidRDefault="00C81731" w:rsidP="00CD1240">
            <w:pPr>
              <w:pStyle w:val="BodyText"/>
              <w:spacing w:after="100" w:afterAutospacing="1"/>
              <w:jc w:val="center"/>
            </w:pPr>
            <w:r>
              <w:t>3</w:t>
            </w:r>
          </w:p>
        </w:tc>
      </w:tr>
      <w:tr w:rsidR="00C81731" w14:paraId="5A15BCB5" w14:textId="77777777" w:rsidTr="006470A7">
        <w:tc>
          <w:tcPr>
            <w:tcW w:w="3969" w:type="dxa"/>
          </w:tcPr>
          <w:p w14:paraId="7595A2EE" w14:textId="67B98056" w:rsidR="00C81731" w:rsidRPr="005B12AA" w:rsidRDefault="00C81731" w:rsidP="006470A7">
            <w:pPr>
              <w:pStyle w:val="BodyText"/>
              <w:spacing w:after="100" w:afterAutospacing="1"/>
              <w:rPr>
                <w:i/>
                <w:iCs/>
              </w:rPr>
            </w:pPr>
            <w:r>
              <w:rPr>
                <w:i/>
                <w:iCs/>
              </w:rPr>
              <w:t>Riq</w:t>
            </w:r>
            <w:r w:rsidRPr="00523791">
              <w:rPr>
                <w:i/>
                <w:iCs/>
                <w:lang w:val="id-ID"/>
              </w:rPr>
              <w:t>ā</w:t>
            </w:r>
            <w:r>
              <w:rPr>
                <w:i/>
                <w:iCs/>
              </w:rPr>
              <w:t>b</w:t>
            </w:r>
          </w:p>
        </w:tc>
        <w:tc>
          <w:tcPr>
            <w:tcW w:w="3969" w:type="dxa"/>
          </w:tcPr>
          <w:p w14:paraId="0898698B" w14:textId="4D958C41" w:rsidR="00C81731" w:rsidRDefault="00C81731" w:rsidP="00CD1240">
            <w:pPr>
              <w:pStyle w:val="BodyText"/>
              <w:spacing w:after="100" w:afterAutospacing="1"/>
              <w:jc w:val="center"/>
            </w:pPr>
            <w:r>
              <w:t>0</w:t>
            </w:r>
          </w:p>
        </w:tc>
      </w:tr>
      <w:tr w:rsidR="00C81731" w14:paraId="7990EF0B" w14:textId="77777777" w:rsidTr="006470A7">
        <w:tc>
          <w:tcPr>
            <w:tcW w:w="3969" w:type="dxa"/>
          </w:tcPr>
          <w:p w14:paraId="0EF542F9" w14:textId="77777777" w:rsidR="00C81731" w:rsidRPr="005B12AA" w:rsidRDefault="00C81731" w:rsidP="006470A7">
            <w:pPr>
              <w:pStyle w:val="BodyText"/>
              <w:spacing w:after="100" w:afterAutospacing="1"/>
              <w:rPr>
                <w:i/>
                <w:iCs/>
              </w:rPr>
            </w:pPr>
            <w:r>
              <w:rPr>
                <w:i/>
                <w:iCs/>
              </w:rPr>
              <w:t>Ibnu Sab</w:t>
            </w:r>
            <w:r w:rsidRPr="000D62A9">
              <w:rPr>
                <w:i/>
                <w:iCs/>
              </w:rPr>
              <w:t>ī</w:t>
            </w:r>
            <w:r>
              <w:rPr>
                <w:i/>
                <w:iCs/>
              </w:rPr>
              <w:t>l</w:t>
            </w:r>
          </w:p>
        </w:tc>
        <w:tc>
          <w:tcPr>
            <w:tcW w:w="3969" w:type="dxa"/>
          </w:tcPr>
          <w:p w14:paraId="72170E6A" w14:textId="2945B0C8" w:rsidR="00C81731" w:rsidRDefault="00C81731" w:rsidP="00CD1240">
            <w:pPr>
              <w:pStyle w:val="BodyText"/>
              <w:spacing w:after="100" w:afterAutospacing="1"/>
              <w:jc w:val="center"/>
            </w:pPr>
            <w:r>
              <w:t>124</w:t>
            </w:r>
          </w:p>
        </w:tc>
      </w:tr>
      <w:tr w:rsidR="00C81731" w14:paraId="316D90A7" w14:textId="77777777" w:rsidTr="006470A7">
        <w:tc>
          <w:tcPr>
            <w:tcW w:w="3969" w:type="dxa"/>
          </w:tcPr>
          <w:p w14:paraId="482F609F" w14:textId="77777777" w:rsidR="00C81731" w:rsidRPr="005B12AA" w:rsidRDefault="00C81731" w:rsidP="006470A7">
            <w:pPr>
              <w:pStyle w:val="BodyText"/>
              <w:spacing w:after="100" w:afterAutospacing="1"/>
              <w:rPr>
                <w:i/>
                <w:iCs/>
              </w:rPr>
            </w:pPr>
            <w:r>
              <w:rPr>
                <w:i/>
                <w:iCs/>
              </w:rPr>
              <w:t>F</w:t>
            </w:r>
            <w:r w:rsidRPr="000D62A9">
              <w:rPr>
                <w:i/>
                <w:iCs/>
              </w:rPr>
              <w:t>ī</w:t>
            </w:r>
            <w:r>
              <w:rPr>
                <w:i/>
                <w:iCs/>
              </w:rPr>
              <w:t xml:space="preserve"> Sab</w:t>
            </w:r>
            <w:r w:rsidRPr="000D62A9">
              <w:rPr>
                <w:i/>
                <w:iCs/>
              </w:rPr>
              <w:t>ī</w:t>
            </w:r>
            <w:r>
              <w:rPr>
                <w:i/>
                <w:iCs/>
              </w:rPr>
              <w:t>lill</w:t>
            </w:r>
            <w:r w:rsidRPr="00523791">
              <w:rPr>
                <w:i/>
                <w:iCs/>
                <w:lang w:val="id-ID"/>
              </w:rPr>
              <w:t>ā</w:t>
            </w:r>
            <w:r>
              <w:rPr>
                <w:i/>
                <w:iCs/>
              </w:rPr>
              <w:t>h</w:t>
            </w:r>
          </w:p>
        </w:tc>
        <w:tc>
          <w:tcPr>
            <w:tcW w:w="3969" w:type="dxa"/>
          </w:tcPr>
          <w:p w14:paraId="5C9A95B1" w14:textId="7563A0A9" w:rsidR="00C81731" w:rsidRDefault="00C81731" w:rsidP="00CD1240">
            <w:pPr>
              <w:pStyle w:val="BodyText"/>
              <w:spacing w:after="100" w:afterAutospacing="1"/>
              <w:jc w:val="center"/>
            </w:pPr>
            <w:r>
              <w:t>5.148.732</w:t>
            </w:r>
          </w:p>
        </w:tc>
      </w:tr>
      <w:tr w:rsidR="00C81731" w14:paraId="2595BB47" w14:textId="77777777" w:rsidTr="006470A7">
        <w:tc>
          <w:tcPr>
            <w:tcW w:w="3969" w:type="dxa"/>
          </w:tcPr>
          <w:p w14:paraId="535318FB" w14:textId="27187DC4" w:rsidR="00C81731" w:rsidRPr="005B12AA" w:rsidRDefault="00C81731" w:rsidP="006470A7">
            <w:pPr>
              <w:pStyle w:val="BodyText"/>
              <w:spacing w:after="100" w:afterAutospacing="1"/>
              <w:rPr>
                <w:i/>
                <w:iCs/>
              </w:rPr>
            </w:pPr>
            <w:r>
              <w:rPr>
                <w:i/>
                <w:iCs/>
              </w:rPr>
              <w:t>‘Ᾱmil</w:t>
            </w:r>
          </w:p>
        </w:tc>
        <w:tc>
          <w:tcPr>
            <w:tcW w:w="3969" w:type="dxa"/>
          </w:tcPr>
          <w:p w14:paraId="35F22582" w14:textId="0165B00B" w:rsidR="00C81731" w:rsidRDefault="00C81731" w:rsidP="00CD1240">
            <w:pPr>
              <w:pStyle w:val="BodyText"/>
              <w:spacing w:after="100" w:afterAutospacing="1"/>
              <w:jc w:val="center"/>
            </w:pPr>
            <w:r>
              <w:t>123</w:t>
            </w:r>
          </w:p>
        </w:tc>
      </w:tr>
      <w:tr w:rsidR="00C81731" w14:paraId="45ED44CF" w14:textId="77777777" w:rsidTr="006470A7">
        <w:tc>
          <w:tcPr>
            <w:tcW w:w="3969" w:type="dxa"/>
          </w:tcPr>
          <w:p w14:paraId="7C3E5E78" w14:textId="77777777" w:rsidR="00C81731" w:rsidRDefault="00C81731" w:rsidP="006470A7">
            <w:pPr>
              <w:pStyle w:val="BodyText"/>
              <w:spacing w:after="100" w:afterAutospacing="1"/>
            </w:pPr>
            <w:r>
              <w:t>Jumlah</w:t>
            </w:r>
          </w:p>
        </w:tc>
        <w:tc>
          <w:tcPr>
            <w:tcW w:w="3969" w:type="dxa"/>
          </w:tcPr>
          <w:p w14:paraId="7FBB0CF6" w14:textId="7981DE05" w:rsidR="00C81731" w:rsidRDefault="00C81731" w:rsidP="00CD1240">
            <w:pPr>
              <w:pStyle w:val="BodyText"/>
              <w:spacing w:after="100" w:afterAutospacing="1"/>
              <w:jc w:val="center"/>
            </w:pPr>
            <w:r>
              <w:t>6.976.253</w:t>
            </w:r>
          </w:p>
        </w:tc>
      </w:tr>
    </w:tbl>
    <w:p w14:paraId="15F859E0" w14:textId="7D56DF6B" w:rsidR="00C81731" w:rsidRDefault="00C81731" w:rsidP="00945AD6">
      <w:pPr>
        <w:pStyle w:val="BodyText"/>
        <w:jc w:val="center"/>
      </w:pPr>
      <w:r>
        <w:t>Januari-Juni 2024</w:t>
      </w:r>
    </w:p>
    <w:tbl>
      <w:tblPr>
        <w:tblStyle w:val="TableGrid"/>
        <w:tblW w:w="0" w:type="auto"/>
        <w:tblInd w:w="108" w:type="dxa"/>
        <w:tblLook w:val="04A0" w:firstRow="1" w:lastRow="0" w:firstColumn="1" w:lastColumn="0" w:noHBand="0" w:noVBand="1"/>
      </w:tblPr>
      <w:tblGrid>
        <w:gridCol w:w="3969"/>
        <w:gridCol w:w="3969"/>
      </w:tblGrid>
      <w:tr w:rsidR="00C81731" w14:paraId="333D2107" w14:textId="77777777" w:rsidTr="006470A7">
        <w:tc>
          <w:tcPr>
            <w:tcW w:w="3969" w:type="dxa"/>
          </w:tcPr>
          <w:p w14:paraId="6B796AA6" w14:textId="77777777" w:rsidR="00C81731" w:rsidRPr="00523791" w:rsidRDefault="00C81731" w:rsidP="006470A7">
            <w:pPr>
              <w:pStyle w:val="BodyText"/>
              <w:spacing w:after="100" w:afterAutospacing="1"/>
              <w:jc w:val="center"/>
            </w:pPr>
            <w:r>
              <w:lastRenderedPageBreak/>
              <w:t xml:space="preserve">Jenis </w:t>
            </w:r>
            <w:r w:rsidRPr="00523791">
              <w:rPr>
                <w:i/>
                <w:iCs/>
              </w:rPr>
              <w:t>A</w:t>
            </w:r>
            <w:r w:rsidRPr="00523791">
              <w:rPr>
                <w:i/>
                <w:iCs/>
                <w:lang w:val="id-ID"/>
              </w:rPr>
              <w:t>ṣnāf</w:t>
            </w:r>
          </w:p>
        </w:tc>
        <w:tc>
          <w:tcPr>
            <w:tcW w:w="3969" w:type="dxa"/>
          </w:tcPr>
          <w:p w14:paraId="2BFD65F5" w14:textId="42B2909C" w:rsidR="00C81731" w:rsidRDefault="00C81731" w:rsidP="006470A7">
            <w:pPr>
              <w:pStyle w:val="BodyText"/>
              <w:jc w:val="center"/>
            </w:pPr>
            <w:r>
              <w:t>Total (Rp)</w:t>
            </w:r>
          </w:p>
        </w:tc>
      </w:tr>
      <w:tr w:rsidR="00C81731" w14:paraId="72470C01" w14:textId="77777777" w:rsidTr="006470A7">
        <w:tc>
          <w:tcPr>
            <w:tcW w:w="3969" w:type="dxa"/>
          </w:tcPr>
          <w:p w14:paraId="4B28C5C9" w14:textId="77777777" w:rsidR="00C81731" w:rsidRDefault="00C81731" w:rsidP="006470A7">
            <w:pPr>
              <w:pStyle w:val="BodyText"/>
              <w:spacing w:after="100" w:afterAutospacing="1"/>
            </w:pPr>
            <w:r w:rsidRPr="00AC0C9E">
              <w:rPr>
                <w:i/>
                <w:iCs/>
              </w:rPr>
              <w:t>Fa</w:t>
            </w:r>
            <w:r>
              <w:rPr>
                <w:i/>
                <w:iCs/>
              </w:rPr>
              <w:t>q</w:t>
            </w:r>
            <w:r w:rsidRPr="000D62A9">
              <w:rPr>
                <w:i/>
                <w:iCs/>
              </w:rPr>
              <w:t>ī</w:t>
            </w:r>
            <w:r w:rsidRPr="00AC0C9E">
              <w:rPr>
                <w:i/>
                <w:iCs/>
              </w:rPr>
              <w:t>r/Mi</w:t>
            </w:r>
            <w:r>
              <w:rPr>
                <w:i/>
                <w:iCs/>
              </w:rPr>
              <w:t>sk</w:t>
            </w:r>
            <w:r w:rsidRPr="000D62A9">
              <w:rPr>
                <w:i/>
                <w:iCs/>
              </w:rPr>
              <w:t>ī</w:t>
            </w:r>
            <w:r w:rsidRPr="00AC0C9E">
              <w:rPr>
                <w:i/>
                <w:iCs/>
              </w:rPr>
              <w:t>n</w:t>
            </w:r>
          </w:p>
        </w:tc>
        <w:tc>
          <w:tcPr>
            <w:tcW w:w="3969" w:type="dxa"/>
          </w:tcPr>
          <w:p w14:paraId="76388B5B" w14:textId="790DB9B6" w:rsidR="00C81731" w:rsidRDefault="00C81731" w:rsidP="00CD1240">
            <w:pPr>
              <w:pStyle w:val="BodyText"/>
              <w:spacing w:after="100" w:afterAutospacing="1"/>
              <w:jc w:val="center"/>
            </w:pPr>
            <w:r>
              <w:t>1</w:t>
            </w:r>
            <w:r w:rsidR="00945AD6">
              <w:t>.466.686.000</w:t>
            </w:r>
          </w:p>
        </w:tc>
      </w:tr>
      <w:tr w:rsidR="00C81731" w14:paraId="0E94E658" w14:textId="77777777" w:rsidTr="006470A7">
        <w:tc>
          <w:tcPr>
            <w:tcW w:w="3969" w:type="dxa"/>
          </w:tcPr>
          <w:p w14:paraId="2AA47C93" w14:textId="77777777" w:rsidR="00C81731" w:rsidRPr="005B12AA" w:rsidRDefault="00C81731" w:rsidP="006470A7">
            <w:pPr>
              <w:pStyle w:val="BodyText"/>
              <w:spacing w:after="100" w:afterAutospacing="1"/>
              <w:rPr>
                <w:i/>
                <w:iCs/>
              </w:rPr>
            </w:pPr>
            <w:r>
              <w:rPr>
                <w:i/>
                <w:iCs/>
              </w:rPr>
              <w:t>Muallaf</w:t>
            </w:r>
          </w:p>
        </w:tc>
        <w:tc>
          <w:tcPr>
            <w:tcW w:w="3969" w:type="dxa"/>
          </w:tcPr>
          <w:p w14:paraId="034BD0C6" w14:textId="597C63CD" w:rsidR="00C81731" w:rsidRDefault="00945AD6" w:rsidP="00CD1240">
            <w:pPr>
              <w:pStyle w:val="BodyText"/>
              <w:spacing w:after="100" w:afterAutospacing="1"/>
              <w:jc w:val="center"/>
            </w:pPr>
            <w:r>
              <w:t>545.000</w:t>
            </w:r>
          </w:p>
        </w:tc>
      </w:tr>
      <w:tr w:rsidR="00C81731" w14:paraId="2137B866" w14:textId="77777777" w:rsidTr="006470A7">
        <w:tc>
          <w:tcPr>
            <w:tcW w:w="3969" w:type="dxa"/>
          </w:tcPr>
          <w:p w14:paraId="01556A1C" w14:textId="12C95951" w:rsidR="00C81731" w:rsidRPr="005B12AA" w:rsidRDefault="00C81731" w:rsidP="006470A7">
            <w:pPr>
              <w:pStyle w:val="BodyText"/>
              <w:spacing w:after="100" w:afterAutospacing="1"/>
            </w:pPr>
            <w:r w:rsidRPr="005B12AA">
              <w:rPr>
                <w:i/>
                <w:iCs/>
              </w:rPr>
              <w:t>Gārimīn</w:t>
            </w:r>
          </w:p>
        </w:tc>
        <w:tc>
          <w:tcPr>
            <w:tcW w:w="3969" w:type="dxa"/>
          </w:tcPr>
          <w:p w14:paraId="44D457C3" w14:textId="2B0B86A6" w:rsidR="00C81731" w:rsidRDefault="00945AD6" w:rsidP="00CD1240">
            <w:pPr>
              <w:pStyle w:val="BodyText"/>
              <w:spacing w:after="100" w:afterAutospacing="1"/>
              <w:jc w:val="center"/>
            </w:pPr>
            <w:r>
              <w:t>0</w:t>
            </w:r>
          </w:p>
        </w:tc>
      </w:tr>
      <w:tr w:rsidR="00C81731" w14:paraId="0A13A658" w14:textId="77777777" w:rsidTr="006470A7">
        <w:tc>
          <w:tcPr>
            <w:tcW w:w="3969" w:type="dxa"/>
          </w:tcPr>
          <w:p w14:paraId="71A9D6DA" w14:textId="77777777" w:rsidR="00C81731" w:rsidRPr="005B12AA" w:rsidRDefault="00C81731" w:rsidP="006470A7">
            <w:pPr>
              <w:pStyle w:val="BodyText"/>
              <w:spacing w:after="100" w:afterAutospacing="1"/>
              <w:rPr>
                <w:i/>
                <w:iCs/>
              </w:rPr>
            </w:pPr>
            <w:r>
              <w:rPr>
                <w:i/>
                <w:iCs/>
              </w:rPr>
              <w:t>Riq</w:t>
            </w:r>
            <w:r w:rsidRPr="00523791">
              <w:rPr>
                <w:i/>
                <w:iCs/>
                <w:lang w:val="id-ID"/>
              </w:rPr>
              <w:t>ā</w:t>
            </w:r>
            <w:r>
              <w:rPr>
                <w:i/>
                <w:iCs/>
              </w:rPr>
              <w:t>b</w:t>
            </w:r>
          </w:p>
        </w:tc>
        <w:tc>
          <w:tcPr>
            <w:tcW w:w="3969" w:type="dxa"/>
          </w:tcPr>
          <w:p w14:paraId="1BA45312" w14:textId="77777777" w:rsidR="00C81731" w:rsidRDefault="00C81731" w:rsidP="00CD1240">
            <w:pPr>
              <w:pStyle w:val="BodyText"/>
              <w:spacing w:after="100" w:afterAutospacing="1"/>
              <w:jc w:val="center"/>
            </w:pPr>
            <w:r>
              <w:t>0</w:t>
            </w:r>
          </w:p>
        </w:tc>
      </w:tr>
      <w:tr w:rsidR="00C81731" w14:paraId="13C80137" w14:textId="77777777" w:rsidTr="006470A7">
        <w:tc>
          <w:tcPr>
            <w:tcW w:w="3969" w:type="dxa"/>
          </w:tcPr>
          <w:p w14:paraId="2EE1386A" w14:textId="3D8DDE43" w:rsidR="00C81731" w:rsidRPr="005B12AA" w:rsidRDefault="00C81731" w:rsidP="006470A7">
            <w:pPr>
              <w:pStyle w:val="BodyText"/>
              <w:spacing w:after="100" w:afterAutospacing="1"/>
              <w:rPr>
                <w:i/>
                <w:iCs/>
              </w:rPr>
            </w:pPr>
            <w:r>
              <w:rPr>
                <w:i/>
                <w:iCs/>
              </w:rPr>
              <w:t>Ibnu Sab</w:t>
            </w:r>
            <w:r w:rsidRPr="000D62A9">
              <w:rPr>
                <w:i/>
                <w:iCs/>
              </w:rPr>
              <w:t>ī</w:t>
            </w:r>
            <w:r>
              <w:rPr>
                <w:i/>
                <w:iCs/>
              </w:rPr>
              <w:t>l</w:t>
            </w:r>
          </w:p>
        </w:tc>
        <w:tc>
          <w:tcPr>
            <w:tcW w:w="3969" w:type="dxa"/>
          </w:tcPr>
          <w:p w14:paraId="113E0810" w14:textId="5FF805EE" w:rsidR="00C81731" w:rsidRDefault="00945AD6" w:rsidP="00CD1240">
            <w:pPr>
              <w:pStyle w:val="BodyText"/>
              <w:spacing w:after="100" w:afterAutospacing="1"/>
              <w:jc w:val="center"/>
            </w:pPr>
            <w:r>
              <w:t>11.892.800</w:t>
            </w:r>
          </w:p>
        </w:tc>
      </w:tr>
      <w:tr w:rsidR="00C81731" w14:paraId="7EC8C1D7" w14:textId="77777777" w:rsidTr="006470A7">
        <w:tc>
          <w:tcPr>
            <w:tcW w:w="3969" w:type="dxa"/>
          </w:tcPr>
          <w:p w14:paraId="7AE365AE" w14:textId="12F7225F" w:rsidR="00C81731" w:rsidRPr="005B12AA" w:rsidRDefault="00C81731" w:rsidP="006470A7">
            <w:pPr>
              <w:pStyle w:val="BodyText"/>
              <w:spacing w:after="100" w:afterAutospacing="1"/>
              <w:rPr>
                <w:i/>
                <w:iCs/>
              </w:rPr>
            </w:pPr>
            <w:r>
              <w:rPr>
                <w:i/>
                <w:iCs/>
              </w:rPr>
              <w:t>F</w:t>
            </w:r>
            <w:r w:rsidRPr="000D62A9">
              <w:rPr>
                <w:i/>
                <w:iCs/>
              </w:rPr>
              <w:t>ī</w:t>
            </w:r>
            <w:r>
              <w:rPr>
                <w:i/>
                <w:iCs/>
              </w:rPr>
              <w:t xml:space="preserve"> Sab</w:t>
            </w:r>
            <w:r w:rsidRPr="000D62A9">
              <w:rPr>
                <w:i/>
                <w:iCs/>
              </w:rPr>
              <w:t>ī</w:t>
            </w:r>
            <w:r>
              <w:rPr>
                <w:i/>
                <w:iCs/>
              </w:rPr>
              <w:t>lill</w:t>
            </w:r>
            <w:r w:rsidRPr="00523791">
              <w:rPr>
                <w:i/>
                <w:iCs/>
                <w:lang w:val="id-ID"/>
              </w:rPr>
              <w:t>ā</w:t>
            </w:r>
            <w:r>
              <w:rPr>
                <w:i/>
                <w:iCs/>
              </w:rPr>
              <w:t>h</w:t>
            </w:r>
          </w:p>
        </w:tc>
        <w:tc>
          <w:tcPr>
            <w:tcW w:w="3969" w:type="dxa"/>
          </w:tcPr>
          <w:p w14:paraId="00C0C817" w14:textId="7A8CE254" w:rsidR="00C81731" w:rsidRDefault="00945AD6" w:rsidP="00CD1240">
            <w:pPr>
              <w:pStyle w:val="BodyText"/>
              <w:spacing w:after="100" w:afterAutospacing="1"/>
              <w:jc w:val="center"/>
            </w:pPr>
            <w:r>
              <w:t>1.272.600.000</w:t>
            </w:r>
          </w:p>
        </w:tc>
      </w:tr>
      <w:tr w:rsidR="00C81731" w14:paraId="457F347A" w14:textId="77777777" w:rsidTr="006470A7">
        <w:tc>
          <w:tcPr>
            <w:tcW w:w="3969" w:type="dxa"/>
          </w:tcPr>
          <w:p w14:paraId="76C14ABE" w14:textId="487444C2" w:rsidR="00C81731" w:rsidRPr="005B12AA" w:rsidRDefault="00C81731" w:rsidP="006470A7">
            <w:pPr>
              <w:pStyle w:val="BodyText"/>
              <w:spacing w:after="100" w:afterAutospacing="1"/>
              <w:rPr>
                <w:i/>
                <w:iCs/>
              </w:rPr>
            </w:pPr>
            <w:r>
              <w:rPr>
                <w:i/>
                <w:iCs/>
              </w:rPr>
              <w:t>‘Ᾱmil</w:t>
            </w:r>
          </w:p>
        </w:tc>
        <w:tc>
          <w:tcPr>
            <w:tcW w:w="3969" w:type="dxa"/>
          </w:tcPr>
          <w:p w14:paraId="705D4724" w14:textId="38E52162" w:rsidR="00C81731" w:rsidRDefault="00945AD6" w:rsidP="00CD1240">
            <w:pPr>
              <w:pStyle w:val="BodyText"/>
              <w:spacing w:after="100" w:afterAutospacing="1"/>
              <w:jc w:val="center"/>
            </w:pPr>
            <w:r>
              <w:t>551.168.078</w:t>
            </w:r>
          </w:p>
        </w:tc>
      </w:tr>
      <w:tr w:rsidR="00C81731" w14:paraId="61B16240" w14:textId="77777777" w:rsidTr="006470A7">
        <w:tc>
          <w:tcPr>
            <w:tcW w:w="3969" w:type="dxa"/>
          </w:tcPr>
          <w:p w14:paraId="3C0D04A9" w14:textId="7DF66C6D" w:rsidR="00C81731" w:rsidRDefault="00C81731" w:rsidP="006470A7">
            <w:pPr>
              <w:pStyle w:val="BodyText"/>
              <w:spacing w:after="100" w:afterAutospacing="1"/>
            </w:pPr>
            <w:r>
              <w:t>Jumlah</w:t>
            </w:r>
          </w:p>
        </w:tc>
        <w:tc>
          <w:tcPr>
            <w:tcW w:w="3969" w:type="dxa"/>
          </w:tcPr>
          <w:p w14:paraId="5A78A727" w14:textId="5F824512" w:rsidR="00C81731" w:rsidRDefault="00945AD6" w:rsidP="00CD1240">
            <w:pPr>
              <w:pStyle w:val="BodyText"/>
              <w:spacing w:after="100" w:afterAutospacing="1"/>
              <w:jc w:val="center"/>
            </w:pPr>
            <w:r>
              <w:t>3.302.891.878</w:t>
            </w:r>
          </w:p>
        </w:tc>
      </w:tr>
    </w:tbl>
    <w:p w14:paraId="0BB9785B" w14:textId="2EE8071B" w:rsidR="00314E64" w:rsidRDefault="00856F74" w:rsidP="006019BC">
      <w:pPr>
        <w:pStyle w:val="BodyText"/>
        <w:spacing w:line="360" w:lineRule="exact"/>
        <w:rPr>
          <w:i/>
          <w:iCs/>
        </w:rPr>
      </w:pPr>
      <w:r>
        <w:rPr>
          <w:noProof/>
        </w:rPr>
        <w:drawing>
          <wp:anchor distT="0" distB="0" distL="0" distR="0" simplePos="0" relativeHeight="251656192" behindDoc="0" locked="0" layoutInCell="1" allowOverlap="1" wp14:anchorId="75057FA9" wp14:editId="5A1B9CD1">
            <wp:simplePos x="0" y="0"/>
            <wp:positionH relativeFrom="page">
              <wp:posOffset>1453515</wp:posOffset>
            </wp:positionH>
            <wp:positionV relativeFrom="page">
              <wp:posOffset>3568065</wp:posOffset>
            </wp:positionV>
            <wp:extent cx="4946650" cy="1320800"/>
            <wp:effectExtent l="19050" t="19050" r="25400" b="12700"/>
            <wp:wrapSquare wrapText="bothSides"/>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66" cstate="print"/>
                    <a:srcRect/>
                    <a:stretch/>
                  </pic:blipFill>
                  <pic:spPr>
                    <a:xfrm>
                      <a:off x="0" y="0"/>
                      <a:ext cx="4946650" cy="1320800"/>
                    </a:xfrm>
                    <a:prstGeom prst="rect">
                      <a:avLst/>
                    </a:prstGeom>
                    <a:solidFill>
                      <a:srgbClr val="FFFFFF"/>
                    </a:solidFill>
                    <a:ln w="9525" cap="flat" cmpd="sng">
                      <a:solidFill>
                        <a:schemeClr val="bg1"/>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r w:rsidR="00314E64">
        <w:rPr>
          <w:i/>
          <w:iCs/>
        </w:rPr>
        <w:t xml:space="preserve">Sumber: </w:t>
      </w:r>
      <w:r w:rsidR="00B94D8B">
        <w:rPr>
          <w:i/>
          <w:iCs/>
        </w:rPr>
        <w:t>WIZ</w:t>
      </w:r>
      <w:r w:rsidR="00314E64">
        <w:rPr>
          <w:i/>
          <w:iCs/>
        </w:rPr>
        <w:t xml:space="preserve"> Pusat, Data Mustahik Gārimīn 20</w:t>
      </w:r>
      <w:r w:rsidR="00B757BD">
        <w:rPr>
          <w:i/>
          <w:iCs/>
        </w:rPr>
        <w:t>22</w:t>
      </w:r>
      <w:r w:rsidR="00314E64">
        <w:rPr>
          <w:i/>
          <w:iCs/>
        </w:rPr>
        <w:t>-2024</w:t>
      </w:r>
      <w:r w:rsidR="00B757BD">
        <w:rPr>
          <w:i/>
          <w:iCs/>
        </w:rPr>
        <w:t>.</w:t>
      </w:r>
    </w:p>
    <w:p w14:paraId="03F72342" w14:textId="645F1651" w:rsidR="006019BC" w:rsidRPr="000B1620" w:rsidRDefault="006019BC" w:rsidP="004807A7">
      <w:pPr>
        <w:spacing w:before="120" w:after="0" w:line="480" w:lineRule="exact"/>
        <w:jc w:val="both"/>
        <w:rPr>
          <w:rFonts w:ascii="Times New Roman" w:hAnsi="Times New Roman" w:cs="Times New Roman"/>
          <w:b/>
          <w:bCs/>
          <w:i/>
          <w:iCs/>
          <w:sz w:val="24"/>
          <w:szCs w:val="24"/>
        </w:rPr>
      </w:pPr>
      <w:r>
        <w:rPr>
          <w:rFonts w:ascii="Times New Roman" w:hAnsi="Times New Roman" w:cs="Times New Roman"/>
          <w:b/>
          <w:bCs/>
          <w:sz w:val="24"/>
          <w:szCs w:val="24"/>
        </w:rPr>
        <w:t xml:space="preserve">Tabel 3. Daftar Mustahik Zakat </w:t>
      </w:r>
      <w:r w:rsidRPr="00CB4EE0">
        <w:rPr>
          <w:rFonts w:ascii="Times New Roman" w:hAnsi="Times New Roman" w:cs="Times New Roman"/>
          <w:b/>
          <w:bCs/>
          <w:i/>
          <w:iCs/>
          <w:sz w:val="24"/>
          <w:szCs w:val="24"/>
        </w:rPr>
        <w:t>A</w:t>
      </w:r>
      <w:r w:rsidRPr="00CB4EE0">
        <w:rPr>
          <w:rFonts w:ascii="Times New Roman" w:hAnsi="Times New Roman" w:cs="Times New Roman"/>
          <w:b/>
          <w:bCs/>
          <w:i/>
          <w:iCs/>
          <w:lang w:val="id-ID"/>
        </w:rPr>
        <w:t>ṣ</w:t>
      </w:r>
      <w:r w:rsidRPr="00CB4EE0">
        <w:rPr>
          <w:rFonts w:ascii="Times New Roman" w:hAnsi="Times New Roman" w:cs="Times New Roman"/>
          <w:b/>
          <w:bCs/>
          <w:i/>
          <w:iCs/>
          <w:sz w:val="24"/>
          <w:szCs w:val="24"/>
          <w:lang w:val="id-ID"/>
        </w:rPr>
        <w:t>nāf</w:t>
      </w:r>
      <w:r w:rsidRPr="00CB4EE0">
        <w:rPr>
          <w:rFonts w:ascii="Times New Roman" w:hAnsi="Times New Roman" w:cs="Times New Roman"/>
          <w:i/>
          <w:iCs/>
          <w:sz w:val="24"/>
          <w:szCs w:val="24"/>
          <w:lang w:val="id-ID"/>
        </w:rPr>
        <w:t xml:space="preserve"> </w:t>
      </w:r>
      <w:r>
        <w:rPr>
          <w:rFonts w:ascii="Times New Roman" w:hAnsi="Times New Roman" w:cs="Times New Roman"/>
          <w:b/>
          <w:bCs/>
          <w:i/>
          <w:iCs/>
          <w:sz w:val="24"/>
          <w:szCs w:val="24"/>
        </w:rPr>
        <w:t>Gārimīn</w:t>
      </w:r>
    </w:p>
    <w:p w14:paraId="1CF1D14C" w14:textId="283E4EBC" w:rsidR="006019BC" w:rsidRPr="006019BC" w:rsidRDefault="006019BC" w:rsidP="006019BC">
      <w:pPr>
        <w:spacing w:after="0" w:line="360" w:lineRule="exact"/>
        <w:jc w:val="both"/>
        <w:rPr>
          <w:rFonts w:asciiTheme="majorBidi" w:hAnsiTheme="majorBidi" w:cstheme="majorBidi"/>
          <w:sz w:val="28"/>
          <w:szCs w:val="28"/>
        </w:rPr>
      </w:pPr>
      <w:r w:rsidRPr="000B1620">
        <w:rPr>
          <w:rFonts w:asciiTheme="majorBidi" w:hAnsiTheme="majorBidi" w:cstheme="majorBidi"/>
          <w:i/>
          <w:iCs/>
          <w:sz w:val="24"/>
          <w:szCs w:val="24"/>
        </w:rPr>
        <w:t xml:space="preserve">Sumber: </w:t>
      </w:r>
      <w:r w:rsidR="003A4C57">
        <w:rPr>
          <w:rFonts w:asciiTheme="majorBidi" w:hAnsiTheme="majorBidi" w:cstheme="majorBidi"/>
          <w:i/>
          <w:iCs/>
          <w:sz w:val="24"/>
          <w:szCs w:val="24"/>
        </w:rPr>
        <w:t>WIZ</w:t>
      </w:r>
      <w:r w:rsidR="00B94D8B" w:rsidRPr="000B1620">
        <w:rPr>
          <w:rFonts w:asciiTheme="majorBidi" w:hAnsiTheme="majorBidi" w:cstheme="majorBidi"/>
          <w:i/>
          <w:iCs/>
          <w:sz w:val="24"/>
          <w:szCs w:val="24"/>
        </w:rPr>
        <w:t xml:space="preserve"> </w:t>
      </w:r>
      <w:r w:rsidRPr="000B1620">
        <w:rPr>
          <w:rFonts w:asciiTheme="majorBidi" w:hAnsiTheme="majorBidi" w:cstheme="majorBidi"/>
          <w:i/>
          <w:iCs/>
          <w:sz w:val="24"/>
          <w:szCs w:val="24"/>
        </w:rPr>
        <w:t>Pusa</w:t>
      </w:r>
      <w:r>
        <w:rPr>
          <w:rFonts w:asciiTheme="majorBidi" w:hAnsiTheme="majorBidi" w:cstheme="majorBidi"/>
          <w:i/>
          <w:iCs/>
          <w:sz w:val="24"/>
          <w:szCs w:val="24"/>
        </w:rPr>
        <w:t>t</w:t>
      </w:r>
    </w:p>
    <w:p w14:paraId="02A7F434" w14:textId="3EE31196" w:rsidR="00643328" w:rsidRPr="00C57DBD" w:rsidRDefault="004E0A2D" w:rsidP="000D45C6">
      <w:pPr>
        <w:spacing w:after="0" w:line="480" w:lineRule="exact"/>
        <w:ind w:firstLine="709"/>
        <w:jc w:val="both"/>
        <w:rPr>
          <w:rFonts w:ascii="Times New Roman" w:hAnsi="Times New Roman" w:cs="Times New Roman"/>
          <w:sz w:val="24"/>
          <w:szCs w:val="24"/>
        </w:rPr>
      </w:pPr>
      <w:r w:rsidRPr="00C57DBD">
        <w:rPr>
          <w:rFonts w:ascii="Times New Roman" w:hAnsi="Times New Roman" w:cs="Times New Roman"/>
          <w:sz w:val="24"/>
          <w:szCs w:val="24"/>
        </w:rPr>
        <w:t xml:space="preserve">Manajer Pendistribusian </w:t>
      </w:r>
      <w:r w:rsidR="003A4C57">
        <w:rPr>
          <w:rFonts w:ascii="Times New Roman" w:hAnsi="Times New Roman" w:cs="Times New Roman"/>
          <w:bCs/>
          <w:sz w:val="24"/>
          <w:szCs w:val="24"/>
        </w:rPr>
        <w:t>WIZ</w:t>
      </w:r>
      <w:r w:rsidR="00B94D8B" w:rsidRPr="00C57DBD">
        <w:rPr>
          <w:rFonts w:ascii="Times New Roman" w:hAnsi="Times New Roman" w:cs="Times New Roman"/>
          <w:bCs/>
          <w:sz w:val="24"/>
          <w:szCs w:val="24"/>
        </w:rPr>
        <w:t xml:space="preserve"> </w:t>
      </w:r>
      <w:r w:rsidR="006470A7" w:rsidRPr="00C57DBD">
        <w:rPr>
          <w:rFonts w:ascii="Times New Roman" w:hAnsi="Times New Roman" w:cs="Times New Roman"/>
          <w:sz w:val="24"/>
          <w:szCs w:val="24"/>
        </w:rPr>
        <w:t>Pusat</w:t>
      </w:r>
      <w:r w:rsidR="00AF2A3E" w:rsidRPr="00C57DBD">
        <w:rPr>
          <w:rFonts w:ascii="Times New Roman" w:hAnsi="Times New Roman" w:cs="Times New Roman"/>
          <w:sz w:val="24"/>
          <w:szCs w:val="24"/>
        </w:rPr>
        <w:t xml:space="preserve"> memaparkan</w:t>
      </w:r>
      <w:r w:rsidRPr="00C57DBD">
        <w:rPr>
          <w:rFonts w:ascii="Times New Roman" w:hAnsi="Times New Roman" w:cs="Times New Roman"/>
          <w:sz w:val="24"/>
          <w:szCs w:val="24"/>
        </w:rPr>
        <w:t xml:space="preserve"> takaran pendistribusian dana zakat bagi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i/>
          <w:iCs/>
          <w:sz w:val="24"/>
          <w:szCs w:val="24"/>
        </w:rPr>
        <w:t xml:space="preserve">Gārimīn </w:t>
      </w:r>
      <w:r w:rsidRPr="00C57DBD">
        <w:rPr>
          <w:rFonts w:ascii="Times New Roman" w:hAnsi="Times New Roman" w:cs="Times New Roman"/>
          <w:sz w:val="24"/>
          <w:szCs w:val="24"/>
        </w:rPr>
        <w:t xml:space="preserve">di </w:t>
      </w:r>
      <w:r w:rsidR="003A4C57">
        <w:rPr>
          <w:rFonts w:ascii="Times New Roman" w:hAnsi="Times New Roman" w:cs="Times New Roman"/>
          <w:bCs/>
          <w:sz w:val="24"/>
          <w:szCs w:val="24"/>
        </w:rPr>
        <w:t>WIZ</w:t>
      </w:r>
      <w:r w:rsidR="006470A7" w:rsidRPr="00C57DBD">
        <w:rPr>
          <w:rFonts w:ascii="Times New Roman" w:hAnsi="Times New Roman" w:cs="Times New Roman"/>
          <w:sz w:val="24"/>
          <w:szCs w:val="24"/>
        </w:rPr>
        <w:t xml:space="preserve"> Pusat</w:t>
      </w:r>
      <w:r w:rsidRPr="00C57DBD">
        <w:rPr>
          <w:rFonts w:ascii="Times New Roman" w:hAnsi="Times New Roman" w:cs="Times New Roman"/>
          <w:sz w:val="24"/>
          <w:szCs w:val="24"/>
        </w:rPr>
        <w:t xml:space="preserve"> sesuai dengan rekomendasi saat ini. Jumlah pendistribusian kepada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sz w:val="24"/>
          <w:szCs w:val="24"/>
        </w:rPr>
        <w:t xml:space="preserve">ini tidaklah terlalu banyak, karena terdapat tujuh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sz w:val="24"/>
          <w:szCs w:val="24"/>
        </w:rPr>
        <w:t xml:space="preserve">lain yang perlu difokuskan juga.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i/>
          <w:iCs/>
          <w:sz w:val="24"/>
          <w:szCs w:val="24"/>
        </w:rPr>
        <w:t xml:space="preserve">Gārimīn </w:t>
      </w:r>
      <w:r w:rsidRPr="00C57DBD">
        <w:rPr>
          <w:rFonts w:ascii="Times New Roman" w:hAnsi="Times New Roman" w:cs="Times New Roman"/>
          <w:sz w:val="24"/>
          <w:szCs w:val="24"/>
        </w:rPr>
        <w:t xml:space="preserve">merupakan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sz w:val="24"/>
          <w:szCs w:val="24"/>
        </w:rPr>
        <w:t xml:space="preserve">bukan prioritas </w:t>
      </w:r>
      <w:r w:rsidR="000D62A9" w:rsidRPr="00C57DBD">
        <w:rPr>
          <w:rFonts w:ascii="Times New Roman" w:hAnsi="Times New Roman" w:cs="Times New Roman"/>
          <w:sz w:val="24"/>
          <w:szCs w:val="24"/>
        </w:rPr>
        <w:t>pada Lembaga</w:t>
      </w:r>
      <w:r w:rsidRPr="00C57DBD">
        <w:rPr>
          <w:rFonts w:ascii="Times New Roman" w:hAnsi="Times New Roman" w:cs="Times New Roman"/>
          <w:sz w:val="24"/>
          <w:szCs w:val="24"/>
        </w:rPr>
        <w:t xml:space="preserve"> </w:t>
      </w:r>
      <w:r w:rsidR="003A4C57">
        <w:rPr>
          <w:rFonts w:ascii="Times New Roman" w:hAnsi="Times New Roman" w:cs="Times New Roman"/>
          <w:bCs/>
          <w:sz w:val="24"/>
          <w:szCs w:val="24"/>
        </w:rPr>
        <w:t>WIZ</w:t>
      </w:r>
      <w:r w:rsidR="00B94D8B" w:rsidRPr="00C57DBD">
        <w:rPr>
          <w:rFonts w:ascii="Times New Roman" w:hAnsi="Times New Roman" w:cs="Times New Roman"/>
          <w:bCs/>
          <w:sz w:val="24"/>
          <w:szCs w:val="24"/>
        </w:rPr>
        <w:t xml:space="preserve"> </w:t>
      </w:r>
      <w:r w:rsidR="006470A7" w:rsidRPr="00C57DBD">
        <w:rPr>
          <w:rFonts w:ascii="Times New Roman" w:hAnsi="Times New Roman" w:cs="Times New Roman"/>
          <w:sz w:val="24"/>
          <w:szCs w:val="24"/>
        </w:rPr>
        <w:t>Pusat</w:t>
      </w:r>
      <w:r w:rsidR="000D62A9" w:rsidRPr="00C57DBD">
        <w:rPr>
          <w:rFonts w:ascii="Times New Roman" w:hAnsi="Times New Roman" w:cs="Times New Roman"/>
          <w:sz w:val="24"/>
          <w:szCs w:val="24"/>
        </w:rPr>
        <w:t>.</w:t>
      </w:r>
      <w:r w:rsidRPr="00C57DBD">
        <w:rPr>
          <w:rFonts w:ascii="Times New Roman" w:hAnsi="Times New Roman" w:cs="Times New Roman"/>
          <w:sz w:val="24"/>
          <w:szCs w:val="24"/>
        </w:rPr>
        <w:t xml:space="preserve"> </w:t>
      </w:r>
      <w:r w:rsidR="00B94D8B" w:rsidRPr="00C57DBD">
        <w:rPr>
          <w:rFonts w:ascii="Times New Roman" w:hAnsi="Times New Roman" w:cs="Times New Roman"/>
          <w:sz w:val="24"/>
          <w:szCs w:val="24"/>
        </w:rPr>
        <w:t>WIZ</w:t>
      </w:r>
      <w:r w:rsidR="006470A7" w:rsidRPr="00C57DBD">
        <w:rPr>
          <w:rFonts w:ascii="Times New Roman" w:hAnsi="Times New Roman" w:cs="Times New Roman"/>
          <w:sz w:val="24"/>
          <w:szCs w:val="24"/>
        </w:rPr>
        <w:t xml:space="preserve"> Pusat</w:t>
      </w:r>
      <w:r w:rsidR="00AF2A3E" w:rsidRPr="00C57DBD">
        <w:rPr>
          <w:rFonts w:ascii="Times New Roman" w:hAnsi="Times New Roman" w:cs="Times New Roman"/>
          <w:sz w:val="24"/>
          <w:szCs w:val="24"/>
        </w:rPr>
        <w:t xml:space="preserve"> merupakan Lembaga Amil Zakat yang berbasis ormas di bawah naungan Wahdah Islamiyah yang tujuannya adalah dakwah dan pembinaan keislaman. </w:t>
      </w:r>
      <w:r w:rsidR="00AC0C9E" w:rsidRPr="00C57DBD">
        <w:rPr>
          <w:rFonts w:ascii="Times New Roman" w:hAnsi="Times New Roman" w:cs="Times New Roman"/>
          <w:sz w:val="24"/>
          <w:szCs w:val="24"/>
        </w:rPr>
        <w:t xml:space="preserve">Oleh karena itu, penyaluran dana zakat pada </w:t>
      </w:r>
      <w:r w:rsidR="00B94D8B" w:rsidRPr="00C57DBD">
        <w:rPr>
          <w:rFonts w:ascii="Times New Roman" w:hAnsi="Times New Roman" w:cs="Times New Roman"/>
          <w:sz w:val="24"/>
          <w:szCs w:val="24"/>
        </w:rPr>
        <w:t>WIZ</w:t>
      </w:r>
      <w:r w:rsidR="006470A7" w:rsidRPr="00C57DBD">
        <w:rPr>
          <w:rFonts w:ascii="Times New Roman" w:hAnsi="Times New Roman" w:cs="Times New Roman"/>
          <w:sz w:val="24"/>
          <w:szCs w:val="24"/>
        </w:rPr>
        <w:t xml:space="preserve"> Pusat</w:t>
      </w:r>
      <w:r w:rsidR="00AC0C9E" w:rsidRPr="00C57DBD">
        <w:rPr>
          <w:rFonts w:ascii="Times New Roman" w:hAnsi="Times New Roman" w:cs="Times New Roman"/>
          <w:sz w:val="24"/>
          <w:szCs w:val="24"/>
        </w:rPr>
        <w:t xml:space="preserve"> kebanyakan pada </w:t>
      </w:r>
      <w:r w:rsidR="00CB4EE0" w:rsidRPr="00C57DBD">
        <w:rPr>
          <w:rFonts w:ascii="Times New Roman" w:hAnsi="Times New Roman" w:cs="Times New Roman"/>
          <w:i/>
          <w:iCs/>
          <w:sz w:val="24"/>
          <w:szCs w:val="24"/>
          <w:lang w:val="id-ID"/>
        </w:rPr>
        <w:t xml:space="preserve">aṣnāf </w:t>
      </w:r>
      <w:r w:rsidR="00AC0C9E" w:rsidRPr="00C57DBD">
        <w:rPr>
          <w:rFonts w:ascii="Times New Roman" w:hAnsi="Times New Roman" w:cs="Times New Roman"/>
          <w:i/>
          <w:iCs/>
          <w:sz w:val="24"/>
          <w:szCs w:val="24"/>
        </w:rPr>
        <w:t xml:space="preserve">Faqīr/Miskīn </w:t>
      </w:r>
      <w:r w:rsidR="00AC0C9E" w:rsidRPr="00C57DBD">
        <w:rPr>
          <w:rFonts w:ascii="Times New Roman" w:hAnsi="Times New Roman" w:cs="Times New Roman"/>
          <w:sz w:val="24"/>
          <w:szCs w:val="24"/>
        </w:rPr>
        <w:t>dan</w:t>
      </w:r>
      <w:r w:rsidR="00AC0C9E" w:rsidRPr="00C57DBD">
        <w:rPr>
          <w:rFonts w:ascii="Times New Roman" w:hAnsi="Times New Roman" w:cs="Times New Roman"/>
          <w:i/>
          <w:iCs/>
          <w:sz w:val="24"/>
          <w:szCs w:val="24"/>
        </w:rPr>
        <w:t xml:space="preserve"> Fī </w:t>
      </w:r>
      <w:r w:rsidR="00D34C87" w:rsidRPr="00C57DBD">
        <w:rPr>
          <w:rFonts w:ascii="Times New Roman" w:hAnsi="Times New Roman" w:cs="Times New Roman"/>
          <w:i/>
          <w:iCs/>
          <w:sz w:val="24"/>
          <w:szCs w:val="24"/>
        </w:rPr>
        <w:t>Sabīlillāh</w:t>
      </w:r>
      <w:r w:rsidR="00D34C87" w:rsidRPr="00C57DBD">
        <w:rPr>
          <w:rFonts w:ascii="Times New Roman" w:hAnsi="Times New Roman" w:cs="Times New Roman"/>
          <w:sz w:val="24"/>
          <w:szCs w:val="24"/>
        </w:rPr>
        <w:t xml:space="preserve"> </w:t>
      </w:r>
      <w:r w:rsidR="00AC0C9E" w:rsidRPr="00C57DBD">
        <w:rPr>
          <w:rFonts w:ascii="Times New Roman" w:hAnsi="Times New Roman" w:cs="Times New Roman"/>
          <w:sz w:val="24"/>
          <w:szCs w:val="24"/>
        </w:rPr>
        <w:t xml:space="preserve">sehingga ketiga </w:t>
      </w:r>
      <w:r w:rsidR="00CB4EE0" w:rsidRPr="00C57DBD">
        <w:rPr>
          <w:rFonts w:ascii="Times New Roman" w:hAnsi="Times New Roman" w:cs="Times New Roman"/>
          <w:i/>
          <w:iCs/>
          <w:sz w:val="24"/>
          <w:szCs w:val="24"/>
          <w:lang w:val="id-ID"/>
        </w:rPr>
        <w:t xml:space="preserve">aṣnāf </w:t>
      </w:r>
      <w:r w:rsidR="00AC0C9E" w:rsidRPr="00C57DBD">
        <w:rPr>
          <w:rFonts w:ascii="Times New Roman" w:hAnsi="Times New Roman" w:cs="Times New Roman"/>
          <w:sz w:val="24"/>
          <w:szCs w:val="24"/>
        </w:rPr>
        <w:t xml:space="preserve">ini merupakan </w:t>
      </w:r>
      <w:r w:rsidR="00CB4EE0" w:rsidRPr="00C57DBD">
        <w:rPr>
          <w:rFonts w:ascii="Times New Roman" w:hAnsi="Times New Roman" w:cs="Times New Roman"/>
          <w:i/>
          <w:iCs/>
          <w:sz w:val="24"/>
          <w:szCs w:val="24"/>
          <w:lang w:val="id-ID"/>
        </w:rPr>
        <w:t xml:space="preserve">aṣnāf </w:t>
      </w:r>
      <w:r w:rsidR="00AC0C9E" w:rsidRPr="00C57DBD">
        <w:rPr>
          <w:rFonts w:ascii="Times New Roman" w:hAnsi="Times New Roman" w:cs="Times New Roman"/>
          <w:sz w:val="24"/>
          <w:szCs w:val="24"/>
        </w:rPr>
        <w:t>prioritas. P</w:t>
      </w:r>
      <w:r w:rsidRPr="00C57DBD">
        <w:rPr>
          <w:rFonts w:ascii="Times New Roman" w:hAnsi="Times New Roman" w:cs="Times New Roman"/>
          <w:sz w:val="24"/>
          <w:szCs w:val="24"/>
        </w:rPr>
        <w:t xml:space="preserve">ada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i/>
          <w:iCs/>
          <w:sz w:val="24"/>
          <w:szCs w:val="24"/>
        </w:rPr>
        <w:t xml:space="preserve">Gārimīn, </w:t>
      </w:r>
      <w:r w:rsidRPr="00C57DBD">
        <w:rPr>
          <w:rFonts w:ascii="Times New Roman" w:hAnsi="Times New Roman" w:cs="Times New Roman"/>
          <w:sz w:val="24"/>
          <w:szCs w:val="24"/>
        </w:rPr>
        <w:t xml:space="preserve">tidak semua pemohon yang mengaku sebagai mustahik </w:t>
      </w:r>
      <w:r w:rsidR="00CB4EE0" w:rsidRPr="00C57DBD">
        <w:rPr>
          <w:rFonts w:ascii="Times New Roman" w:hAnsi="Times New Roman" w:cs="Times New Roman"/>
          <w:i/>
          <w:iCs/>
          <w:sz w:val="24"/>
          <w:szCs w:val="24"/>
          <w:lang w:val="id-ID"/>
        </w:rPr>
        <w:t xml:space="preserve">aṣnāf </w:t>
      </w:r>
      <w:r w:rsidRPr="00C57DBD">
        <w:rPr>
          <w:rFonts w:ascii="Times New Roman" w:hAnsi="Times New Roman" w:cs="Times New Roman"/>
          <w:i/>
          <w:iCs/>
          <w:sz w:val="24"/>
          <w:szCs w:val="24"/>
        </w:rPr>
        <w:t xml:space="preserve">Gārimīn </w:t>
      </w:r>
      <w:r w:rsidRPr="00C57DBD">
        <w:rPr>
          <w:rFonts w:ascii="Times New Roman" w:hAnsi="Times New Roman" w:cs="Times New Roman"/>
          <w:sz w:val="24"/>
          <w:szCs w:val="24"/>
        </w:rPr>
        <w:t>diberikan dana zakat</w:t>
      </w:r>
      <w:r w:rsidR="00B94D8B" w:rsidRPr="00C57DBD">
        <w:rPr>
          <w:rFonts w:ascii="Times New Roman" w:hAnsi="Times New Roman" w:cs="Times New Roman"/>
          <w:sz w:val="24"/>
          <w:szCs w:val="24"/>
        </w:rPr>
        <w:t>WIZ</w:t>
      </w:r>
      <w:r w:rsidR="006470A7" w:rsidRPr="00C57DBD">
        <w:rPr>
          <w:rFonts w:ascii="Times New Roman" w:hAnsi="Times New Roman" w:cs="Times New Roman"/>
          <w:sz w:val="24"/>
          <w:szCs w:val="24"/>
        </w:rPr>
        <w:t xml:space="preserve"> Pusat</w:t>
      </w:r>
      <w:r w:rsidRPr="00C57DBD">
        <w:rPr>
          <w:rFonts w:ascii="Times New Roman" w:hAnsi="Times New Roman" w:cs="Times New Roman"/>
          <w:sz w:val="24"/>
          <w:szCs w:val="24"/>
        </w:rPr>
        <w:t xml:space="preserve"> memberikan dana zakat pada mustahik </w:t>
      </w:r>
      <w:r w:rsidRPr="00C57DBD">
        <w:rPr>
          <w:rFonts w:ascii="Times New Roman" w:hAnsi="Times New Roman" w:cs="Times New Roman"/>
          <w:i/>
          <w:iCs/>
          <w:sz w:val="24"/>
          <w:szCs w:val="24"/>
        </w:rPr>
        <w:t xml:space="preserve">Gārimīn </w:t>
      </w:r>
      <w:r w:rsidRPr="00C57DBD">
        <w:rPr>
          <w:rFonts w:ascii="Times New Roman" w:hAnsi="Times New Roman" w:cs="Times New Roman"/>
          <w:sz w:val="24"/>
          <w:szCs w:val="24"/>
        </w:rPr>
        <w:t xml:space="preserve">yang memiliki </w:t>
      </w:r>
      <w:r w:rsidRPr="00C57DBD">
        <w:rPr>
          <w:rFonts w:ascii="Times New Roman" w:hAnsi="Times New Roman" w:cs="Times New Roman"/>
          <w:sz w:val="24"/>
          <w:szCs w:val="24"/>
        </w:rPr>
        <w:lastRenderedPageBreak/>
        <w:t xml:space="preserve">utang </w:t>
      </w:r>
      <w:r w:rsidRPr="00C57DBD">
        <w:rPr>
          <w:rFonts w:ascii="Times New Roman" w:hAnsi="Times New Roman" w:cs="Times New Roman"/>
          <w:i/>
          <w:iCs/>
          <w:sz w:val="24"/>
          <w:szCs w:val="24"/>
        </w:rPr>
        <w:t xml:space="preserve">ḍarūriyah </w:t>
      </w:r>
      <w:r w:rsidRPr="00C57DBD">
        <w:rPr>
          <w:rFonts w:ascii="Times New Roman" w:hAnsi="Times New Roman" w:cs="Times New Roman"/>
          <w:sz w:val="24"/>
          <w:szCs w:val="24"/>
        </w:rPr>
        <w:t>atau utang karena kebutuhan dan keperluan yang mendesak yang menyangkut agama, jiwa, akal, harta, dan keturunan.</w:t>
      </w:r>
      <w:r w:rsidR="00AC0C9E" w:rsidRPr="00C57DBD">
        <w:rPr>
          <w:rStyle w:val="FootnoteReference"/>
          <w:rFonts w:ascii="Times New Roman" w:hAnsi="Times New Roman" w:cs="Times New Roman"/>
          <w:sz w:val="24"/>
          <w:szCs w:val="24"/>
        </w:rPr>
        <w:footnoteReference w:id="113"/>
      </w:r>
    </w:p>
    <w:p w14:paraId="663FEEDD" w14:textId="20C3A9E4" w:rsidR="00C0108E" w:rsidRPr="00856F74" w:rsidRDefault="004E0A2D" w:rsidP="00856F74">
      <w:pPr>
        <w:pStyle w:val="ListParagraph"/>
        <w:numPr>
          <w:ilvl w:val="0"/>
          <w:numId w:val="30"/>
        </w:numPr>
        <w:spacing w:before="240" w:after="0"/>
        <w:ind w:left="284" w:hanging="284"/>
        <w:jc w:val="both"/>
        <w:rPr>
          <w:rFonts w:ascii="Times New Roman" w:hAnsi="Times New Roman" w:cs="Times New Roman"/>
          <w:b/>
          <w:i/>
          <w:iCs/>
        </w:rPr>
      </w:pPr>
      <w:r w:rsidRPr="00856F74">
        <w:rPr>
          <w:rFonts w:ascii="Times New Roman" w:hAnsi="Times New Roman" w:cs="Times New Roman"/>
          <w:b/>
          <w:i/>
          <w:iCs/>
        </w:rPr>
        <w:t xml:space="preserve">Konsep Gārim sebagai Mustahik Zakat pada Lembaga </w:t>
      </w:r>
      <w:r w:rsidR="003A4C57" w:rsidRPr="00856F74">
        <w:rPr>
          <w:rFonts w:ascii="Times New Roman" w:hAnsi="Times New Roman" w:cs="Times New Roman"/>
          <w:b/>
          <w:i/>
          <w:iCs/>
        </w:rPr>
        <w:t>WIZ</w:t>
      </w:r>
      <w:r w:rsidR="006470A7" w:rsidRPr="00856F74">
        <w:rPr>
          <w:rFonts w:ascii="Times New Roman" w:hAnsi="Times New Roman" w:cs="Times New Roman"/>
          <w:b/>
          <w:i/>
          <w:iCs/>
        </w:rPr>
        <w:t xml:space="preserve"> Pusat</w:t>
      </w:r>
    </w:p>
    <w:p w14:paraId="5E046BF7" w14:textId="6A2DB52D" w:rsidR="00856F74" w:rsidRDefault="004E0A2D" w:rsidP="00856F74">
      <w:pPr>
        <w:pStyle w:val="ListParagraph"/>
        <w:numPr>
          <w:ilvl w:val="3"/>
          <w:numId w:val="74"/>
        </w:numPr>
        <w:spacing w:before="0" w:beforeAutospacing="0" w:after="0" w:afterAutospacing="0" w:line="480" w:lineRule="exact"/>
        <w:ind w:left="568" w:hanging="284"/>
        <w:jc w:val="both"/>
        <w:rPr>
          <w:rFonts w:ascii="Times New Roman" w:hAnsi="Times New Roman" w:cs="Times New Roman"/>
          <w:b/>
          <w:bCs/>
        </w:rPr>
      </w:pPr>
      <w:r w:rsidRPr="00856F74">
        <w:rPr>
          <w:rFonts w:ascii="Times New Roman" w:hAnsi="Times New Roman" w:cs="Times New Roman"/>
          <w:b/>
          <w:bCs/>
        </w:rPr>
        <w:t xml:space="preserve">Kriteria </w:t>
      </w:r>
      <w:r w:rsidRPr="00856F74">
        <w:rPr>
          <w:rFonts w:ascii="Times New Roman" w:hAnsi="Times New Roman" w:cs="Times New Roman"/>
          <w:b/>
          <w:bCs/>
          <w:i/>
          <w:iCs/>
        </w:rPr>
        <w:t xml:space="preserve">Gārim </w:t>
      </w:r>
      <w:r w:rsidRPr="00856F74">
        <w:rPr>
          <w:rFonts w:ascii="Times New Roman" w:hAnsi="Times New Roman" w:cs="Times New Roman"/>
          <w:b/>
          <w:bCs/>
        </w:rPr>
        <w:t xml:space="preserve">yang </w:t>
      </w:r>
      <w:r w:rsidR="000D45C6" w:rsidRPr="00856F74">
        <w:rPr>
          <w:rFonts w:ascii="Times New Roman" w:hAnsi="Times New Roman" w:cs="Times New Roman"/>
          <w:b/>
          <w:bCs/>
        </w:rPr>
        <w:t>Berhak Menerima Zakat</w:t>
      </w:r>
    </w:p>
    <w:p w14:paraId="5A939243" w14:textId="5E7A5960" w:rsidR="00C0108E" w:rsidRPr="00856F74" w:rsidRDefault="004E0A2D" w:rsidP="00856F74">
      <w:pPr>
        <w:spacing w:after="0" w:line="480" w:lineRule="exact"/>
        <w:ind w:firstLine="720"/>
        <w:jc w:val="both"/>
        <w:rPr>
          <w:rFonts w:ascii="Times New Roman" w:hAnsi="Times New Roman" w:cs="Times New Roman"/>
          <w:b/>
          <w:bCs/>
          <w:sz w:val="24"/>
          <w:szCs w:val="24"/>
        </w:rPr>
      </w:pPr>
      <w:r w:rsidRPr="00856F74">
        <w:rPr>
          <w:rFonts w:ascii="Times New Roman" w:hAnsi="Times New Roman" w:cs="Times New Roman"/>
          <w:sz w:val="24"/>
          <w:szCs w:val="24"/>
        </w:rPr>
        <w:t xml:space="preserve">Penyaluran dana zakat oleh </w:t>
      </w:r>
      <w:r w:rsidR="003A4C57" w:rsidRPr="00856F74">
        <w:rPr>
          <w:rFonts w:ascii="Times New Roman" w:hAnsi="Times New Roman" w:cs="Times New Roman"/>
          <w:bCs/>
          <w:sz w:val="24"/>
          <w:szCs w:val="24"/>
        </w:rPr>
        <w:t>WIZ</w:t>
      </w:r>
      <w:r w:rsidR="00B94D8B" w:rsidRPr="00856F74">
        <w:rPr>
          <w:rFonts w:ascii="Times New Roman" w:hAnsi="Times New Roman" w:cs="Times New Roman"/>
          <w:bCs/>
          <w:sz w:val="24"/>
          <w:szCs w:val="24"/>
        </w:rPr>
        <w:t xml:space="preserve"> </w:t>
      </w:r>
      <w:r w:rsidR="006470A7" w:rsidRPr="00856F74">
        <w:rPr>
          <w:rFonts w:ascii="Times New Roman" w:hAnsi="Times New Roman" w:cs="Times New Roman"/>
          <w:sz w:val="24"/>
          <w:szCs w:val="24"/>
        </w:rPr>
        <w:t>Pusat</w:t>
      </w:r>
      <w:r w:rsidRPr="00856F74">
        <w:rPr>
          <w:rFonts w:ascii="Times New Roman" w:hAnsi="Times New Roman" w:cs="Times New Roman"/>
          <w:sz w:val="24"/>
          <w:szCs w:val="24"/>
        </w:rPr>
        <w:t xml:space="preserve"> kepada delapan </w:t>
      </w:r>
      <w:r w:rsidR="00CB4EE0" w:rsidRPr="00856F74">
        <w:rPr>
          <w:rFonts w:ascii="Times New Roman" w:hAnsi="Times New Roman" w:cs="Times New Roman"/>
          <w:i/>
          <w:iCs/>
          <w:sz w:val="24"/>
          <w:szCs w:val="24"/>
          <w:lang w:val="id-ID"/>
        </w:rPr>
        <w:t xml:space="preserve">aṣnāf </w:t>
      </w:r>
      <w:r w:rsidRPr="00856F74">
        <w:rPr>
          <w:rFonts w:ascii="Times New Roman" w:hAnsi="Times New Roman" w:cs="Times New Roman"/>
          <w:sz w:val="24"/>
          <w:szCs w:val="24"/>
        </w:rPr>
        <w:t xml:space="preserve">mustahik zakat yang telah ditentukan pada </w:t>
      </w:r>
      <w:r w:rsidR="00C84311">
        <w:rPr>
          <w:rFonts w:ascii="Times New Roman" w:hAnsi="Times New Roman" w:cs="Times New Roman"/>
          <w:sz w:val="24"/>
          <w:szCs w:val="24"/>
        </w:rPr>
        <w:t>Al-Qur’an</w:t>
      </w:r>
      <w:r w:rsidRPr="00856F74">
        <w:rPr>
          <w:rFonts w:ascii="Times New Roman" w:hAnsi="Times New Roman" w:cs="Times New Roman"/>
          <w:sz w:val="24"/>
          <w:szCs w:val="24"/>
        </w:rPr>
        <w:t xml:space="preserve"> disalurkan secara tepat karena mereka memiliki urgensi masing-masing terhadap zakat. Delapan </w:t>
      </w:r>
      <w:r w:rsidR="00CB4EE0" w:rsidRPr="00856F74">
        <w:rPr>
          <w:rFonts w:ascii="Times New Roman" w:hAnsi="Times New Roman" w:cs="Times New Roman"/>
          <w:i/>
          <w:iCs/>
          <w:sz w:val="24"/>
          <w:szCs w:val="24"/>
          <w:lang w:val="id-ID"/>
        </w:rPr>
        <w:t xml:space="preserve">aṣnāf </w:t>
      </w:r>
      <w:r w:rsidRPr="00856F74">
        <w:rPr>
          <w:rFonts w:ascii="Times New Roman" w:hAnsi="Times New Roman" w:cs="Times New Roman"/>
          <w:sz w:val="24"/>
          <w:szCs w:val="24"/>
        </w:rPr>
        <w:t xml:space="preserve">tersebut tentu akan menyesuaikan dengan perkembangan zaman, sehingga penyalurannya kepada mustahik yang tepat dan benar-benar membutuhkan. Menurut Direktur Operasional </w:t>
      </w:r>
      <w:r w:rsidR="003A4C57" w:rsidRPr="00856F74">
        <w:rPr>
          <w:rFonts w:ascii="Times New Roman" w:hAnsi="Times New Roman" w:cs="Times New Roman"/>
          <w:bCs/>
          <w:sz w:val="24"/>
          <w:szCs w:val="24"/>
        </w:rPr>
        <w:t>WIZ</w:t>
      </w:r>
      <w:r w:rsidR="00B94D8B" w:rsidRPr="00856F74">
        <w:rPr>
          <w:rFonts w:ascii="Times New Roman" w:hAnsi="Times New Roman" w:cs="Times New Roman"/>
          <w:bCs/>
          <w:sz w:val="24"/>
          <w:szCs w:val="24"/>
        </w:rPr>
        <w:t xml:space="preserve"> </w:t>
      </w:r>
      <w:r w:rsidR="006470A7" w:rsidRPr="00856F74">
        <w:rPr>
          <w:rFonts w:ascii="Times New Roman" w:hAnsi="Times New Roman" w:cs="Times New Roman"/>
          <w:sz w:val="24"/>
          <w:szCs w:val="24"/>
        </w:rPr>
        <w:t>Pusat</w:t>
      </w:r>
      <w:r w:rsidRPr="00856F74">
        <w:rPr>
          <w:rFonts w:ascii="Times New Roman" w:hAnsi="Times New Roman" w:cs="Times New Roman"/>
          <w:sz w:val="24"/>
          <w:szCs w:val="24"/>
        </w:rPr>
        <w:t xml:space="preserve">, terdapat beberapa kategori </w:t>
      </w:r>
      <w:r w:rsidRPr="00856F74">
        <w:rPr>
          <w:rFonts w:ascii="Times New Roman" w:hAnsi="Times New Roman" w:cs="Times New Roman"/>
          <w:i/>
          <w:iCs/>
          <w:sz w:val="24"/>
          <w:szCs w:val="24"/>
        </w:rPr>
        <w:t>Gārim</w:t>
      </w:r>
      <w:r w:rsidRPr="00856F74">
        <w:rPr>
          <w:rFonts w:ascii="Times New Roman" w:hAnsi="Times New Roman" w:cs="Times New Roman"/>
          <w:sz w:val="24"/>
          <w:szCs w:val="24"/>
        </w:rPr>
        <w:t xml:space="preserve"> yang layak untuk menerima zakat sesuai arahan dari Dewan Syariah </w:t>
      </w:r>
      <w:r w:rsidR="003A4C57" w:rsidRPr="00856F74">
        <w:rPr>
          <w:rFonts w:ascii="Times New Roman" w:hAnsi="Times New Roman" w:cs="Times New Roman"/>
          <w:sz w:val="24"/>
          <w:szCs w:val="24"/>
        </w:rPr>
        <w:t>WIZ</w:t>
      </w:r>
      <w:r w:rsidRPr="00856F74">
        <w:rPr>
          <w:rFonts w:ascii="Times New Roman" w:hAnsi="Times New Roman" w:cs="Times New Roman"/>
          <w:sz w:val="24"/>
          <w:szCs w:val="24"/>
        </w:rPr>
        <w:t xml:space="preserve"> serta PMA (Peraturan Menteri Agama).</w:t>
      </w:r>
      <w:r w:rsidRPr="00856F74">
        <w:rPr>
          <w:rStyle w:val="FootnoteReference"/>
          <w:rFonts w:ascii="Times New Roman" w:hAnsi="Times New Roman" w:cs="Times New Roman"/>
          <w:sz w:val="24"/>
          <w:szCs w:val="24"/>
        </w:rPr>
        <w:footnoteReference w:id="114"/>
      </w:r>
    </w:p>
    <w:p w14:paraId="6A5EF31F" w14:textId="77777777" w:rsidR="00C0108E" w:rsidRDefault="004E0A2D" w:rsidP="00603512">
      <w:pPr>
        <w:pStyle w:val="ListParagraph"/>
        <w:numPr>
          <w:ilvl w:val="0"/>
          <w:numId w:val="53"/>
        </w:numPr>
        <w:spacing w:before="0" w:beforeAutospacing="0" w:after="0" w:afterAutospacing="0" w:line="480" w:lineRule="exact"/>
        <w:jc w:val="both"/>
        <w:rPr>
          <w:rFonts w:ascii="Times New Roman" w:hAnsi="Times New Roman" w:cs="Times New Roman"/>
        </w:rPr>
      </w:pPr>
      <w:r>
        <w:rPr>
          <w:rFonts w:ascii="Times New Roman" w:hAnsi="Times New Roman" w:cs="Times New Roman"/>
        </w:rPr>
        <w:t>Utang untuk kemaslahatan seperti memenuhi kebutuhan hidup atau pokok</w:t>
      </w:r>
    </w:p>
    <w:p w14:paraId="57A1E3D9" w14:textId="77777777" w:rsidR="00C0108E" w:rsidRDefault="004E0A2D" w:rsidP="00603512">
      <w:pPr>
        <w:pStyle w:val="ListParagraph"/>
        <w:numPr>
          <w:ilvl w:val="0"/>
          <w:numId w:val="53"/>
        </w:numPr>
        <w:spacing w:line="480" w:lineRule="exact"/>
        <w:jc w:val="both"/>
        <w:rPr>
          <w:rFonts w:ascii="Times New Roman" w:hAnsi="Times New Roman" w:cs="Times New Roman"/>
        </w:rPr>
      </w:pPr>
      <w:r>
        <w:rPr>
          <w:rFonts w:ascii="Times New Roman" w:hAnsi="Times New Roman" w:cs="Times New Roman"/>
        </w:rPr>
        <w:t>Utang untuk biaya pendidikan</w:t>
      </w:r>
    </w:p>
    <w:p w14:paraId="78AED1C6" w14:textId="77777777" w:rsidR="00C0108E" w:rsidRDefault="004E0A2D" w:rsidP="00603512">
      <w:pPr>
        <w:pStyle w:val="ListParagraph"/>
        <w:numPr>
          <w:ilvl w:val="0"/>
          <w:numId w:val="53"/>
        </w:numPr>
        <w:spacing w:before="0" w:beforeAutospacing="0" w:after="0" w:afterAutospacing="0" w:line="480" w:lineRule="exact"/>
        <w:jc w:val="both"/>
        <w:rPr>
          <w:rFonts w:ascii="Times New Roman" w:hAnsi="Times New Roman" w:cs="Times New Roman"/>
        </w:rPr>
      </w:pPr>
      <w:r>
        <w:rPr>
          <w:rFonts w:ascii="Times New Roman" w:hAnsi="Times New Roman" w:cs="Times New Roman"/>
        </w:rPr>
        <w:t>Utang untuk tagihan rumah sakit</w:t>
      </w:r>
    </w:p>
    <w:p w14:paraId="65B27FE1" w14:textId="77777777" w:rsidR="00C0108E" w:rsidRDefault="004E0A2D" w:rsidP="00603512">
      <w:pPr>
        <w:pStyle w:val="ListParagraph"/>
        <w:numPr>
          <w:ilvl w:val="0"/>
          <w:numId w:val="53"/>
        </w:numPr>
        <w:spacing w:before="0" w:beforeAutospacing="0" w:after="0" w:afterAutospacing="0" w:line="480" w:lineRule="exact"/>
        <w:jc w:val="both"/>
        <w:rPr>
          <w:rFonts w:ascii="Times New Roman" w:hAnsi="Times New Roman" w:cs="Times New Roman"/>
        </w:rPr>
      </w:pPr>
      <w:r>
        <w:rPr>
          <w:rFonts w:ascii="Times New Roman" w:hAnsi="Times New Roman" w:cs="Times New Roman"/>
        </w:rPr>
        <w:t>Utang untuk modal usaha atau perniagaaan</w:t>
      </w:r>
    </w:p>
    <w:p w14:paraId="0BE0CAC2" w14:textId="77777777"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mendapatkan penjelasan dari uraian yang lebih jelas dari informan melalui wawancara. Pak Saiful mengatakan bahwa penyebab orang yang berutang terdapat banyak unsur, adanya keterpaksaan untuk kebutuhan hidupnya adapula hanya sekedar bermewah seperti membeli barang. Selain itu terdapat juga yang berutang untuk perkara seperti pendidikan dan sebagai modal usaha atau perniagaan. Tambahan lagi, melihat kegiatan mengutang ini sudah merajalela pada semua kalangan masyarakat dari masyarakat rendah hingga menengah ke atas. </w:t>
      </w:r>
    </w:p>
    <w:p w14:paraId="5250990B" w14:textId="7B49EA20" w:rsidR="00B757BD" w:rsidRDefault="003A4C57" w:rsidP="004807A7">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WIZ</w:t>
      </w:r>
      <w:r w:rsidR="004E0A2D">
        <w:rPr>
          <w:rFonts w:ascii="Times New Roman" w:hAnsi="Times New Roman" w:cs="Times New Roman"/>
          <w:sz w:val="24"/>
          <w:szCs w:val="24"/>
        </w:rPr>
        <w:t xml:space="preserve"> Pusat memberikan bantuan dana zakat terhadap piutang yang bersifat </w:t>
      </w:r>
      <w:r w:rsidR="004E0A2D">
        <w:rPr>
          <w:rFonts w:ascii="Times New Roman" w:hAnsi="Times New Roman" w:cs="Times New Roman"/>
          <w:i/>
          <w:iCs/>
          <w:sz w:val="24"/>
          <w:szCs w:val="24"/>
        </w:rPr>
        <w:t>ḍarūriyah,</w:t>
      </w:r>
      <w:r w:rsidR="004E0A2D">
        <w:rPr>
          <w:rFonts w:ascii="Times New Roman" w:hAnsi="Times New Roman" w:cs="Times New Roman"/>
          <w:sz w:val="24"/>
          <w:szCs w:val="24"/>
        </w:rPr>
        <w:t xml:space="preserve"> yaitu kemaslahatan yang bersifat primer atau utama untuk menjaga lima tujuan dasar yaitu agama, jiwa, akal, harta dan keturunan. Jika mustahik tidak mendapatkan dana zakat maka akan mengancam keamanannya hingga keselamatannya</w:t>
      </w:r>
      <w:r w:rsidR="00B94D8B" w:rsidRPr="00B94D8B">
        <w:rPr>
          <w:rFonts w:ascii="Times New Roman" w:hAnsi="Times New Roman" w:cs="Times New Roman"/>
          <w:bCs/>
          <w:sz w:val="24"/>
          <w:szCs w:val="24"/>
        </w:rPr>
        <w:t xml:space="preserve"> </w:t>
      </w:r>
      <w:r>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4E0A2D">
        <w:rPr>
          <w:rFonts w:ascii="Times New Roman" w:hAnsi="Times New Roman" w:cs="Times New Roman"/>
          <w:sz w:val="24"/>
          <w:szCs w:val="24"/>
        </w:rPr>
        <w:t xml:space="preserve"> tidak akan membantu piutang yang dianggap boros dan di luar kebutuhan primer seperti piutang untuk membeli bar</w:t>
      </w:r>
      <w:bookmarkStart w:id="8" w:name="_GoBack"/>
      <w:bookmarkEnd w:id="8"/>
      <w:r w:rsidR="004E0A2D">
        <w:rPr>
          <w:rFonts w:ascii="Times New Roman" w:hAnsi="Times New Roman" w:cs="Times New Roman"/>
          <w:sz w:val="24"/>
          <w:szCs w:val="24"/>
        </w:rPr>
        <w:t>ang mewah dan melebihi keperluan asasi yang ditetapkan.</w:t>
      </w:r>
      <w:r w:rsidR="004E0A2D">
        <w:rPr>
          <w:rStyle w:val="FootnoteReference"/>
          <w:rFonts w:ascii="Times New Roman" w:hAnsi="Times New Roman" w:cs="Times New Roman"/>
          <w:sz w:val="24"/>
          <w:szCs w:val="24"/>
        </w:rPr>
        <w:footnoteReference w:id="115"/>
      </w:r>
    </w:p>
    <w:p w14:paraId="2FEBDEB4" w14:textId="4314D09F" w:rsidR="00C0108E" w:rsidRDefault="004E0A2D" w:rsidP="00856F74">
      <w:pPr>
        <w:pStyle w:val="ListParagraph"/>
        <w:numPr>
          <w:ilvl w:val="3"/>
          <w:numId w:val="74"/>
        </w:numPr>
        <w:spacing w:before="240" w:beforeAutospacing="0" w:after="120" w:afterAutospacing="0"/>
        <w:ind w:left="567" w:hanging="283"/>
        <w:jc w:val="both"/>
        <w:rPr>
          <w:rFonts w:ascii="Times New Roman" w:hAnsi="Times New Roman" w:cs="Times New Roman"/>
          <w:b/>
          <w:bCs/>
        </w:rPr>
      </w:pPr>
      <w:r>
        <w:rPr>
          <w:rFonts w:ascii="Times New Roman" w:hAnsi="Times New Roman" w:cs="Times New Roman"/>
          <w:b/>
          <w:bCs/>
        </w:rPr>
        <w:t xml:space="preserve">Permasalahan dan Keluhan </w:t>
      </w:r>
      <w:r w:rsidR="003A4C57">
        <w:rPr>
          <w:rFonts w:ascii="Times New Roman" w:hAnsi="Times New Roman" w:cs="Times New Roman"/>
          <w:b/>
          <w:bCs/>
        </w:rPr>
        <w:t>WIZ</w:t>
      </w:r>
      <w:r w:rsidR="00B94D8B">
        <w:rPr>
          <w:rFonts w:ascii="Times New Roman" w:hAnsi="Times New Roman" w:cs="Times New Roman"/>
          <w:b/>
          <w:bCs/>
        </w:rPr>
        <w:t xml:space="preserve"> </w:t>
      </w:r>
      <w:r>
        <w:rPr>
          <w:rFonts w:ascii="Times New Roman" w:hAnsi="Times New Roman" w:cs="Times New Roman"/>
          <w:b/>
          <w:bCs/>
        </w:rPr>
        <w:t xml:space="preserve">dalam Menentukan </w:t>
      </w:r>
      <w:r>
        <w:rPr>
          <w:rFonts w:ascii="Times New Roman" w:hAnsi="Times New Roman" w:cs="Times New Roman"/>
          <w:b/>
          <w:bCs/>
          <w:i/>
          <w:iCs/>
        </w:rPr>
        <w:t>Gārimīn</w:t>
      </w:r>
    </w:p>
    <w:p w14:paraId="06CB7736" w14:textId="6A82CB14" w:rsidR="00C0108E" w:rsidRDefault="004E0A2D" w:rsidP="00E130C5">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Penyaluran dana zakat kepada delapan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 xml:space="preserve">mustahik zakat yang telah disebutkan pada </w:t>
      </w:r>
      <w:r w:rsidR="00C84311">
        <w:rPr>
          <w:rFonts w:ascii="Times New Roman" w:hAnsi="Times New Roman" w:cs="Times New Roman"/>
          <w:sz w:val="24"/>
          <w:szCs w:val="24"/>
        </w:rPr>
        <w:t>Al-Qur’an</w:t>
      </w:r>
      <w:r>
        <w:rPr>
          <w:rFonts w:ascii="Times New Roman" w:hAnsi="Times New Roman" w:cs="Times New Roman"/>
          <w:sz w:val="24"/>
          <w:szCs w:val="24"/>
        </w:rPr>
        <w:t xml:space="preserve"> tidaklah mudah. Penentuan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yang dilakukan oleh amil zakat pada lembaga zakat, di nilai berdasarkan survei dan verifikasi agar zakat yang tersalurkan betul-betul bermanfaat bagi penerimanya. Menurut pak Saiful:</w:t>
      </w:r>
    </w:p>
    <w:p w14:paraId="46A90199" w14:textId="7198BE75" w:rsidR="00C0108E" w:rsidRDefault="004E0A2D" w:rsidP="00BE1E21">
      <w:pPr>
        <w:spacing w:after="0" w:line="240" w:lineRule="exact"/>
        <w:ind w:firstLine="709"/>
        <w:jc w:val="both"/>
        <w:rPr>
          <w:rFonts w:ascii="Times New Roman" w:hAnsi="Times New Roman"/>
          <w:sz w:val="24"/>
          <w:szCs w:val="24"/>
        </w:rPr>
      </w:pPr>
      <w:r>
        <w:rPr>
          <w:rFonts w:ascii="Times New Roman" w:hAnsi="Times New Roman"/>
          <w:sz w:val="24"/>
          <w:szCs w:val="24"/>
        </w:rPr>
        <w:t xml:space="preserve">Di dalam </w:t>
      </w:r>
      <w:r w:rsidR="00C84311">
        <w:rPr>
          <w:rFonts w:ascii="Times New Roman" w:hAnsi="Times New Roman"/>
          <w:sz w:val="24"/>
          <w:szCs w:val="24"/>
        </w:rPr>
        <w:t>Al-Qur’an</w:t>
      </w:r>
      <w:r>
        <w:rPr>
          <w:rFonts w:ascii="Times New Roman" w:hAnsi="Times New Roman"/>
          <w:sz w:val="24"/>
          <w:szCs w:val="24"/>
        </w:rPr>
        <w:t xml:space="preserve"> disebutkan bahwa ada delapan kategori mustahik yang wajib atau berhak menerima dana zakat namun kita perlu berusaha untuk mencari</w:t>
      </w:r>
      <w:r w:rsidR="00BE1E21">
        <w:rPr>
          <w:rFonts w:ascii="Times New Roman" w:hAnsi="Times New Roman"/>
          <w:sz w:val="24"/>
          <w:szCs w:val="24"/>
        </w:rPr>
        <w:t xml:space="preserve"> </w:t>
      </w:r>
      <w:r>
        <w:rPr>
          <w:rFonts w:ascii="Times New Roman" w:hAnsi="Times New Roman"/>
          <w:sz w:val="24"/>
          <w:szCs w:val="24"/>
        </w:rPr>
        <w:t xml:space="preserve">mustahik tepat yang berhak diberikan agar dana zakat tersebut menjadi tepat guna. Masalah yang paling banyak di suatu daerah adalah kemiskinan, dan tingkat kemiskinan akan memancing banyak permasalahan di masyarakat. Makanya tugas lembaga zakat itu bagaimana caranya untuk mengurangi tingkat kemiskinan. Jumlah statistik di Makassar menunjukkan angka masyarakat miskin mencapai 3 juta orang, 3 juta itu perlu didata yang masuk kategori </w:t>
      </w:r>
      <w:r>
        <w:rPr>
          <w:rFonts w:ascii="Times New Roman" w:hAnsi="Times New Roman"/>
          <w:i/>
          <w:iCs/>
          <w:sz w:val="24"/>
          <w:szCs w:val="24"/>
        </w:rPr>
        <w:t>Faq</w:t>
      </w:r>
      <w:r>
        <w:rPr>
          <w:rFonts w:ascii="Times New Roman" w:hAnsi="Times New Roman" w:cs="Times New Roman"/>
          <w:i/>
          <w:iCs/>
          <w:sz w:val="24"/>
          <w:szCs w:val="24"/>
        </w:rPr>
        <w:t>ī</w:t>
      </w:r>
      <w:r>
        <w:rPr>
          <w:rFonts w:ascii="Times New Roman" w:hAnsi="Times New Roman"/>
          <w:i/>
          <w:iCs/>
          <w:sz w:val="24"/>
          <w:szCs w:val="24"/>
        </w:rPr>
        <w:t>r, Misk</w:t>
      </w:r>
      <w:r>
        <w:rPr>
          <w:rFonts w:ascii="Times New Roman" w:hAnsi="Times New Roman" w:cs="Times New Roman"/>
          <w:i/>
          <w:iCs/>
          <w:sz w:val="24"/>
          <w:szCs w:val="24"/>
        </w:rPr>
        <w:t>ī</w:t>
      </w:r>
      <w:r>
        <w:rPr>
          <w:rFonts w:ascii="Times New Roman" w:hAnsi="Times New Roman"/>
          <w:i/>
          <w:iCs/>
          <w:sz w:val="24"/>
          <w:szCs w:val="24"/>
        </w:rPr>
        <w:t>n, ‘</w:t>
      </w:r>
      <w:r>
        <w:rPr>
          <w:rFonts w:ascii="Times New Roman" w:hAnsi="Times New Roman" w:cs="Times New Roman"/>
          <w:i/>
          <w:iCs/>
          <w:sz w:val="24"/>
          <w:szCs w:val="24"/>
        </w:rPr>
        <w:t>Ā</w:t>
      </w:r>
      <w:r>
        <w:rPr>
          <w:rFonts w:ascii="Times New Roman" w:hAnsi="Times New Roman"/>
          <w:i/>
          <w:iCs/>
          <w:sz w:val="24"/>
          <w:szCs w:val="24"/>
        </w:rPr>
        <w:t>mil G</w:t>
      </w:r>
      <w:r>
        <w:rPr>
          <w:rFonts w:ascii="Times New Roman" w:hAnsi="Times New Roman" w:cs="Times New Roman"/>
          <w:i/>
          <w:iCs/>
          <w:sz w:val="24"/>
          <w:szCs w:val="24"/>
        </w:rPr>
        <w:t>ā</w:t>
      </w:r>
      <w:r>
        <w:rPr>
          <w:rFonts w:ascii="Times New Roman" w:hAnsi="Times New Roman"/>
          <w:i/>
          <w:iCs/>
          <w:sz w:val="24"/>
          <w:szCs w:val="24"/>
        </w:rPr>
        <w:t>rim</w:t>
      </w:r>
      <w:r>
        <w:rPr>
          <w:rFonts w:ascii="Times New Roman" w:hAnsi="Times New Roman" w:cs="Times New Roman"/>
          <w:i/>
          <w:iCs/>
          <w:sz w:val="24"/>
          <w:szCs w:val="24"/>
        </w:rPr>
        <w:t>ī</w:t>
      </w:r>
      <w:r>
        <w:rPr>
          <w:rFonts w:ascii="Times New Roman" w:hAnsi="Times New Roman"/>
          <w:i/>
          <w:iCs/>
          <w:sz w:val="24"/>
          <w:szCs w:val="24"/>
        </w:rPr>
        <w:t>n, Ibnu Sab</w:t>
      </w:r>
      <w:r>
        <w:rPr>
          <w:rFonts w:ascii="Times New Roman" w:hAnsi="Times New Roman" w:cs="Times New Roman"/>
          <w:i/>
          <w:iCs/>
          <w:sz w:val="24"/>
          <w:szCs w:val="24"/>
        </w:rPr>
        <w:t>ī</w:t>
      </w:r>
      <w:r>
        <w:rPr>
          <w:rFonts w:ascii="Times New Roman" w:hAnsi="Times New Roman"/>
          <w:i/>
          <w:iCs/>
          <w:sz w:val="24"/>
          <w:szCs w:val="24"/>
        </w:rPr>
        <w:t xml:space="preserve">l </w:t>
      </w:r>
      <w:r>
        <w:rPr>
          <w:rFonts w:ascii="Times New Roman" w:hAnsi="Times New Roman"/>
          <w:sz w:val="24"/>
          <w:szCs w:val="24"/>
        </w:rPr>
        <w:t>dan</w:t>
      </w:r>
      <w:r>
        <w:rPr>
          <w:rFonts w:ascii="Times New Roman" w:hAnsi="Times New Roman"/>
          <w:i/>
          <w:iCs/>
          <w:sz w:val="24"/>
          <w:szCs w:val="24"/>
        </w:rPr>
        <w:t xml:space="preserve"> F</w:t>
      </w:r>
      <w:r>
        <w:rPr>
          <w:rFonts w:ascii="Times New Roman" w:hAnsi="Times New Roman" w:cs="Times New Roman"/>
          <w:i/>
          <w:iCs/>
          <w:sz w:val="24"/>
          <w:szCs w:val="24"/>
        </w:rPr>
        <w:t>ī</w:t>
      </w:r>
      <w:r>
        <w:rPr>
          <w:rFonts w:ascii="Times New Roman" w:hAnsi="Times New Roman"/>
          <w:i/>
          <w:iCs/>
          <w:sz w:val="24"/>
          <w:szCs w:val="24"/>
        </w:rPr>
        <w:t xml:space="preserve"> Sab</w:t>
      </w:r>
      <w:r>
        <w:rPr>
          <w:rFonts w:ascii="Times New Roman" w:hAnsi="Times New Roman" w:cs="Times New Roman"/>
          <w:i/>
          <w:iCs/>
          <w:sz w:val="24"/>
          <w:szCs w:val="24"/>
        </w:rPr>
        <w:t>ī</w:t>
      </w:r>
      <w:r>
        <w:rPr>
          <w:rFonts w:ascii="Times New Roman" w:hAnsi="Times New Roman"/>
          <w:i/>
          <w:iCs/>
          <w:sz w:val="24"/>
          <w:szCs w:val="24"/>
        </w:rPr>
        <w:t>lill</w:t>
      </w:r>
      <w:r>
        <w:rPr>
          <w:rFonts w:ascii="Times New Roman" w:hAnsi="Times New Roman" w:cs="Times New Roman"/>
          <w:i/>
          <w:iCs/>
          <w:sz w:val="24"/>
          <w:szCs w:val="24"/>
        </w:rPr>
        <w:t>ā</w:t>
      </w:r>
      <w:r>
        <w:rPr>
          <w:rFonts w:ascii="Times New Roman" w:hAnsi="Times New Roman"/>
          <w:i/>
          <w:iCs/>
          <w:sz w:val="24"/>
          <w:szCs w:val="24"/>
        </w:rPr>
        <w:t>h</w:t>
      </w:r>
      <w:r>
        <w:rPr>
          <w:rFonts w:ascii="Times New Roman" w:hAnsi="Times New Roman"/>
          <w:sz w:val="24"/>
          <w:szCs w:val="24"/>
        </w:rPr>
        <w:t xml:space="preserve">. Untuk kategori </w:t>
      </w:r>
      <w:r>
        <w:rPr>
          <w:rFonts w:ascii="Times New Roman" w:hAnsi="Times New Roman"/>
          <w:i/>
          <w:iCs/>
          <w:sz w:val="24"/>
          <w:szCs w:val="24"/>
        </w:rPr>
        <w:t xml:space="preserve">Mualaf, </w:t>
      </w:r>
      <w:r>
        <w:rPr>
          <w:rFonts w:ascii="Times New Roman" w:hAnsi="Times New Roman"/>
          <w:sz w:val="24"/>
          <w:szCs w:val="24"/>
        </w:rPr>
        <w:t>dan</w:t>
      </w:r>
      <w:r>
        <w:rPr>
          <w:rFonts w:ascii="Times New Roman" w:hAnsi="Times New Roman"/>
          <w:i/>
          <w:iCs/>
          <w:sz w:val="24"/>
          <w:szCs w:val="24"/>
        </w:rPr>
        <w:t xml:space="preserve"> Riq</w:t>
      </w:r>
      <w:r>
        <w:rPr>
          <w:rFonts w:ascii="Times New Roman" w:hAnsi="Times New Roman" w:cs="Times New Roman"/>
          <w:i/>
          <w:iCs/>
          <w:sz w:val="24"/>
          <w:szCs w:val="24"/>
        </w:rPr>
        <w:t>ā</w:t>
      </w:r>
      <w:r>
        <w:rPr>
          <w:rFonts w:ascii="Times New Roman" w:hAnsi="Times New Roman"/>
          <w:i/>
          <w:iCs/>
          <w:sz w:val="24"/>
          <w:szCs w:val="24"/>
        </w:rPr>
        <w:t>b</w:t>
      </w:r>
      <w:r>
        <w:rPr>
          <w:rFonts w:ascii="Times New Roman" w:hAnsi="Times New Roman"/>
          <w:sz w:val="24"/>
          <w:szCs w:val="24"/>
        </w:rPr>
        <w:t xml:space="preserve"> pesentasinya sangat menurun. Contohnya kategori mualaf yang mendapatkan dana zakat adalah mereka yang masuk Islam tidak lebih dari 6 bulan lamanya, oleh karena itu mereka harus di verifikasi waktu lamanya menjadi seorang </w:t>
      </w:r>
      <w:r>
        <w:rPr>
          <w:rFonts w:ascii="Times New Roman" w:hAnsi="Times New Roman"/>
          <w:i/>
          <w:iCs/>
          <w:sz w:val="24"/>
          <w:szCs w:val="24"/>
        </w:rPr>
        <w:t>mualaf</w:t>
      </w:r>
      <w:r>
        <w:rPr>
          <w:rFonts w:ascii="Times New Roman" w:hAnsi="Times New Roman"/>
          <w:sz w:val="24"/>
          <w:szCs w:val="24"/>
        </w:rPr>
        <w:t xml:space="preserve">. Jadi tidak mudah mendata dan mencari mustahik sesuai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nāf</w:t>
      </w:r>
      <w:r>
        <w:rPr>
          <w:rFonts w:ascii="Times New Roman" w:hAnsi="Times New Roman"/>
          <w:sz w:val="24"/>
          <w:szCs w:val="24"/>
        </w:rPr>
        <w:t xml:space="preserve">. Jika ada orang yang mengatakan dia adalah </w:t>
      </w:r>
      <w:r>
        <w:rPr>
          <w:rFonts w:ascii="Times New Roman" w:hAnsi="Times New Roman"/>
          <w:i/>
          <w:iCs/>
          <w:sz w:val="24"/>
          <w:szCs w:val="24"/>
        </w:rPr>
        <w:t>G</w:t>
      </w:r>
      <w:r>
        <w:rPr>
          <w:rFonts w:ascii="Times New Roman" w:hAnsi="Times New Roman" w:cs="Times New Roman"/>
          <w:i/>
          <w:iCs/>
          <w:sz w:val="24"/>
          <w:szCs w:val="24"/>
        </w:rPr>
        <w:t>ā</w:t>
      </w:r>
      <w:r>
        <w:rPr>
          <w:rFonts w:ascii="Times New Roman" w:hAnsi="Times New Roman"/>
          <w:i/>
          <w:iCs/>
          <w:sz w:val="24"/>
          <w:szCs w:val="24"/>
        </w:rPr>
        <w:t>rim</w:t>
      </w:r>
      <w:r>
        <w:rPr>
          <w:rFonts w:ascii="Times New Roman" w:hAnsi="Times New Roman" w:cs="Times New Roman"/>
          <w:i/>
          <w:iCs/>
          <w:sz w:val="24"/>
          <w:szCs w:val="24"/>
        </w:rPr>
        <w:t>ī</w:t>
      </w:r>
      <w:r>
        <w:rPr>
          <w:rFonts w:ascii="Times New Roman" w:hAnsi="Times New Roman"/>
          <w:i/>
          <w:iCs/>
          <w:sz w:val="24"/>
          <w:szCs w:val="24"/>
        </w:rPr>
        <w:t>n</w:t>
      </w:r>
      <w:r>
        <w:rPr>
          <w:rFonts w:ascii="Times New Roman" w:hAnsi="Times New Roman"/>
          <w:sz w:val="24"/>
          <w:szCs w:val="24"/>
        </w:rPr>
        <w:t xml:space="preserve"> dan butuh dana zakat, maka harus ditanya dulu kepala desanya, tetangganya, keluarganya betul tidak dia garimin. Siapa tau dia </w:t>
      </w:r>
      <w:r>
        <w:rPr>
          <w:rFonts w:ascii="Times New Roman" w:hAnsi="Times New Roman"/>
          <w:i/>
          <w:iCs/>
          <w:sz w:val="24"/>
          <w:szCs w:val="24"/>
        </w:rPr>
        <w:t>G</w:t>
      </w:r>
      <w:r>
        <w:rPr>
          <w:rFonts w:ascii="Times New Roman" w:hAnsi="Times New Roman" w:cs="Times New Roman"/>
          <w:i/>
          <w:iCs/>
          <w:sz w:val="24"/>
          <w:szCs w:val="24"/>
        </w:rPr>
        <w:t>ā</w:t>
      </w:r>
      <w:r>
        <w:rPr>
          <w:rFonts w:ascii="Times New Roman" w:hAnsi="Times New Roman"/>
          <w:i/>
          <w:iCs/>
          <w:sz w:val="24"/>
          <w:szCs w:val="24"/>
        </w:rPr>
        <w:t>rim</w:t>
      </w:r>
      <w:r>
        <w:rPr>
          <w:rFonts w:ascii="Times New Roman" w:hAnsi="Times New Roman" w:cs="Times New Roman"/>
          <w:i/>
          <w:iCs/>
          <w:sz w:val="24"/>
          <w:szCs w:val="24"/>
        </w:rPr>
        <w:t>ī</w:t>
      </w:r>
      <w:r>
        <w:rPr>
          <w:rFonts w:ascii="Times New Roman" w:hAnsi="Times New Roman"/>
          <w:i/>
          <w:iCs/>
          <w:sz w:val="24"/>
          <w:szCs w:val="24"/>
        </w:rPr>
        <w:t>n</w:t>
      </w:r>
      <w:r>
        <w:rPr>
          <w:rFonts w:ascii="Times New Roman" w:hAnsi="Times New Roman"/>
          <w:sz w:val="24"/>
          <w:szCs w:val="24"/>
        </w:rPr>
        <w:t xml:space="preserve"> hari ini tapi besok sudah tidak. Karena pertama kita butuh survei kelayakan mustahik, dipastikan apakah orang itu adalah </w:t>
      </w:r>
      <w:r>
        <w:rPr>
          <w:rFonts w:ascii="Times New Roman" w:hAnsi="Times New Roman"/>
          <w:i/>
          <w:iCs/>
          <w:sz w:val="24"/>
          <w:szCs w:val="24"/>
        </w:rPr>
        <w:t>G</w:t>
      </w:r>
      <w:r>
        <w:rPr>
          <w:rFonts w:ascii="Times New Roman" w:hAnsi="Times New Roman" w:cs="Times New Roman"/>
          <w:i/>
          <w:iCs/>
          <w:sz w:val="24"/>
          <w:szCs w:val="24"/>
        </w:rPr>
        <w:t>ā</w:t>
      </w:r>
      <w:r>
        <w:rPr>
          <w:rFonts w:ascii="Times New Roman" w:hAnsi="Times New Roman"/>
          <w:i/>
          <w:iCs/>
          <w:sz w:val="24"/>
          <w:szCs w:val="24"/>
        </w:rPr>
        <w:t>rim</w:t>
      </w:r>
      <w:r>
        <w:rPr>
          <w:rFonts w:ascii="Times New Roman" w:hAnsi="Times New Roman" w:cs="Times New Roman"/>
          <w:i/>
          <w:iCs/>
          <w:sz w:val="24"/>
          <w:szCs w:val="24"/>
        </w:rPr>
        <w:t>ī</w:t>
      </w:r>
      <w:r>
        <w:rPr>
          <w:rFonts w:ascii="Times New Roman" w:hAnsi="Times New Roman"/>
          <w:i/>
          <w:iCs/>
          <w:sz w:val="24"/>
          <w:szCs w:val="24"/>
        </w:rPr>
        <w:t>n</w:t>
      </w:r>
      <w:r>
        <w:rPr>
          <w:rFonts w:ascii="Times New Roman" w:hAnsi="Times New Roman"/>
          <w:sz w:val="24"/>
          <w:szCs w:val="24"/>
        </w:rPr>
        <w:t>. Ketika dia garimin dia perlu di survei apakah dia sudah pernah mendapatkan bantuan dari lembaga zakat lain atau tidak. Jika telah mendapatkan maka tidak perlu diberikan dana zakat lagi.</w:t>
      </w:r>
      <w:r>
        <w:rPr>
          <w:rStyle w:val="FootnoteReference"/>
          <w:rFonts w:ascii="Times New Roman" w:hAnsi="Times New Roman"/>
          <w:sz w:val="24"/>
          <w:szCs w:val="24"/>
        </w:rPr>
        <w:footnoteReference w:id="116"/>
      </w:r>
    </w:p>
    <w:p w14:paraId="17EE8142" w14:textId="474A47AD" w:rsidR="00B757BD" w:rsidRDefault="004E0A2D" w:rsidP="004807A7">
      <w:pPr>
        <w:spacing w:before="120" w:after="0" w:line="480" w:lineRule="exact"/>
        <w:ind w:firstLine="709"/>
        <w:jc w:val="both"/>
        <w:rPr>
          <w:rFonts w:ascii="Times New Roman" w:hAnsi="Times New Roman" w:cs="Times New Roman"/>
          <w:sz w:val="24"/>
          <w:szCs w:val="24"/>
        </w:rPr>
      </w:pPr>
      <w:r>
        <w:rPr>
          <w:rFonts w:ascii="Times New Roman" w:hAnsi="Times New Roman"/>
          <w:sz w:val="24"/>
          <w:szCs w:val="24"/>
        </w:rPr>
        <w:lastRenderedPageBreak/>
        <w:t xml:space="preserve">Dari hasil wawancara dengan </w:t>
      </w:r>
      <w:r w:rsidR="006F3244">
        <w:rPr>
          <w:rFonts w:ascii="Times New Roman" w:hAnsi="Times New Roman"/>
          <w:sz w:val="24"/>
          <w:szCs w:val="24"/>
        </w:rPr>
        <w:t>D</w:t>
      </w:r>
      <w:r>
        <w:rPr>
          <w:rFonts w:ascii="Times New Roman" w:hAnsi="Times New Roman"/>
          <w:sz w:val="24"/>
          <w:szCs w:val="24"/>
        </w:rPr>
        <w:t xml:space="preserve">irektur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sz w:val="24"/>
          <w:szCs w:val="24"/>
        </w:rPr>
        <w:t>Pusat</w:t>
      </w:r>
      <w:r>
        <w:rPr>
          <w:rFonts w:ascii="Times New Roman" w:hAnsi="Times New Roman"/>
          <w:sz w:val="24"/>
          <w:szCs w:val="24"/>
        </w:rPr>
        <w:t xml:space="preserve"> kita dapat melihat bahwasanya </w:t>
      </w:r>
      <w:r w:rsidR="00B94D8B">
        <w:rPr>
          <w:rFonts w:ascii="Times New Roman" w:hAnsi="Times New Roman"/>
          <w:sz w:val="24"/>
          <w:szCs w:val="24"/>
        </w:rPr>
        <w:t>WIZ</w:t>
      </w:r>
      <w:r w:rsidR="006470A7">
        <w:rPr>
          <w:rFonts w:ascii="Times New Roman" w:hAnsi="Times New Roman"/>
          <w:sz w:val="24"/>
          <w:szCs w:val="24"/>
        </w:rPr>
        <w:t xml:space="preserve"> Pusat</w:t>
      </w:r>
      <w:r>
        <w:rPr>
          <w:rFonts w:ascii="Times New Roman" w:hAnsi="Times New Roman"/>
          <w:sz w:val="24"/>
          <w:szCs w:val="24"/>
        </w:rPr>
        <w:t xml:space="preserve"> mengupayakan menurunkan angka kemiskinan yang ada dengan memberikan bantuan dana zakat kepada masyarakat miskin yang berhak menerima zakat dengan verifikasi data dan kelayakan. M</w:t>
      </w:r>
      <w:r>
        <w:rPr>
          <w:rFonts w:ascii="Times New Roman" w:hAnsi="Times New Roman" w:cs="Times New Roman"/>
          <w:sz w:val="24"/>
          <w:szCs w:val="24"/>
        </w:rPr>
        <w:t xml:space="preserve">enentukan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 xml:space="preserve">mustahik merupakan hal yang tidak mudah, karena harus menentukan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yang benar- benar jujur serta valid dalam memberikan info dan gambaran mengapa mustahik itu berhak mendapatkan dana zakat.</w:t>
      </w:r>
    </w:p>
    <w:p w14:paraId="45713C47" w14:textId="19CE8F86" w:rsidR="00C0108E" w:rsidRDefault="004E0A2D" w:rsidP="00856F74">
      <w:pPr>
        <w:pStyle w:val="ListParagraph"/>
        <w:numPr>
          <w:ilvl w:val="3"/>
          <w:numId w:val="74"/>
        </w:numPr>
        <w:spacing w:before="240" w:beforeAutospacing="0" w:after="0" w:afterAutospacing="0"/>
        <w:ind w:left="567" w:hanging="283"/>
        <w:jc w:val="both"/>
        <w:rPr>
          <w:rFonts w:ascii="Times New Roman" w:hAnsi="Times New Roman" w:cs="Times New Roman"/>
          <w:b/>
          <w:bCs/>
        </w:rPr>
      </w:pPr>
      <w:r>
        <w:rPr>
          <w:rFonts w:ascii="Times New Roman" w:hAnsi="Times New Roman" w:cs="Times New Roman"/>
          <w:b/>
          <w:bCs/>
        </w:rPr>
        <w:t xml:space="preserve">Status </w:t>
      </w:r>
      <w:r>
        <w:rPr>
          <w:rFonts w:ascii="Times New Roman" w:hAnsi="Times New Roman" w:cs="Times New Roman"/>
          <w:b/>
          <w:bCs/>
          <w:i/>
          <w:iCs/>
        </w:rPr>
        <w:t xml:space="preserve">Gārim </w:t>
      </w:r>
      <w:r w:rsidR="00C32D12">
        <w:rPr>
          <w:rFonts w:ascii="Times New Roman" w:hAnsi="Times New Roman" w:cs="Times New Roman"/>
          <w:b/>
          <w:bCs/>
        </w:rPr>
        <w:t>P</w:t>
      </w:r>
      <w:r>
        <w:rPr>
          <w:rFonts w:ascii="Times New Roman" w:hAnsi="Times New Roman" w:cs="Times New Roman"/>
          <w:b/>
          <w:bCs/>
        </w:rPr>
        <w:t xml:space="preserve">ada Pengutang Riba </w:t>
      </w:r>
    </w:p>
    <w:p w14:paraId="53137627" w14:textId="33DF104C" w:rsidR="00C0108E" w:rsidRDefault="004E0A2D" w:rsidP="009F6E83">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Riba merupakan salah satu aspek yang harus diketahui dan dipahami dengan baik oleh umat Muslim, karena memiliki implikasi besar dalam kehidupan ekonomi dan finansial. Pembahasan tentang riba dibahas dengan secara jelas pada </w:t>
      </w:r>
      <w:r w:rsidR="00C84311">
        <w:rPr>
          <w:rFonts w:ascii="Times New Roman" w:hAnsi="Times New Roman" w:cs="Times New Roman"/>
          <w:sz w:val="24"/>
          <w:szCs w:val="24"/>
        </w:rPr>
        <w:t>Al-Qur’an</w:t>
      </w:r>
      <w:r>
        <w:rPr>
          <w:rFonts w:ascii="Times New Roman" w:hAnsi="Times New Roman" w:cs="Times New Roman"/>
          <w:sz w:val="24"/>
          <w:szCs w:val="24"/>
        </w:rPr>
        <w:t xml:space="preserve"> dan sunah dari pelarangannya, pengharamannya, jenis-jenisnya hingga cara menghindari dan dampaknya pada kehidupan individu dan masyarakat. Namun meski begitu, masih </w:t>
      </w:r>
      <w:r w:rsidR="009F6E83">
        <w:rPr>
          <w:rFonts w:ascii="Times New Roman" w:hAnsi="Times New Roman" w:cs="Times New Roman"/>
          <w:sz w:val="24"/>
          <w:szCs w:val="24"/>
        </w:rPr>
        <w:t>ada</w:t>
      </w:r>
      <w:r>
        <w:rPr>
          <w:rFonts w:ascii="Times New Roman" w:hAnsi="Times New Roman" w:cs="Times New Roman"/>
          <w:sz w:val="24"/>
          <w:szCs w:val="24"/>
        </w:rPr>
        <w:t xml:space="preserve"> masyarakat yang melakukan transaksi </w:t>
      </w:r>
      <w:r>
        <w:rPr>
          <w:rFonts w:ascii="Times New Roman" w:hAnsi="Times New Roman" w:cs="Times New Roman"/>
          <w:i/>
          <w:iCs/>
          <w:sz w:val="24"/>
          <w:szCs w:val="24"/>
        </w:rPr>
        <w:t>ribāwī</w:t>
      </w:r>
      <w:r>
        <w:rPr>
          <w:rFonts w:ascii="Times New Roman" w:hAnsi="Times New Roman" w:cs="Times New Roman"/>
          <w:sz w:val="24"/>
          <w:szCs w:val="24"/>
        </w:rPr>
        <w:t xml:space="preserve"> seperti jual beli hingga praktik utang piutang. Terkait dengan maraknya praktik utang </w:t>
      </w:r>
      <w:r>
        <w:rPr>
          <w:rFonts w:ascii="Times New Roman" w:hAnsi="Times New Roman" w:cs="Times New Roman"/>
          <w:i/>
          <w:iCs/>
          <w:sz w:val="24"/>
          <w:szCs w:val="24"/>
        </w:rPr>
        <w:t>ribāwī</w:t>
      </w:r>
      <w:r>
        <w:rPr>
          <w:rFonts w:ascii="Times New Roman" w:hAnsi="Times New Roman" w:cs="Times New Roman"/>
          <w:sz w:val="24"/>
          <w:szCs w:val="24"/>
        </w:rPr>
        <w:t xml:space="preserve"> yang melingkup semua kalangan masyarakat, penulis berkesempatan mewawancarai seorang tokoh agama dan Ketua </w:t>
      </w:r>
      <w:r w:rsidR="008937FF">
        <w:rPr>
          <w:rFonts w:ascii="Times New Roman" w:hAnsi="Times New Roman" w:cs="Times New Roman"/>
          <w:sz w:val="24"/>
          <w:szCs w:val="24"/>
        </w:rPr>
        <w:t>Komisi Muamalah Dewan Syariah Wahdah Islamiyah</w:t>
      </w:r>
      <w:r>
        <w:rPr>
          <w:rFonts w:ascii="Times New Roman" w:hAnsi="Times New Roman" w:cs="Times New Roman"/>
          <w:sz w:val="24"/>
          <w:szCs w:val="24"/>
        </w:rPr>
        <w:t xml:space="preserve">, beliau adalah </w:t>
      </w:r>
      <w:r w:rsidR="00C32D12">
        <w:rPr>
          <w:rFonts w:ascii="Times New Roman" w:hAnsi="Times New Roman" w:cs="Times New Roman"/>
          <w:sz w:val="24"/>
          <w:szCs w:val="24"/>
        </w:rPr>
        <w:t>Ustaz</w:t>
      </w:r>
      <w:r>
        <w:rPr>
          <w:rFonts w:ascii="Times New Roman" w:hAnsi="Times New Roman" w:cs="Times New Roman"/>
          <w:sz w:val="24"/>
          <w:szCs w:val="24"/>
        </w:rPr>
        <w:t xml:space="preserve"> </w:t>
      </w:r>
      <w:r w:rsidR="008937FF">
        <w:rPr>
          <w:rFonts w:ascii="Times New Roman" w:hAnsi="Times New Roman" w:cs="Times New Roman"/>
          <w:sz w:val="24"/>
          <w:szCs w:val="24"/>
        </w:rPr>
        <w:t>Dr. Asri, Lc., M.A. dosen Sekolah Tinggi Ilmu Islam dan Bahasa Arab</w:t>
      </w:r>
      <w:r w:rsidR="009F6E83">
        <w:rPr>
          <w:rFonts w:ascii="Times New Roman" w:hAnsi="Times New Roman" w:cs="Times New Roman"/>
          <w:sz w:val="24"/>
          <w:szCs w:val="24"/>
        </w:rPr>
        <w:t xml:space="preserve"> (STIBA) Makassar</w:t>
      </w:r>
      <w:r>
        <w:rPr>
          <w:rFonts w:ascii="Times New Roman" w:hAnsi="Times New Roman" w:cs="Times New Roman"/>
          <w:sz w:val="24"/>
          <w:szCs w:val="24"/>
        </w:rPr>
        <w:t>, dalam wawancara beliau menyampaikan pendapatnya tentang utang yang ada riba di dalamnya dan mengatakan:</w:t>
      </w:r>
    </w:p>
    <w:p w14:paraId="2CA88AD7" w14:textId="77777777" w:rsidR="00C0108E" w:rsidRPr="000200CC" w:rsidRDefault="008937FF" w:rsidP="000200CC">
      <w:pPr>
        <w:spacing w:after="0" w:line="240" w:lineRule="exact"/>
        <w:ind w:firstLine="709"/>
        <w:jc w:val="both"/>
        <w:rPr>
          <w:rFonts w:ascii="Times New Roman" w:hAnsi="Times New Roman" w:cs="Times New Roman"/>
          <w:bCs/>
          <w:sz w:val="24"/>
          <w:szCs w:val="24"/>
        </w:rPr>
      </w:pPr>
      <w:r>
        <w:rPr>
          <w:rFonts w:ascii="Times New Roman" w:hAnsi="Times New Roman" w:cs="Times New Roman"/>
          <w:bCs/>
          <w:sz w:val="24"/>
          <w:szCs w:val="24"/>
        </w:rPr>
        <w:t>Dalam agama Islam, utang piutang merupakan akad yang dibolehkan secara syar’i dengan tujuan memberikan bantuan kepada orang yang berutang. Hanya saja agama kita menutup jalan, jangan sampai orang yang dzohirnya ingin membantu orang justru memanfaatkan dan mengambil kesempata</w:t>
      </w:r>
      <w:r w:rsidR="000200CC">
        <w:rPr>
          <w:rFonts w:ascii="Times New Roman" w:hAnsi="Times New Roman" w:cs="Times New Roman"/>
          <w:bCs/>
          <w:sz w:val="24"/>
          <w:szCs w:val="24"/>
        </w:rPr>
        <w:t>n</w:t>
      </w:r>
      <w:r>
        <w:rPr>
          <w:rFonts w:ascii="Times New Roman" w:hAnsi="Times New Roman" w:cs="Times New Roman"/>
          <w:bCs/>
          <w:sz w:val="24"/>
          <w:szCs w:val="24"/>
        </w:rPr>
        <w:t xml:space="preserve"> untuk meraup keuntungan. Makanya syariat kita melarang untuk memggambil keuntung</w:t>
      </w:r>
      <w:r w:rsidR="000200CC">
        <w:rPr>
          <w:rFonts w:ascii="Times New Roman" w:hAnsi="Times New Roman" w:cs="Times New Roman"/>
          <w:bCs/>
          <w:sz w:val="24"/>
          <w:szCs w:val="24"/>
        </w:rPr>
        <w:t>an</w:t>
      </w:r>
      <w:r>
        <w:rPr>
          <w:rFonts w:ascii="Times New Roman" w:hAnsi="Times New Roman" w:cs="Times New Roman"/>
          <w:bCs/>
          <w:sz w:val="24"/>
          <w:szCs w:val="24"/>
        </w:rPr>
        <w:t xml:space="preserve"> dari pemberian utang pada orang lain. Dalam agama Islam sangat dianjurkan untuk men</w:t>
      </w:r>
      <w:r w:rsidR="00BE5AA7">
        <w:rPr>
          <w:rFonts w:ascii="Times New Roman" w:hAnsi="Times New Roman" w:cs="Times New Roman"/>
          <w:bCs/>
          <w:sz w:val="24"/>
          <w:szCs w:val="24"/>
        </w:rPr>
        <w:t>ol</w:t>
      </w:r>
      <w:r>
        <w:rPr>
          <w:rFonts w:ascii="Times New Roman" w:hAnsi="Times New Roman" w:cs="Times New Roman"/>
          <w:bCs/>
          <w:sz w:val="24"/>
          <w:szCs w:val="24"/>
        </w:rPr>
        <w:t xml:space="preserve">ong orang secara ikhlas tanpa mengharapkan imbalan. Seperti hadis yang artinya Allah senantiasa menolong hamba itu selama hamba itu juga senantiasa menolong saudaranya. Keberadaan praktik-praktik akad transaksi utang piutang yang disyaratkan ada bunga ketika dikembalikan maka itu adalah sesuatu yang sangat jelas diharamkan pada agama kita. Sesuai firman allah yang artinya allah menghalalkan jual beli dan melarang riba bahkan beberapa ayat setelah itu Allah </w:t>
      </w:r>
      <w:r>
        <w:rPr>
          <w:rFonts w:ascii="Times New Roman" w:hAnsi="Times New Roman" w:cs="Times New Roman"/>
          <w:bCs/>
          <w:sz w:val="24"/>
          <w:szCs w:val="24"/>
        </w:rPr>
        <w:lastRenderedPageBreak/>
        <w:t xml:space="preserve">memberi ancaman pada pemakan riba. </w:t>
      </w:r>
      <w:r w:rsidR="000200CC">
        <w:rPr>
          <w:rFonts w:ascii="Times New Roman" w:hAnsi="Times New Roman" w:cs="Times New Roman"/>
          <w:bCs/>
          <w:sz w:val="24"/>
          <w:szCs w:val="24"/>
        </w:rPr>
        <w:t>S</w:t>
      </w:r>
      <w:r>
        <w:rPr>
          <w:rFonts w:ascii="Times New Roman" w:hAnsi="Times New Roman" w:cs="Times New Roman"/>
          <w:bCs/>
          <w:sz w:val="24"/>
          <w:szCs w:val="24"/>
        </w:rPr>
        <w:t xml:space="preserve">aat ini kita lihat bahwasanya </w:t>
      </w:r>
      <w:r w:rsidR="000200CC">
        <w:rPr>
          <w:rFonts w:ascii="Times New Roman" w:hAnsi="Times New Roman" w:cs="Times New Roman"/>
          <w:bCs/>
          <w:sz w:val="24"/>
          <w:szCs w:val="24"/>
        </w:rPr>
        <w:t>p</w:t>
      </w:r>
      <w:r>
        <w:rPr>
          <w:rFonts w:ascii="Times New Roman" w:hAnsi="Times New Roman" w:cs="Times New Roman"/>
          <w:bCs/>
          <w:sz w:val="24"/>
          <w:szCs w:val="24"/>
        </w:rPr>
        <w:t xml:space="preserve">raktik-praktik riba saat ini lebih </w:t>
      </w:r>
      <w:r w:rsidR="000200CC">
        <w:rPr>
          <w:rFonts w:ascii="Times New Roman" w:hAnsi="Times New Roman" w:cs="Times New Roman"/>
          <w:bCs/>
          <w:sz w:val="24"/>
          <w:szCs w:val="24"/>
        </w:rPr>
        <w:t>ko</w:t>
      </w:r>
      <w:r>
        <w:rPr>
          <w:rFonts w:ascii="Times New Roman" w:hAnsi="Times New Roman" w:cs="Times New Roman"/>
          <w:bCs/>
          <w:sz w:val="24"/>
          <w:szCs w:val="24"/>
        </w:rPr>
        <w:t xml:space="preserve">mpleks, baik secara individu bahkan saat ini sudah terlembagakan dengan adanya perbankan, </w:t>
      </w:r>
      <w:r w:rsidR="000200CC">
        <w:rPr>
          <w:rFonts w:ascii="Times New Roman" w:hAnsi="Times New Roman" w:cs="Times New Roman"/>
          <w:bCs/>
          <w:sz w:val="24"/>
          <w:szCs w:val="24"/>
        </w:rPr>
        <w:t>p</w:t>
      </w:r>
      <w:r>
        <w:rPr>
          <w:rFonts w:ascii="Times New Roman" w:hAnsi="Times New Roman" w:cs="Times New Roman"/>
          <w:bCs/>
          <w:sz w:val="24"/>
          <w:szCs w:val="24"/>
        </w:rPr>
        <w:t>egadaian dan semisalnya</w:t>
      </w:r>
      <w:r w:rsidR="000200CC">
        <w:rPr>
          <w:rFonts w:ascii="Times New Roman" w:hAnsi="Times New Roman" w:cs="Times New Roman"/>
          <w:bCs/>
          <w:sz w:val="24"/>
          <w:szCs w:val="24"/>
        </w:rPr>
        <w:t>. T</w:t>
      </w:r>
      <w:r>
        <w:rPr>
          <w:rFonts w:ascii="Times New Roman" w:hAnsi="Times New Roman" w:cs="Times New Roman"/>
          <w:bCs/>
          <w:sz w:val="24"/>
          <w:szCs w:val="24"/>
        </w:rPr>
        <w:t>entunya ini perkara</w:t>
      </w:r>
      <w:r w:rsidR="000200CC">
        <w:rPr>
          <w:rFonts w:ascii="Times New Roman" w:hAnsi="Times New Roman" w:cs="Times New Roman"/>
          <w:bCs/>
          <w:sz w:val="24"/>
          <w:szCs w:val="24"/>
        </w:rPr>
        <w:t>-perkara</w:t>
      </w:r>
      <w:r>
        <w:rPr>
          <w:rFonts w:ascii="Times New Roman" w:hAnsi="Times New Roman" w:cs="Times New Roman"/>
          <w:bCs/>
          <w:sz w:val="24"/>
          <w:szCs w:val="24"/>
        </w:rPr>
        <w:t xml:space="preserve"> yang menjadi ujian untuk umat islam pada saat ini</w:t>
      </w:r>
      <w:r w:rsidR="000200CC">
        <w:rPr>
          <w:rFonts w:ascii="Times New Roman" w:hAnsi="Times New Roman" w:cs="Times New Roman"/>
          <w:bCs/>
          <w:sz w:val="24"/>
          <w:szCs w:val="24"/>
        </w:rPr>
        <w:t>,</w:t>
      </w:r>
      <w:r>
        <w:rPr>
          <w:rFonts w:ascii="Times New Roman" w:hAnsi="Times New Roman" w:cs="Times New Roman"/>
          <w:bCs/>
          <w:sz w:val="24"/>
          <w:szCs w:val="24"/>
        </w:rPr>
        <w:t xml:space="preserve"> karena sebagian besar dari </w:t>
      </w:r>
      <w:r w:rsidR="000200CC">
        <w:rPr>
          <w:rFonts w:ascii="Times New Roman" w:hAnsi="Times New Roman" w:cs="Times New Roman"/>
          <w:bCs/>
          <w:sz w:val="24"/>
          <w:szCs w:val="24"/>
        </w:rPr>
        <w:t>l</w:t>
      </w:r>
      <w:r>
        <w:rPr>
          <w:rFonts w:ascii="Times New Roman" w:hAnsi="Times New Roman" w:cs="Times New Roman"/>
          <w:bCs/>
          <w:sz w:val="24"/>
          <w:szCs w:val="24"/>
        </w:rPr>
        <w:t xml:space="preserve">embaga-lembaga tersebut </w:t>
      </w:r>
      <w:r w:rsidR="000200CC">
        <w:rPr>
          <w:rFonts w:ascii="Times New Roman" w:hAnsi="Times New Roman" w:cs="Times New Roman"/>
          <w:bCs/>
          <w:sz w:val="24"/>
          <w:szCs w:val="24"/>
        </w:rPr>
        <w:t>m</w:t>
      </w:r>
      <w:r>
        <w:rPr>
          <w:rFonts w:ascii="Times New Roman" w:hAnsi="Times New Roman" w:cs="Times New Roman"/>
          <w:bCs/>
          <w:sz w:val="24"/>
          <w:szCs w:val="24"/>
        </w:rPr>
        <w:t>engharapkan s</w:t>
      </w:r>
      <w:r w:rsidR="000200CC">
        <w:rPr>
          <w:rFonts w:ascii="Times New Roman" w:hAnsi="Times New Roman" w:cs="Times New Roman"/>
          <w:bCs/>
          <w:sz w:val="24"/>
          <w:szCs w:val="24"/>
        </w:rPr>
        <w:t>i</w:t>
      </w:r>
      <w:r>
        <w:rPr>
          <w:rFonts w:ascii="Times New Roman" w:hAnsi="Times New Roman" w:cs="Times New Roman"/>
          <w:bCs/>
          <w:sz w:val="24"/>
          <w:szCs w:val="24"/>
        </w:rPr>
        <w:t>stem akad utang pitang yang didalamnya ad</w:t>
      </w:r>
      <w:r w:rsidR="000200CC">
        <w:rPr>
          <w:rFonts w:ascii="Times New Roman" w:hAnsi="Times New Roman" w:cs="Times New Roman"/>
          <w:bCs/>
          <w:sz w:val="24"/>
          <w:szCs w:val="24"/>
        </w:rPr>
        <w:t>a</w:t>
      </w:r>
      <w:r>
        <w:rPr>
          <w:rFonts w:ascii="Times New Roman" w:hAnsi="Times New Roman" w:cs="Times New Roman"/>
          <w:bCs/>
          <w:sz w:val="24"/>
          <w:szCs w:val="24"/>
        </w:rPr>
        <w:t xml:space="preserve"> unsur ribawi. </w:t>
      </w:r>
      <w:r w:rsidR="000200CC">
        <w:rPr>
          <w:rFonts w:ascii="Times New Roman" w:hAnsi="Times New Roman" w:cs="Times New Roman"/>
          <w:bCs/>
          <w:sz w:val="24"/>
          <w:szCs w:val="24"/>
        </w:rPr>
        <w:t>Je</w:t>
      </w:r>
      <w:r>
        <w:rPr>
          <w:rFonts w:ascii="Times New Roman" w:hAnsi="Times New Roman" w:cs="Times New Roman"/>
          <w:bCs/>
          <w:sz w:val="24"/>
          <w:szCs w:val="24"/>
        </w:rPr>
        <w:t>las ini merupakan perkara-perkara yang sangat dilarang dalam agama kita.</w:t>
      </w:r>
      <w:r w:rsidR="004E0A2D">
        <w:rPr>
          <w:rStyle w:val="FootnoteReference"/>
          <w:rFonts w:ascii="Times New Roman" w:hAnsi="Times New Roman" w:cs="Times New Roman"/>
          <w:sz w:val="24"/>
          <w:szCs w:val="24"/>
        </w:rPr>
        <w:footnoteReference w:id="117"/>
      </w:r>
    </w:p>
    <w:p w14:paraId="58E31752" w14:textId="61E8893C" w:rsidR="00E45555" w:rsidRPr="003722DD" w:rsidRDefault="00E45555" w:rsidP="003722D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dengan </w:t>
      </w:r>
      <w:r w:rsidR="003722DD">
        <w:rPr>
          <w:rFonts w:ascii="Times New Roman" w:hAnsi="Times New Roman" w:cs="Times New Roman"/>
          <w:sz w:val="24"/>
          <w:szCs w:val="24"/>
        </w:rPr>
        <w:t>Ketua Komisi Muamalah Dewan Syariah Wahdah Islamiyah</w:t>
      </w:r>
      <w:r>
        <w:rPr>
          <w:rFonts w:ascii="Times New Roman" w:hAnsi="Times New Roman" w:cs="Times New Roman"/>
          <w:sz w:val="24"/>
          <w:szCs w:val="24"/>
        </w:rPr>
        <w:t xml:space="preserve"> kita dapat mengetahui bahwa utang piutang merupakan akad yang dibolehkan secara syariat dengan tujuan memberikan bantuan pinjaman tanpa adanya tambahan dalam pengembalian utang. Bahkan dalam hadis dikatakan bahwa Allah Swt. </w:t>
      </w:r>
      <w:r w:rsidR="005D5B52">
        <w:rPr>
          <w:rFonts w:ascii="Times New Roman" w:hAnsi="Times New Roman" w:cs="Times New Roman"/>
          <w:sz w:val="24"/>
          <w:szCs w:val="24"/>
        </w:rPr>
        <w:t>m</w:t>
      </w:r>
      <w:r>
        <w:rPr>
          <w:rFonts w:ascii="Times New Roman" w:hAnsi="Times New Roman" w:cs="Times New Roman"/>
          <w:sz w:val="24"/>
          <w:szCs w:val="24"/>
        </w:rPr>
        <w:t xml:space="preserve">enolong hambanya selama hamba itu menolong saudaranya. Namun praktik utang piutang </w:t>
      </w:r>
      <w:r>
        <w:rPr>
          <w:rFonts w:ascii="Times New Roman" w:hAnsi="Times New Roman" w:cs="Times New Roman"/>
          <w:i/>
          <w:iCs/>
          <w:sz w:val="24"/>
          <w:szCs w:val="24"/>
        </w:rPr>
        <w:t>ribāwī</w:t>
      </w:r>
      <w:r>
        <w:rPr>
          <w:rFonts w:ascii="Times New Roman" w:hAnsi="Times New Roman" w:cs="Times New Roman"/>
          <w:sz w:val="24"/>
          <w:szCs w:val="24"/>
        </w:rPr>
        <w:t xml:space="preserve"> yang marak pada saat ini merupakan perkara yang haram dan Allah Swt. telah menyebutkan pada </w:t>
      </w:r>
      <w:r w:rsidR="00C84311">
        <w:rPr>
          <w:rFonts w:ascii="Times New Roman" w:hAnsi="Times New Roman" w:cs="Times New Roman"/>
          <w:sz w:val="24"/>
          <w:szCs w:val="24"/>
        </w:rPr>
        <w:t>Al-Qur’an</w:t>
      </w:r>
      <w:r>
        <w:rPr>
          <w:rFonts w:ascii="Times New Roman" w:hAnsi="Times New Roman" w:cs="Times New Roman"/>
          <w:sz w:val="24"/>
          <w:szCs w:val="24"/>
        </w:rPr>
        <w:t xml:space="preserve"> tentang keharaman</w:t>
      </w:r>
      <w:r w:rsidR="00F86B7C">
        <w:rPr>
          <w:rFonts w:ascii="Times New Roman" w:hAnsi="Times New Roman" w:cs="Times New Roman"/>
          <w:sz w:val="24"/>
          <w:szCs w:val="24"/>
        </w:rPr>
        <w:t xml:space="preserve"> dan hukuman bagi pemakan</w:t>
      </w:r>
      <w:r>
        <w:rPr>
          <w:rFonts w:ascii="Times New Roman" w:hAnsi="Times New Roman" w:cs="Times New Roman"/>
          <w:sz w:val="24"/>
          <w:szCs w:val="24"/>
        </w:rPr>
        <w:t>nya.</w:t>
      </w:r>
    </w:p>
    <w:p w14:paraId="44DD4816" w14:textId="77B8BA10" w:rsidR="004C0FEE" w:rsidRDefault="003A4C57" w:rsidP="004C0FEE">
      <w:pPr>
        <w:spacing w:line="480" w:lineRule="exact"/>
        <w:ind w:firstLine="720"/>
        <w:jc w:val="both"/>
        <w:rPr>
          <w:rFonts w:ascii="Times New Roman" w:hAnsi="Times New Roman" w:cs="Times New Roman"/>
          <w:sz w:val="24"/>
          <w:szCs w:val="24"/>
        </w:rPr>
      </w:pPr>
      <w:r>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4E0A2D">
        <w:rPr>
          <w:rFonts w:ascii="Times New Roman" w:hAnsi="Times New Roman" w:cs="Times New Roman"/>
          <w:sz w:val="24"/>
          <w:szCs w:val="24"/>
        </w:rPr>
        <w:t xml:space="preserve"> memberikan bantuan dana zakat pada pengutang riba sesuai dengan kasus yang ada.</w:t>
      </w:r>
      <w:r w:rsidR="004C0FEE">
        <w:rPr>
          <w:rFonts w:ascii="Times New Roman" w:hAnsi="Times New Roman" w:cs="Times New Roman"/>
          <w:sz w:val="24"/>
          <w:szCs w:val="24"/>
        </w:rPr>
        <w:t xml:space="preserve"> Bapak Ahmad Tajuddin yang merupakan mustahik </w:t>
      </w:r>
      <w:r w:rsidR="004C0FEE">
        <w:rPr>
          <w:rFonts w:ascii="Times New Roman" w:hAnsi="Times New Roman" w:cs="Times New Roman"/>
          <w:i/>
          <w:iCs/>
          <w:sz w:val="24"/>
          <w:szCs w:val="24"/>
        </w:rPr>
        <w:t xml:space="preserve">Gārim </w:t>
      </w:r>
      <w:r w:rsidR="004C0FEE">
        <w:rPr>
          <w:rFonts w:ascii="Times New Roman" w:hAnsi="Times New Roman" w:cs="Times New Roman"/>
          <w:sz w:val="24"/>
          <w:szCs w:val="24"/>
        </w:rPr>
        <w:t xml:space="preserve">mendapatkan bantuan dana zakat mengaku sangat bersyukur dengan adanya lembaga zakat dan cepatnya bantuan tersebut sampai kepadanya. Ketika dia mengalami kesulitan dalam ekonomi dan terlilit utang yang berbunga, dia menceritakan hal yang dia alami di kantor </w:t>
      </w:r>
      <w:r>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4C0FEE">
        <w:rPr>
          <w:rFonts w:ascii="Times New Roman" w:hAnsi="Times New Roman" w:cs="Times New Roman"/>
          <w:sz w:val="24"/>
          <w:szCs w:val="24"/>
        </w:rPr>
        <w:t xml:space="preserve"> dan melakukan verifikasi kelayakan untuk mendapatkan bantuan. Pak Ahmad mengatakan:</w:t>
      </w:r>
    </w:p>
    <w:p w14:paraId="000E57CB" w14:textId="472E7672" w:rsidR="004C0FEE" w:rsidRDefault="004C0FEE" w:rsidP="004C0FEE">
      <w:pPr>
        <w:spacing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Saya berutang pada individu atau </w:t>
      </w:r>
      <w:r>
        <w:rPr>
          <w:rFonts w:ascii="Times New Roman" w:hAnsi="Times New Roman" w:cs="Times New Roman"/>
          <w:i/>
          <w:iCs/>
          <w:sz w:val="24"/>
          <w:szCs w:val="24"/>
        </w:rPr>
        <w:t>person</w:t>
      </w:r>
      <w:r>
        <w:rPr>
          <w:rFonts w:ascii="Times New Roman" w:hAnsi="Times New Roman" w:cs="Times New Roman"/>
          <w:sz w:val="24"/>
          <w:szCs w:val="24"/>
        </w:rPr>
        <w:t xml:space="preserve"> yang biasanya di sebut rentenir dengan bunga sebesar 20%, Saya pun mengambil pinjaman pada lembaga keuangan pembiayaan atau koperasi dengan bunga sebesar 20% juga. Meski bunga ini lumayan memberatkan, Saya sadar dan tahu bahwa ini merupakan transaksi yang tidak diizinkan oleh agama. Namun saya menganggap transaksi ini ada niat di dalamnya karena adanya niat untuk membantu bagi individu dan lembaga yang memberikan utang pada Saya. Faktor karena desakan ekonomi dan kebutuhan yang penting saat itu membuat saya mengambil piutang tersebut. Saya sebagai pihak yang mengalami kesulitan dibantu dengan lembaga keuangan untuk mendapatkan dana modal usaha tanpa ribet karena tidak banyaknya persyaratan dan prosedur yang panjang. Sangatlah mudah mendapatkan dana pada </w:t>
      </w:r>
      <w:r>
        <w:rPr>
          <w:rFonts w:ascii="Times New Roman" w:hAnsi="Times New Roman" w:cs="Times New Roman"/>
          <w:i/>
          <w:iCs/>
          <w:sz w:val="24"/>
          <w:szCs w:val="24"/>
        </w:rPr>
        <w:t xml:space="preserve">person </w:t>
      </w:r>
      <w:r>
        <w:rPr>
          <w:rFonts w:ascii="Times New Roman" w:hAnsi="Times New Roman" w:cs="Times New Roman"/>
          <w:sz w:val="24"/>
          <w:szCs w:val="24"/>
        </w:rPr>
        <w:t xml:space="preserve">dan lembaga keuangan yang ada bunga di dalamnya. Sehingga ini yang membuat banyak orang tergiur dan tidak hanya melakukannya sekali namun berkali-kali </w:t>
      </w:r>
      <w:r>
        <w:rPr>
          <w:rFonts w:ascii="Times New Roman" w:hAnsi="Times New Roman" w:cs="Times New Roman"/>
          <w:sz w:val="24"/>
          <w:szCs w:val="24"/>
        </w:rPr>
        <w:lastRenderedPageBreak/>
        <w:t xml:space="preserve">karena tidak membutuhkan prosedur dan tidak butuh banyak persyaratan. Adanya pula promosi dan iklan-iklan dana yang cepat cair tanpa perantara karena hanya membutuhkan hitungan jam saja, sehingga banyak orang tidak berpikir panjang mengambil pinjaman tersebut. Menurut saya lembaga keuangan dan person yang diharapkan dapat membantu saya untuk piutang secara syariah tanpa adanya riba tidak bisa membantu secara cepat di kala kita membutuhkan karena panjangnya prosedur dan banyaknya persyaratan untuk mendapatkan bantuan tersebut. Saya sangat bersyukur pada kehadiran lembaga-lembaga zakat yang ada seperti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Ketika saya menghadapi masalah, saya tidak sungkan menceritakan kesulitan yang saya alami pada lembaga </w:t>
      </w:r>
      <w:r w:rsidR="00B94D8B">
        <w:rPr>
          <w:rFonts w:ascii="Times New Roman" w:hAnsi="Times New Roman" w:cs="Times New Roman"/>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apalagi saya pernah terlilit utang yang ada riba didalamnya yang jumlahnya mencapai puluhan juta rupiah. Hal ini membuat psikis saya terganggu, Alhamdulillah </w:t>
      </w:r>
      <w:r w:rsidR="003A4C57">
        <w:rPr>
          <w:rFonts w:ascii="Times New Roman" w:hAnsi="Times New Roman" w:cs="Times New Roman"/>
          <w:sz w:val="24"/>
          <w:szCs w:val="24"/>
        </w:rPr>
        <w:t>WIZ</w:t>
      </w:r>
      <w:r>
        <w:rPr>
          <w:rFonts w:ascii="Times New Roman" w:hAnsi="Times New Roman" w:cs="Times New Roman"/>
          <w:sz w:val="24"/>
          <w:szCs w:val="24"/>
        </w:rPr>
        <w:t xml:space="preserve"> memberikan bantuan dana sebesar Rp. 1.000.000 dan solusi untuk keluar dari masa sulit tersebut.</w:t>
      </w:r>
      <w:r>
        <w:rPr>
          <w:rStyle w:val="FootnoteReference"/>
          <w:rFonts w:ascii="Times New Roman" w:hAnsi="Times New Roman" w:cs="Times New Roman"/>
          <w:sz w:val="24"/>
          <w:szCs w:val="24"/>
        </w:rPr>
        <w:footnoteReference w:id="118"/>
      </w:r>
    </w:p>
    <w:p w14:paraId="6336B57C" w14:textId="21AFC0C9" w:rsidR="004C0FEE" w:rsidRDefault="004C0FEE" w:rsidP="005D5B52">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dengan mustahik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yang mendapat bantuan dana zakat dari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kita dapat melihat bahwasanya mustahik sadar akan keharaman transaksi piutang akibat riba. Namun karena hal yang mendesak dan tidak mendapatkannya pinjaman yang berbasis syariah tanpa ada bunga di dalamnya, maka dia melakukan transaksi piutang riba tersebut demi modal usaha untuk keberlangsungan hidupnya. Kemudahan mendapatkan dana dengan beberapa persyaratan saja dan adanya promosi yang berbunyi “dana cepat cair” hanya hitungan jam saja dana segera didapatkan. Lain halnya dengan lembaga keuangan syariah yang memiliki banyak persyaratan dan seleksi kelayakan mendapatkan pinjaman tanpa bunga, dan penantian dana pinjaman yang membutuhkan waktu hingga berbulan-bulan.</w:t>
      </w:r>
    </w:p>
    <w:p w14:paraId="1B028DFE" w14:textId="4CF331A1" w:rsidR="000A459B" w:rsidRDefault="004E0A2D" w:rsidP="005D5B52">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Distribusi zakat telah ditetapkan untuk delapan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nāf</w:t>
      </w:r>
      <w:r>
        <w:rPr>
          <w:rFonts w:ascii="Times New Roman" w:hAnsi="Times New Roman" w:cs="Times New Roman"/>
          <w:sz w:val="24"/>
          <w:szCs w:val="24"/>
        </w:rPr>
        <w:t xml:space="preserve">/golongan (Q.S. al-Taubah/9: 60) yakni:  </w:t>
      </w:r>
      <w:r>
        <w:rPr>
          <w:rFonts w:ascii="Times New Roman" w:hAnsi="Times New Roman" w:cs="Times New Roman"/>
          <w:i/>
          <w:iCs/>
          <w:sz w:val="24"/>
          <w:szCs w:val="24"/>
        </w:rPr>
        <w:t>Fa</w:t>
      </w:r>
      <w:r w:rsidR="003722DD">
        <w:rPr>
          <w:rFonts w:ascii="Times New Roman" w:hAnsi="Times New Roman" w:cs="Times New Roman"/>
          <w:i/>
          <w:iCs/>
          <w:sz w:val="24"/>
          <w:szCs w:val="24"/>
        </w:rPr>
        <w:t>q</w:t>
      </w:r>
      <w:r>
        <w:rPr>
          <w:rFonts w:ascii="Times New Roman" w:hAnsi="Times New Roman" w:cs="Times New Roman"/>
          <w:i/>
          <w:iCs/>
          <w:sz w:val="24"/>
          <w:szCs w:val="24"/>
        </w:rPr>
        <w:t xml:space="preserve">īr, Miskīn, 'āmil, Mualaf, Riqāb, Gārimīn, Fī </w:t>
      </w:r>
      <w:r w:rsidR="00D34C87">
        <w:rPr>
          <w:rFonts w:ascii="Times New Roman" w:hAnsi="Times New Roman" w:cs="Times New Roman"/>
          <w:i/>
          <w:iCs/>
          <w:sz w:val="24"/>
          <w:szCs w:val="24"/>
        </w:rPr>
        <w:t>Sabīlillāh</w:t>
      </w:r>
      <w:r w:rsidR="00D34C87">
        <w:rPr>
          <w:rFonts w:ascii="Times New Roman" w:hAnsi="Times New Roman" w:cs="Times New Roman"/>
          <w:sz w:val="24"/>
          <w:szCs w:val="24"/>
        </w:rPr>
        <w:t xml:space="preserve"> </w:t>
      </w:r>
      <w:r>
        <w:rPr>
          <w:rFonts w:ascii="Times New Roman" w:hAnsi="Times New Roman" w:cs="Times New Roman"/>
          <w:sz w:val="24"/>
          <w:szCs w:val="24"/>
        </w:rPr>
        <w:t>dan</w:t>
      </w:r>
      <w:r>
        <w:rPr>
          <w:rFonts w:ascii="Times New Roman" w:hAnsi="Times New Roman" w:cs="Times New Roman"/>
          <w:i/>
          <w:iCs/>
          <w:sz w:val="24"/>
          <w:szCs w:val="24"/>
        </w:rPr>
        <w:t xml:space="preserve"> Ibnu Sabīl</w:t>
      </w:r>
      <w:r>
        <w:rPr>
          <w:rFonts w:ascii="Times New Roman" w:hAnsi="Times New Roman" w:cs="Times New Roman"/>
          <w:sz w:val="24"/>
          <w:szCs w:val="24"/>
        </w:rPr>
        <w:t xml:space="preserve">. Lafaz </w:t>
      </w:r>
      <w:r>
        <w:rPr>
          <w:rFonts w:ascii="Times New Roman" w:hAnsi="Times New Roman" w:cs="Times New Roman"/>
          <w:i/>
          <w:iCs/>
          <w:sz w:val="24"/>
          <w:szCs w:val="24"/>
        </w:rPr>
        <w:t>al-Gārimīn</w:t>
      </w:r>
      <w:r>
        <w:rPr>
          <w:rFonts w:ascii="Times New Roman" w:hAnsi="Times New Roman" w:cs="Times New Roman"/>
          <w:sz w:val="24"/>
          <w:szCs w:val="24"/>
        </w:rPr>
        <w:t xml:space="preserve"> dalam bahasa Arab merupakan jamak dari lafaz </w:t>
      </w:r>
      <w:r>
        <w:rPr>
          <w:rFonts w:ascii="Times New Roman" w:hAnsi="Times New Roman" w:cs="Times New Roman"/>
          <w:i/>
          <w:iCs/>
          <w:sz w:val="24"/>
          <w:szCs w:val="24"/>
        </w:rPr>
        <w:t>Gārim</w:t>
      </w:r>
      <w:r>
        <w:rPr>
          <w:rFonts w:ascii="Times New Roman" w:hAnsi="Times New Roman" w:cs="Times New Roman"/>
          <w:sz w:val="24"/>
          <w:szCs w:val="24"/>
        </w:rPr>
        <w:t xml:space="preserve">, artinya orang yang punya utang/debitur. Menurut Direktur Operasional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mengatakan bahwa </w:t>
      </w:r>
      <w:r>
        <w:rPr>
          <w:rFonts w:ascii="Times New Roman" w:hAnsi="Times New Roman" w:cs="Times New Roman"/>
          <w:i/>
          <w:iCs/>
          <w:sz w:val="24"/>
          <w:szCs w:val="24"/>
        </w:rPr>
        <w:t>Gārimīn</w:t>
      </w:r>
      <w:r>
        <w:rPr>
          <w:rFonts w:ascii="Times New Roman" w:hAnsi="Times New Roman" w:cs="Times New Roman"/>
          <w:sz w:val="24"/>
          <w:szCs w:val="24"/>
        </w:rPr>
        <w:t xml:space="preserve"> adalah orang yang berutang untuk kebaikan, bukan untuk maksiat, dan orang tersebut tidak mampu membayar.</w:t>
      </w:r>
      <w:r w:rsidR="00F86B7C">
        <w:rPr>
          <w:rStyle w:val="FootnoteReference"/>
          <w:rFonts w:ascii="Times New Roman" w:hAnsi="Times New Roman" w:cs="Times New Roman"/>
          <w:sz w:val="24"/>
          <w:szCs w:val="24"/>
        </w:rPr>
        <w:footnoteReference w:id="119"/>
      </w:r>
      <w:r w:rsidR="000A459B">
        <w:rPr>
          <w:rFonts w:ascii="Times New Roman" w:hAnsi="Times New Roman" w:cs="Times New Roman"/>
          <w:sz w:val="24"/>
          <w:szCs w:val="24"/>
        </w:rPr>
        <w:t xml:space="preserve"> Pak </w:t>
      </w:r>
      <w:r w:rsidR="000A459B">
        <w:rPr>
          <w:rFonts w:ascii="Times New Roman" w:hAnsi="Times New Roman" w:cs="Times New Roman"/>
          <w:sz w:val="24"/>
          <w:szCs w:val="24"/>
        </w:rPr>
        <w:lastRenderedPageBreak/>
        <w:t xml:space="preserve">Asri juga menyampaikan pendapatnya tentang </w:t>
      </w:r>
      <w:r w:rsidR="00E74F8D">
        <w:rPr>
          <w:rFonts w:ascii="Times New Roman" w:hAnsi="Times New Roman" w:cs="Times New Roman"/>
          <w:sz w:val="24"/>
          <w:szCs w:val="24"/>
        </w:rPr>
        <w:t>kondisi yang dibolehkannya</w:t>
      </w:r>
      <w:r w:rsidR="000A459B">
        <w:rPr>
          <w:rFonts w:ascii="Times New Roman" w:hAnsi="Times New Roman" w:cs="Times New Roman"/>
          <w:sz w:val="24"/>
          <w:szCs w:val="24"/>
        </w:rPr>
        <w:t xml:space="preserve"> berutang</w:t>
      </w:r>
      <w:r w:rsidR="00E74F8D">
        <w:rPr>
          <w:rFonts w:ascii="Times New Roman" w:hAnsi="Times New Roman" w:cs="Times New Roman"/>
          <w:sz w:val="24"/>
          <w:szCs w:val="24"/>
        </w:rPr>
        <w:t xml:space="preserve"> dengan ada riba didalamnya. </w:t>
      </w:r>
      <w:r w:rsidR="008E0D55">
        <w:rPr>
          <w:rFonts w:ascii="Times New Roman" w:hAnsi="Times New Roman" w:cs="Times New Roman"/>
          <w:sz w:val="24"/>
          <w:szCs w:val="24"/>
        </w:rPr>
        <w:t>Ustaz</w:t>
      </w:r>
      <w:r w:rsidR="000A459B">
        <w:rPr>
          <w:rFonts w:ascii="Times New Roman" w:hAnsi="Times New Roman" w:cs="Times New Roman"/>
          <w:sz w:val="24"/>
          <w:szCs w:val="24"/>
        </w:rPr>
        <w:t xml:space="preserve"> Asri mengatakan:</w:t>
      </w:r>
    </w:p>
    <w:p w14:paraId="4C0DFDA6" w14:textId="77777777" w:rsidR="000A459B" w:rsidRDefault="000A459B" w:rsidP="000A459B">
      <w:pPr>
        <w:spacing w:after="0" w:line="240" w:lineRule="exact"/>
        <w:ind w:firstLine="720"/>
        <w:jc w:val="both"/>
        <w:rPr>
          <w:rFonts w:ascii="Times New Roman" w:hAnsi="Times New Roman" w:cs="Times New Roman"/>
          <w:sz w:val="24"/>
          <w:szCs w:val="24"/>
        </w:rPr>
      </w:pPr>
      <w:r>
        <w:rPr>
          <w:rFonts w:ascii="Times New Roman" w:hAnsi="Times New Roman" w:cs="Times New Roman"/>
          <w:bCs/>
          <w:sz w:val="24"/>
          <w:szCs w:val="24"/>
        </w:rPr>
        <w:t xml:space="preserve">Terkait dengan hal seperti ini tentunya kita perlu menganalisa betul apakah seseorang itu berada dalam kondisi yang sangat membutuhkan atau darurat untuk berutang dengan cara yang diharamkan ini atau tidak. Dalam agama kita ada beberapa hal yang bisa dianggap sampai pada tingkatan darurat. Sekalipun dalam sebagian ulama membatasi tingkatan darurat itu dikatakan darurat jika sampai jiwanya terancam. Misalnya orang butuh makanan dan belum makan beberpaa hari, dia tidak bisa membeli makanan dengan cara berutang </w:t>
      </w:r>
      <w:r w:rsidR="00E74F8D">
        <w:rPr>
          <w:rFonts w:ascii="Times New Roman" w:hAnsi="Times New Roman" w:cs="Times New Roman"/>
          <w:i/>
          <w:iCs/>
          <w:sz w:val="24"/>
          <w:szCs w:val="24"/>
        </w:rPr>
        <w:t>ribāwī</w:t>
      </w:r>
      <w:r w:rsidR="00E74F8D">
        <w:rPr>
          <w:rFonts w:ascii="Times New Roman" w:hAnsi="Times New Roman" w:cs="Times New Roman"/>
          <w:sz w:val="24"/>
          <w:szCs w:val="24"/>
        </w:rPr>
        <w:t xml:space="preserve"> </w:t>
      </w:r>
      <w:r>
        <w:rPr>
          <w:rFonts w:ascii="Times New Roman" w:hAnsi="Times New Roman" w:cs="Times New Roman"/>
          <w:bCs/>
          <w:sz w:val="24"/>
          <w:szCs w:val="24"/>
        </w:rPr>
        <w:t xml:space="preserve">maka ini perkara dibolehkan. Karena kita dibolehkan menempuh jalan yang diharamkan demi untuk menghilangkan sesuatu yang bersifat darurat mafsadatnya dalam diri kita. Namun sebagian ulama mengatakan selama lima tujuan maslahah syariat yang di tetapkan dalam agama kita terancam maka itu dianggap sebagai darurat. Seperti terancam agamanya, jiwanya, akalnya, kerhormatan dan harta bendanya. Intinya bahwasanya kalau seandainya ada memang yang dalam kondisi darurat dan dia tidak mendapatkan kecuali berutang dengan cara </w:t>
      </w:r>
      <w:r w:rsidR="00E74F8D">
        <w:rPr>
          <w:rFonts w:ascii="Times New Roman" w:hAnsi="Times New Roman" w:cs="Times New Roman"/>
          <w:i/>
          <w:iCs/>
          <w:sz w:val="24"/>
          <w:szCs w:val="24"/>
        </w:rPr>
        <w:t>ribāwī</w:t>
      </w:r>
      <w:r w:rsidR="00E74F8D">
        <w:rPr>
          <w:rFonts w:ascii="Times New Roman" w:hAnsi="Times New Roman" w:cs="Times New Roman"/>
          <w:sz w:val="24"/>
          <w:szCs w:val="24"/>
        </w:rPr>
        <w:t xml:space="preserve"> </w:t>
      </w:r>
      <w:r>
        <w:rPr>
          <w:rFonts w:ascii="Times New Roman" w:hAnsi="Times New Roman" w:cs="Times New Roman"/>
          <w:bCs/>
          <w:sz w:val="24"/>
          <w:szCs w:val="24"/>
        </w:rPr>
        <w:t>maka tentunya baginya itu adalah dia boleh berutang sesuai dengan kadar kebutuhannya. Dalam hal ini dia melakukan tindakan tersebut untuk memenuhi kebutuhan hidupnya, namun baiknya dia mencari jalan lain yang lebih halal agar terjaga kehormatannya. Jika tidak mendapatkan mak</w:t>
      </w:r>
      <w:r w:rsidR="00BF4929">
        <w:rPr>
          <w:rFonts w:ascii="Times New Roman" w:hAnsi="Times New Roman" w:cs="Times New Roman"/>
          <w:bCs/>
          <w:sz w:val="24"/>
          <w:szCs w:val="24"/>
        </w:rPr>
        <w:t xml:space="preserve">a </w:t>
      </w:r>
      <w:r>
        <w:rPr>
          <w:rFonts w:ascii="Times New Roman" w:hAnsi="Times New Roman" w:cs="Times New Roman"/>
          <w:bCs/>
          <w:sz w:val="24"/>
          <w:szCs w:val="24"/>
        </w:rPr>
        <w:t>boleh dia menempuh cara dengan berutang ribawi untuk memenuhi kebutuhannya.</w:t>
      </w:r>
      <w:r>
        <w:rPr>
          <w:rStyle w:val="FootnoteReference"/>
          <w:rFonts w:ascii="Times New Roman" w:hAnsi="Times New Roman" w:cs="Times New Roman"/>
          <w:bCs/>
          <w:sz w:val="24"/>
          <w:szCs w:val="24"/>
        </w:rPr>
        <w:footnoteReference w:id="120"/>
      </w:r>
    </w:p>
    <w:p w14:paraId="4FC8A1DF" w14:textId="174164D1" w:rsidR="00460348" w:rsidRDefault="00460348" w:rsidP="000A459B">
      <w:pPr>
        <w:spacing w:line="480" w:lineRule="exact"/>
        <w:ind w:firstLine="720"/>
        <w:jc w:val="both"/>
        <w:rPr>
          <w:rFonts w:ascii="Times New Roman" w:hAnsi="Times New Roman" w:cs="Times New Roman"/>
          <w:iCs/>
          <w:sz w:val="24"/>
          <w:szCs w:val="24"/>
        </w:rPr>
      </w:pPr>
      <w:r>
        <w:rPr>
          <w:rFonts w:ascii="Times New Roman" w:hAnsi="Times New Roman" w:cs="Times New Roman"/>
          <w:sz w:val="24"/>
          <w:szCs w:val="24"/>
        </w:rPr>
        <w:t xml:space="preserve">Dari hasil wawancara dengan </w:t>
      </w:r>
      <w:r w:rsidR="008E0D55">
        <w:rPr>
          <w:rFonts w:ascii="Times New Roman" w:hAnsi="Times New Roman" w:cs="Times New Roman"/>
          <w:sz w:val="24"/>
          <w:szCs w:val="24"/>
        </w:rPr>
        <w:t>Ustaz</w:t>
      </w:r>
      <w:r w:rsidR="004C0FEE">
        <w:rPr>
          <w:rFonts w:ascii="Times New Roman" w:hAnsi="Times New Roman" w:cs="Times New Roman"/>
          <w:sz w:val="24"/>
          <w:szCs w:val="24"/>
        </w:rPr>
        <w:t xml:space="preserve"> Asri</w:t>
      </w:r>
      <w:r>
        <w:rPr>
          <w:rFonts w:ascii="Times New Roman" w:hAnsi="Times New Roman" w:cs="Times New Roman"/>
          <w:sz w:val="24"/>
          <w:szCs w:val="24"/>
        </w:rPr>
        <w:t xml:space="preserve"> kita dapat mengetahui bahwa kondisi yang dibolehkannya orang berutang riba ketika dia dalam kondisi darurat atau kondisi yang mengancam lima tujuan maslahah syariat seperti mengancam agama, mengancam jiwa, mengancam akal, mengancam ke</w:t>
      </w:r>
      <w:r w:rsidR="0050059F">
        <w:rPr>
          <w:rFonts w:ascii="Times New Roman" w:hAnsi="Times New Roman" w:cs="Times New Roman"/>
          <w:sz w:val="24"/>
          <w:szCs w:val="24"/>
        </w:rPr>
        <w:t>turunan</w:t>
      </w:r>
      <w:r>
        <w:rPr>
          <w:rFonts w:ascii="Times New Roman" w:hAnsi="Times New Roman" w:cs="Times New Roman"/>
          <w:sz w:val="24"/>
          <w:szCs w:val="24"/>
        </w:rPr>
        <w:t xml:space="preserve"> dan mengancam harta benda. Jika dia tidak mendapatkan jalan yang halal maka dalam keadaan yang terancam tersebut, ia boleh mengambil utang </w:t>
      </w:r>
      <w:r>
        <w:rPr>
          <w:rFonts w:ascii="Times New Roman" w:hAnsi="Times New Roman" w:cs="Times New Roman"/>
          <w:i/>
          <w:iCs/>
          <w:sz w:val="24"/>
          <w:szCs w:val="24"/>
        </w:rPr>
        <w:t xml:space="preserve">ribāwī </w:t>
      </w:r>
      <w:r>
        <w:rPr>
          <w:rFonts w:ascii="Times New Roman" w:hAnsi="Times New Roman" w:cs="Times New Roman"/>
          <w:iCs/>
          <w:sz w:val="24"/>
          <w:szCs w:val="24"/>
        </w:rPr>
        <w:t>meski diharamkan oleh syariat namun tetap pada kadar sesuai kebutuhan saja.</w:t>
      </w:r>
    </w:p>
    <w:p w14:paraId="5723F426" w14:textId="5E4568B1" w:rsidR="004C0FEE" w:rsidRDefault="009F6E83" w:rsidP="009F6E83">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Selain bantuan dana zakat kepada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yang berutang riba,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4C0FEE">
        <w:rPr>
          <w:rFonts w:ascii="Times New Roman" w:hAnsi="Times New Roman" w:cs="Times New Roman"/>
          <w:sz w:val="24"/>
          <w:szCs w:val="24"/>
        </w:rPr>
        <w:t xml:space="preserve"> juga memberikan </w:t>
      </w:r>
      <w:r>
        <w:rPr>
          <w:rFonts w:ascii="Times New Roman" w:hAnsi="Times New Roman" w:cs="Times New Roman"/>
          <w:sz w:val="24"/>
          <w:szCs w:val="24"/>
        </w:rPr>
        <w:t xml:space="preserve">bantuan pada </w:t>
      </w:r>
      <w:r>
        <w:rPr>
          <w:rFonts w:ascii="Times New Roman" w:hAnsi="Times New Roman" w:cs="Times New Roman"/>
          <w:i/>
          <w:iCs/>
          <w:sz w:val="24"/>
          <w:szCs w:val="24"/>
        </w:rPr>
        <w:t>Gārim</w:t>
      </w:r>
      <w:r w:rsidR="004C0FEE">
        <w:rPr>
          <w:rFonts w:ascii="Times New Roman" w:hAnsi="Times New Roman" w:cs="Times New Roman"/>
          <w:sz w:val="24"/>
          <w:szCs w:val="24"/>
        </w:rPr>
        <w:t xml:space="preserve"> seperti bantuan pembayaran SPP dari dana zakat kepada orang-orang yang terkendala dalam pelunasan</w:t>
      </w:r>
      <w:r w:rsidR="00CD0A83">
        <w:rPr>
          <w:rFonts w:ascii="Times New Roman" w:hAnsi="Times New Roman" w:cs="Times New Roman"/>
          <w:sz w:val="24"/>
          <w:szCs w:val="24"/>
        </w:rPr>
        <w:t xml:space="preserve"> biaya Pendidikan</w:t>
      </w:r>
      <w:r w:rsidR="004C0FEE">
        <w:rPr>
          <w:rFonts w:ascii="Times New Roman" w:hAnsi="Times New Roman" w:cs="Times New Roman"/>
          <w:sz w:val="24"/>
          <w:szCs w:val="24"/>
        </w:rPr>
        <w:t xml:space="preserve">. Sebagaimana hasil wawancara penulis dengan pak Lukmanul Hakim yang merupakan mustahik </w:t>
      </w:r>
      <w:r w:rsidR="004C0FEE">
        <w:rPr>
          <w:rFonts w:ascii="Times New Roman" w:hAnsi="Times New Roman" w:cs="Times New Roman"/>
          <w:i/>
          <w:iCs/>
          <w:sz w:val="24"/>
          <w:szCs w:val="24"/>
        </w:rPr>
        <w:t xml:space="preserve">Gārim </w:t>
      </w:r>
      <w:r w:rsidR="004C0FEE">
        <w:rPr>
          <w:rFonts w:ascii="Times New Roman" w:hAnsi="Times New Roman" w:cs="Times New Roman"/>
          <w:sz w:val="24"/>
          <w:szCs w:val="24"/>
        </w:rPr>
        <w:t xml:space="preserve">yang mendapat dana zakat mengatakan bahwa bantuan dana zakat dari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4C0FEE">
        <w:rPr>
          <w:rFonts w:ascii="Times New Roman" w:hAnsi="Times New Roman" w:cs="Times New Roman"/>
          <w:sz w:val="24"/>
          <w:szCs w:val="24"/>
        </w:rPr>
        <w:t xml:space="preserve"> sangat efektif untuk membantu kesulitannya </w:t>
      </w:r>
      <w:r w:rsidR="004C0FEE">
        <w:rPr>
          <w:rFonts w:ascii="Times New Roman" w:hAnsi="Times New Roman" w:cs="Times New Roman"/>
          <w:sz w:val="24"/>
          <w:szCs w:val="24"/>
        </w:rPr>
        <w:lastRenderedPageBreak/>
        <w:t>dalam pelunasan biaya pendidikannya. Ketika Ia kesulitan ekonomi dan belum melunasi pembayaran SPP kuliahnya, Ia menceritakan</w:t>
      </w:r>
      <w:r w:rsidR="004C0FEE">
        <w:rPr>
          <w:rFonts w:ascii="Times New Roman" w:hAnsi="Times New Roman" w:cs="Times New Roman"/>
          <w:i/>
          <w:iCs/>
          <w:sz w:val="24"/>
          <w:szCs w:val="24"/>
        </w:rPr>
        <w:t xml:space="preserve"> problem </w:t>
      </w:r>
      <w:r w:rsidR="004C0FEE">
        <w:rPr>
          <w:rFonts w:ascii="Times New Roman" w:hAnsi="Times New Roman" w:cs="Times New Roman"/>
          <w:sz w:val="24"/>
          <w:szCs w:val="24"/>
        </w:rPr>
        <w:t xml:space="preserve">dan kesulitannya saat itu pada amil </w:t>
      </w:r>
      <w:r w:rsidR="003A4C57">
        <w:rPr>
          <w:rFonts w:ascii="Times New Roman" w:hAnsi="Times New Roman" w:cs="Times New Roman"/>
          <w:sz w:val="24"/>
          <w:szCs w:val="24"/>
        </w:rPr>
        <w:t>WIZ</w:t>
      </w:r>
      <w:r w:rsidR="006470A7">
        <w:rPr>
          <w:rFonts w:ascii="Times New Roman" w:hAnsi="Times New Roman" w:cs="Times New Roman"/>
          <w:sz w:val="24"/>
          <w:szCs w:val="24"/>
        </w:rPr>
        <w:t xml:space="preserve"> Pusat</w:t>
      </w:r>
      <w:r w:rsidR="004C0FEE">
        <w:rPr>
          <w:rFonts w:ascii="Times New Roman" w:hAnsi="Times New Roman" w:cs="Times New Roman"/>
          <w:sz w:val="24"/>
          <w:szCs w:val="24"/>
        </w:rPr>
        <w:t xml:space="preserve">. Pak Lukman memaparkan: </w:t>
      </w:r>
    </w:p>
    <w:p w14:paraId="195A4048" w14:textId="7C2114E9" w:rsidR="004C0FEE" w:rsidRDefault="004C0FEE" w:rsidP="005D5B52">
      <w:pPr>
        <w:spacing w:before="120" w:after="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saya tidak pernah mengambil utang riba karena saya tahu jelas hukumnya adalah haram. Saya mendapatkan bantuan zakat untuk pembayaran SPP kuliah yang berjumlah Rp. 2.150.000 setiap semester, Alhamdulillah </w:t>
      </w:r>
      <w:r w:rsidR="003A4C57">
        <w:rPr>
          <w:rFonts w:ascii="Times New Roman" w:hAnsi="Times New Roman" w:cs="Times New Roman"/>
          <w:sz w:val="24"/>
          <w:szCs w:val="24"/>
        </w:rPr>
        <w:t>WIZ</w:t>
      </w:r>
      <w:r>
        <w:rPr>
          <w:rFonts w:ascii="Times New Roman" w:hAnsi="Times New Roman" w:cs="Times New Roman"/>
          <w:sz w:val="24"/>
          <w:szCs w:val="24"/>
        </w:rPr>
        <w:t xml:space="preserve"> waktu itu memberikan bantuan dana sebesar Rp. 1.500.000 untuk melunasi pembayaran SPP kuliah saya. Semoga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semakin meningkatkan pengembangannya, terkhusus bantuan dana kepada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i/>
          <w:iCs/>
          <w:sz w:val="24"/>
          <w:szCs w:val="24"/>
        </w:rPr>
        <w:t xml:space="preserve">Gārimīn </w:t>
      </w:r>
      <w:r>
        <w:rPr>
          <w:rFonts w:ascii="Times New Roman" w:hAnsi="Times New Roman" w:cs="Times New Roman"/>
          <w:sz w:val="24"/>
          <w:szCs w:val="24"/>
        </w:rPr>
        <w:t>agar semakin banyak masyarakat yang merasakan manfaat bantuan dana tersebut.</w:t>
      </w:r>
      <w:r>
        <w:rPr>
          <w:rStyle w:val="FootnoteReference"/>
          <w:rFonts w:ascii="Times New Roman" w:hAnsi="Times New Roman" w:cs="Times New Roman"/>
          <w:sz w:val="24"/>
          <w:szCs w:val="24"/>
        </w:rPr>
        <w:footnoteReference w:id="121"/>
      </w:r>
    </w:p>
    <w:p w14:paraId="3660C1E7" w14:textId="625C5733" w:rsidR="004C0FEE" w:rsidRDefault="004C0FEE" w:rsidP="004C0FEE">
      <w:pPr>
        <w:spacing w:after="0" w:line="480" w:lineRule="exact"/>
        <w:jc w:val="both"/>
        <w:rPr>
          <w:rFonts w:ascii="Times New Roman" w:hAnsi="Times New Roman" w:cs="Times New Roman"/>
          <w:sz w:val="24"/>
          <w:szCs w:val="24"/>
        </w:rPr>
      </w:pPr>
      <w:r>
        <w:tab/>
      </w:r>
      <w:r>
        <w:rPr>
          <w:rFonts w:ascii="Times New Roman" w:hAnsi="Times New Roman" w:cs="Times New Roman"/>
          <w:sz w:val="24"/>
          <w:szCs w:val="24"/>
        </w:rPr>
        <w:t xml:space="preserve">Dari hasil wawancara di atas, dapat diketahui bahwa </w:t>
      </w:r>
      <w:r w:rsidR="003A4C57">
        <w:rPr>
          <w:rFonts w:ascii="Times New Roman" w:hAnsi="Times New Roman" w:cs="Times New Roman"/>
          <w:bCs/>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menjadi salah satu lembaga zakat di Sulawesi Selatan yang mampu menyalurkan dana zakat tanpa perantara dan waktu yang panjang. Waktu vertifikasi kelayakan dan survei pada calon mustahik yang akan dibantu hanyalah sebulan dan paling lama dua bulan saja, sehingga mustahik mendapatkan solusi dari kesulitannya dengan cepat.</w:t>
      </w:r>
    </w:p>
    <w:p w14:paraId="7F5C6B3E" w14:textId="788940D0" w:rsidR="004C0FEE" w:rsidRDefault="004C0FEE" w:rsidP="004C0FEE">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Selain untuk pelunasan pembayaran pendidikan pribadi, adapula yang datang ke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untuk miminta bantuan dana zakat karena tunggakan pembayaran pendidikan anaknya. Dalam wawancara dengan pak Alfarisi yang merupakan mustahik </w:t>
      </w:r>
      <w:r>
        <w:rPr>
          <w:rFonts w:ascii="Times New Roman" w:hAnsi="Times New Roman" w:cs="Times New Roman"/>
          <w:i/>
          <w:iCs/>
          <w:sz w:val="24"/>
          <w:szCs w:val="24"/>
        </w:rPr>
        <w:t>Gārim</w:t>
      </w:r>
      <w:r>
        <w:rPr>
          <w:rFonts w:ascii="Times New Roman" w:hAnsi="Times New Roman" w:cs="Times New Roman"/>
          <w:sz w:val="24"/>
          <w:szCs w:val="24"/>
        </w:rPr>
        <w:t xml:space="preserve">, dia mengaku memiliki utang pada temannya dan tunggakan pembayaran SPP sekolah anaknya dengan total utang sebe-sar Rp.5.000.000. Dia menghubungi staf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dan menceritakan keluhannya agar mendapatkan bantuan. Pihak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menanggapi hal tersebut dan segera melakukan vertifikasi mustahik lalu memberikan bantuan pelunasan utang sebesar Rp. 1.500.000.</w:t>
      </w:r>
      <w:r>
        <w:rPr>
          <w:rStyle w:val="FootnoteReference"/>
          <w:rFonts w:ascii="Times New Roman" w:hAnsi="Times New Roman" w:cs="Times New Roman"/>
          <w:sz w:val="24"/>
          <w:szCs w:val="24"/>
        </w:rPr>
        <w:footnoteReference w:id="122"/>
      </w:r>
    </w:p>
    <w:p w14:paraId="26F10108" w14:textId="0288EFDD" w:rsidR="008D6097" w:rsidRPr="00ED2D70" w:rsidRDefault="008D6097" w:rsidP="008D6097">
      <w:pPr>
        <w:spacing w:after="0" w:line="480" w:lineRule="exact"/>
        <w:jc w:val="both"/>
        <w:rPr>
          <w:rFonts w:ascii="Times New Roman" w:hAnsi="Times New Roman" w:cs="Times New Roman"/>
          <w:b/>
          <w:bCs/>
          <w:sz w:val="24"/>
          <w:szCs w:val="24"/>
        </w:rPr>
      </w:pPr>
      <w:r w:rsidRPr="003842C0">
        <w:rPr>
          <w:rFonts w:ascii="Times New Roman" w:hAnsi="Times New Roman" w:cs="Times New Roman"/>
          <w:noProof/>
          <w:sz w:val="24"/>
          <w:szCs w:val="24"/>
        </w:rPr>
        <w:lastRenderedPageBreak/>
        <w:drawing>
          <wp:anchor distT="0" distB="0" distL="114300" distR="114300" simplePos="0" relativeHeight="251665408" behindDoc="1" locked="0" layoutInCell="1" allowOverlap="1" wp14:anchorId="0B19B3C4" wp14:editId="705BD630">
            <wp:simplePos x="0" y="0"/>
            <wp:positionH relativeFrom="page">
              <wp:posOffset>1620982</wp:posOffset>
            </wp:positionH>
            <wp:positionV relativeFrom="page">
              <wp:posOffset>1662544</wp:posOffset>
            </wp:positionV>
            <wp:extent cx="4568190" cy="6567055"/>
            <wp:effectExtent l="0" t="0" r="381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68552" cy="6567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Gamb</w:t>
      </w:r>
      <w:r w:rsidRPr="00EE70C0">
        <w:rPr>
          <w:rFonts w:ascii="Times New Roman" w:hAnsi="Times New Roman" w:cs="Times New Roman"/>
          <w:b/>
          <w:bCs/>
          <w:sz w:val="24"/>
          <w:szCs w:val="24"/>
        </w:rPr>
        <w:t>ar</w:t>
      </w:r>
      <w:r>
        <w:rPr>
          <w:rFonts w:ascii="Times New Roman" w:hAnsi="Times New Roman" w:cs="Times New Roman"/>
          <w:b/>
          <w:bCs/>
          <w:sz w:val="24"/>
          <w:szCs w:val="24"/>
        </w:rPr>
        <w:t xml:space="preserve"> 7.</w:t>
      </w:r>
      <w:r w:rsidRPr="00ED2D70">
        <w:rPr>
          <w:rFonts w:ascii="Times New Roman" w:hAnsi="Times New Roman" w:cs="Times New Roman"/>
          <w:b/>
          <w:bCs/>
          <w:noProof/>
          <w:sz w:val="24"/>
          <w:szCs w:val="24"/>
        </w:rPr>
        <w:t xml:space="preserve"> Berita Acara Serah Terima Penyaluran Terhadap </w:t>
      </w:r>
      <w:r w:rsidRPr="00ED2D70">
        <w:rPr>
          <w:rFonts w:ascii="Times New Roman" w:hAnsi="Times New Roman" w:cs="Times New Roman"/>
          <w:b/>
          <w:bCs/>
          <w:i/>
          <w:iCs/>
          <w:sz w:val="24"/>
          <w:szCs w:val="24"/>
        </w:rPr>
        <w:t>Gārimīn</w:t>
      </w:r>
    </w:p>
    <w:p w14:paraId="0FC76513" w14:textId="141B518A" w:rsidR="003842C0" w:rsidRPr="00ED2D70" w:rsidRDefault="008D6097" w:rsidP="008D6097">
      <w:pPr>
        <w:spacing w:after="0" w:line="480" w:lineRule="exact"/>
        <w:jc w:val="both"/>
        <w:rPr>
          <w:rFonts w:ascii="Times New Roman" w:hAnsi="Times New Roman" w:cs="Times New Roman"/>
          <w:b/>
          <w:bCs/>
          <w:sz w:val="24"/>
          <w:szCs w:val="24"/>
        </w:rPr>
      </w:pPr>
      <w:r w:rsidRPr="003842C0">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652A6B32" wp14:editId="0E34EE98">
            <wp:simplePos x="0" y="0"/>
            <wp:positionH relativeFrom="page">
              <wp:posOffset>1593850</wp:posOffset>
            </wp:positionH>
            <wp:positionV relativeFrom="page">
              <wp:posOffset>1446311</wp:posOffset>
            </wp:positionV>
            <wp:extent cx="4506595" cy="756539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06595" cy="7565390"/>
                    </a:xfrm>
                    <a:prstGeom prst="rect">
                      <a:avLst/>
                    </a:prstGeom>
                  </pic:spPr>
                </pic:pic>
              </a:graphicData>
            </a:graphic>
            <wp14:sizeRelH relativeFrom="margin">
              <wp14:pctWidth>0</wp14:pctWidth>
            </wp14:sizeRelH>
            <wp14:sizeRelV relativeFrom="margin">
              <wp14:pctHeight>0</wp14:pctHeight>
            </wp14:sizeRelV>
          </wp:anchor>
        </w:drawing>
      </w:r>
    </w:p>
    <w:p w14:paraId="10C23DC3" w14:textId="17ACD541" w:rsidR="003842C0" w:rsidRPr="00460348" w:rsidRDefault="003842C0" w:rsidP="003842C0">
      <w:pPr>
        <w:spacing w:after="0" w:line="480" w:lineRule="exact"/>
        <w:jc w:val="both"/>
        <w:rPr>
          <w:rFonts w:ascii="Times New Roman" w:hAnsi="Times New Roman" w:cs="Times New Roman"/>
          <w:sz w:val="24"/>
          <w:szCs w:val="24"/>
        </w:rPr>
      </w:pPr>
    </w:p>
    <w:p w14:paraId="62FD6B13" w14:textId="143D70C1" w:rsidR="003842C0" w:rsidRDefault="00643328" w:rsidP="000A459B">
      <w:pPr>
        <w:spacing w:line="480" w:lineRule="exact"/>
        <w:ind w:firstLine="720"/>
        <w:jc w:val="both"/>
        <w:rPr>
          <w:rFonts w:ascii="Times New Roman" w:hAnsi="Times New Roman" w:cs="Times New Roman"/>
          <w:sz w:val="24"/>
          <w:szCs w:val="24"/>
        </w:rPr>
      </w:pPr>
      <w:r w:rsidRPr="00EE70C0">
        <w:rPr>
          <w:rFonts w:ascii="Times New Roman" w:hAnsi="Times New Roman" w:cs="Times New Roman"/>
          <w:b/>
          <w:bCs/>
          <w:noProof/>
          <w:sz w:val="24"/>
          <w:szCs w:val="24"/>
        </w:rPr>
        <w:drawing>
          <wp:anchor distT="0" distB="0" distL="114300" distR="114300" simplePos="0" relativeHeight="251660288" behindDoc="1" locked="0" layoutInCell="1" allowOverlap="1" wp14:anchorId="3A4672F1" wp14:editId="1FB1FA23">
            <wp:simplePos x="0" y="0"/>
            <wp:positionH relativeFrom="page">
              <wp:posOffset>1447800</wp:posOffset>
            </wp:positionH>
            <wp:positionV relativeFrom="page">
              <wp:posOffset>1257300</wp:posOffset>
            </wp:positionV>
            <wp:extent cx="5040086" cy="7543082"/>
            <wp:effectExtent l="0" t="0" r="8255"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086" cy="7543082"/>
                    </a:xfrm>
                    <a:prstGeom prst="rect">
                      <a:avLst/>
                    </a:prstGeom>
                  </pic:spPr>
                </pic:pic>
              </a:graphicData>
            </a:graphic>
            <wp14:sizeRelH relativeFrom="margin">
              <wp14:pctWidth>0</wp14:pctWidth>
            </wp14:sizeRelH>
            <wp14:sizeRelV relativeFrom="margin">
              <wp14:pctHeight>0</wp14:pctHeight>
            </wp14:sizeRelV>
          </wp:anchor>
        </w:drawing>
      </w:r>
    </w:p>
    <w:p w14:paraId="4DC3E293" w14:textId="3DD7EFC4" w:rsidR="00643328" w:rsidRPr="008D6097" w:rsidRDefault="008D6097" w:rsidP="008D6097">
      <w:pPr>
        <w:spacing w:line="480" w:lineRule="exact"/>
        <w:jc w:val="both"/>
        <w:rPr>
          <w:rFonts w:ascii="Times New Roman" w:hAnsi="Times New Roman" w:cs="Times New Roman"/>
          <w:i/>
          <w:iCs/>
          <w:sz w:val="24"/>
          <w:szCs w:val="24"/>
        </w:rPr>
      </w:pPr>
      <w:r w:rsidRPr="00415D14">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752CD794" wp14:editId="09D5DE0B">
            <wp:simplePos x="0" y="0"/>
            <wp:positionH relativeFrom="page">
              <wp:posOffset>1576552</wp:posOffset>
            </wp:positionH>
            <wp:positionV relativeFrom="page">
              <wp:posOffset>1292772</wp:posOffset>
            </wp:positionV>
            <wp:extent cx="4656131" cy="69998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76571" cy="703061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sz w:val="24"/>
          <w:szCs w:val="24"/>
        </w:rPr>
        <w:t xml:space="preserve">Sumber: </w:t>
      </w:r>
      <w:r w:rsidR="003A4C57">
        <w:rPr>
          <w:rFonts w:ascii="Times New Roman" w:hAnsi="Times New Roman" w:cs="Times New Roman"/>
          <w:i/>
          <w:iCs/>
          <w:sz w:val="24"/>
          <w:szCs w:val="24"/>
        </w:rPr>
        <w:t>WIZ</w:t>
      </w:r>
      <w:r>
        <w:rPr>
          <w:rFonts w:ascii="Times New Roman" w:hAnsi="Times New Roman" w:cs="Times New Roman"/>
          <w:i/>
          <w:iCs/>
          <w:sz w:val="24"/>
          <w:szCs w:val="24"/>
        </w:rPr>
        <w:t xml:space="preserve"> Pusat</w:t>
      </w:r>
    </w:p>
    <w:p w14:paraId="09C7CCC5" w14:textId="00EBB747" w:rsidR="00415D14" w:rsidRPr="00415D14" w:rsidRDefault="00643328" w:rsidP="00B94D8B">
      <w:pPr>
        <w:rPr>
          <w:rFonts w:ascii="Times New Roman" w:hAnsi="Times New Roman" w:cs="Times New Roman"/>
          <w:i/>
          <w:iCs/>
          <w:sz w:val="24"/>
          <w:szCs w:val="24"/>
        </w:rPr>
      </w:pPr>
      <w:r>
        <w:rPr>
          <w:rFonts w:ascii="Times New Roman" w:hAnsi="Times New Roman" w:cs="Times New Roman"/>
          <w:i/>
          <w:iCs/>
          <w:sz w:val="24"/>
          <w:szCs w:val="24"/>
        </w:rPr>
        <w:br w:type="page"/>
      </w:r>
    </w:p>
    <w:p w14:paraId="74083775" w14:textId="0685CE71" w:rsidR="00A734C5" w:rsidRDefault="003A4C57" w:rsidP="00347F2E">
      <w:pPr>
        <w:spacing w:after="0" w:line="480" w:lineRule="exact"/>
        <w:ind w:firstLine="720"/>
        <w:jc w:val="both"/>
        <w:rPr>
          <w:rFonts w:ascii="Times New Roman" w:hAnsi="Times New Roman" w:cs="Times New Roman"/>
          <w:sz w:val="24"/>
          <w:szCs w:val="24"/>
        </w:rPr>
      </w:pPr>
      <w:r>
        <w:rPr>
          <w:rFonts w:ascii="Times New Roman" w:hAnsi="Times New Roman" w:cs="Times New Roman"/>
          <w:bCs/>
          <w:sz w:val="24"/>
          <w:szCs w:val="24"/>
        </w:rPr>
        <w:lastRenderedPageBreak/>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sidR="00CD0A83">
        <w:rPr>
          <w:rFonts w:ascii="Times New Roman" w:hAnsi="Times New Roman" w:cs="Times New Roman"/>
          <w:sz w:val="24"/>
          <w:szCs w:val="24"/>
        </w:rPr>
        <w:t xml:space="preserve"> memberikan dana zakat bagi </w:t>
      </w:r>
      <w:r w:rsidR="00CD0A83">
        <w:rPr>
          <w:rFonts w:ascii="Times New Roman" w:hAnsi="Times New Roman" w:cs="Times New Roman"/>
          <w:i/>
          <w:iCs/>
          <w:sz w:val="24"/>
          <w:szCs w:val="24"/>
        </w:rPr>
        <w:t xml:space="preserve">Gārim </w:t>
      </w:r>
      <w:r w:rsidR="00CD0A83">
        <w:rPr>
          <w:rFonts w:ascii="Times New Roman" w:hAnsi="Times New Roman" w:cs="Times New Roman"/>
          <w:sz w:val="24"/>
          <w:szCs w:val="24"/>
        </w:rPr>
        <w:t xml:space="preserve">yang terlilit utang riba maupun </w:t>
      </w:r>
      <w:r w:rsidR="009B1BDD">
        <w:rPr>
          <w:rFonts w:ascii="Times New Roman" w:hAnsi="Times New Roman" w:cs="Times New Roman"/>
          <w:sz w:val="24"/>
          <w:szCs w:val="24"/>
        </w:rPr>
        <w:t>tanpa riba.</w:t>
      </w:r>
      <w:r w:rsidR="00A734C5">
        <w:rPr>
          <w:rFonts w:ascii="Times New Roman" w:hAnsi="Times New Roman" w:cs="Times New Roman"/>
          <w:sz w:val="24"/>
          <w:szCs w:val="24"/>
        </w:rPr>
        <w:t xml:space="preserve"> Dalam wawancaranya, Pak Saiful memaparkan:</w:t>
      </w:r>
    </w:p>
    <w:p w14:paraId="31DF441B" w14:textId="546CADA2" w:rsidR="00A734C5" w:rsidRDefault="00A734C5" w:rsidP="00347F2E">
      <w:pPr>
        <w:spacing w:before="120" w:after="0" w:line="24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Kalau presentase, kita tidak pernah tentukan berapa persen. Kami di </w:t>
      </w:r>
      <w:r w:rsidR="00B94D8B">
        <w:rPr>
          <w:rFonts w:ascii="Times New Roman" w:hAnsi="Times New Roman" w:cs="Times New Roman"/>
          <w:sz w:val="24"/>
          <w:szCs w:val="24"/>
        </w:rPr>
        <w:t>WIZ</w:t>
      </w:r>
      <w:r>
        <w:rPr>
          <w:rFonts w:ascii="Times New Roman" w:hAnsi="Times New Roman" w:cs="Times New Roman"/>
          <w:sz w:val="24"/>
          <w:szCs w:val="24"/>
        </w:rPr>
        <w:t xml:space="preserve"> tidak pernah menentukan untuk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itu berapa persen yang kita berikan baik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kategori riba Maupun </w:t>
      </w:r>
      <w:r w:rsidRPr="00347F2E">
        <w:rPr>
          <w:rFonts w:ascii="Times New Roman" w:hAnsi="Times New Roman" w:cs="Times New Roman"/>
          <w:i/>
          <w:iCs/>
          <w:sz w:val="24"/>
          <w:szCs w:val="24"/>
        </w:rPr>
        <w:t>non</w:t>
      </w:r>
      <w:r>
        <w:rPr>
          <w:rFonts w:ascii="Times New Roman" w:hAnsi="Times New Roman" w:cs="Times New Roman"/>
          <w:sz w:val="24"/>
          <w:szCs w:val="24"/>
        </w:rPr>
        <w:t xml:space="preserve"> riba. Termasuk untuk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yang lain kita tidak pernah menentukan presentasenya berapa.</w:t>
      </w:r>
      <w:r w:rsidR="00347F2E">
        <w:rPr>
          <w:rStyle w:val="FootnoteReference"/>
          <w:rFonts w:ascii="Times New Roman" w:hAnsi="Times New Roman" w:cs="Times New Roman"/>
          <w:sz w:val="24"/>
          <w:szCs w:val="24"/>
        </w:rPr>
        <w:footnoteReference w:id="123"/>
      </w:r>
    </w:p>
    <w:p w14:paraId="5EF6B64F" w14:textId="3267158E" w:rsidR="00C0108E" w:rsidRDefault="00347F2E" w:rsidP="00347F2E">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dengan Pak Saiful dapat diketahui bahwa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tidak menentukan presentase persen pada delapan golongan mustahik yang akan diberikan dana zakat dan menyamaratakan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i/>
          <w:iCs/>
          <w:sz w:val="24"/>
          <w:szCs w:val="24"/>
        </w:rPr>
        <w:t xml:space="preserve">Gārim </w:t>
      </w:r>
      <w:r>
        <w:rPr>
          <w:rFonts w:ascii="Times New Roman" w:hAnsi="Times New Roman" w:cs="Times New Roman"/>
          <w:sz w:val="24"/>
          <w:szCs w:val="24"/>
        </w:rPr>
        <w:t xml:space="preserve">kategori riba Maupun </w:t>
      </w:r>
      <w:r w:rsidRPr="00347F2E">
        <w:rPr>
          <w:rFonts w:ascii="Times New Roman" w:hAnsi="Times New Roman" w:cs="Times New Roman"/>
          <w:i/>
          <w:iCs/>
          <w:sz w:val="24"/>
          <w:szCs w:val="24"/>
        </w:rPr>
        <w:t>non</w:t>
      </w:r>
      <w:r>
        <w:rPr>
          <w:rFonts w:ascii="Times New Roman" w:hAnsi="Times New Roman" w:cs="Times New Roman"/>
          <w:sz w:val="24"/>
          <w:szCs w:val="24"/>
        </w:rPr>
        <w:t xml:space="preserve"> riba. </w:t>
      </w:r>
      <w:r w:rsidR="004E0A2D">
        <w:rPr>
          <w:rFonts w:ascii="Times New Roman" w:hAnsi="Times New Roman" w:cs="Times New Roman"/>
          <w:sz w:val="24"/>
          <w:szCs w:val="24"/>
        </w:rPr>
        <w:t xml:space="preserve">Lalu bagaimana penetapan status </w:t>
      </w:r>
      <w:r w:rsidR="004E0A2D">
        <w:rPr>
          <w:rFonts w:ascii="Times New Roman" w:hAnsi="Times New Roman" w:cs="Times New Roman"/>
          <w:i/>
          <w:iCs/>
          <w:sz w:val="24"/>
          <w:szCs w:val="24"/>
        </w:rPr>
        <w:t xml:space="preserve">Gārim </w:t>
      </w:r>
      <w:r w:rsidR="004E0A2D">
        <w:rPr>
          <w:rFonts w:ascii="Times New Roman" w:hAnsi="Times New Roman" w:cs="Times New Roman"/>
          <w:sz w:val="24"/>
          <w:szCs w:val="24"/>
        </w:rPr>
        <w:t xml:space="preserve">pada pengutang riba menurut </w:t>
      </w:r>
      <w:r w:rsidR="00B94D8B">
        <w:rPr>
          <w:rFonts w:ascii="Times New Roman" w:hAnsi="Times New Roman" w:cs="Times New Roman"/>
          <w:sz w:val="24"/>
          <w:szCs w:val="24"/>
        </w:rPr>
        <w:t>WIZ</w:t>
      </w:r>
      <w:r w:rsidR="006470A7">
        <w:rPr>
          <w:rFonts w:ascii="Times New Roman" w:hAnsi="Times New Roman" w:cs="Times New Roman"/>
          <w:sz w:val="24"/>
          <w:szCs w:val="24"/>
        </w:rPr>
        <w:t xml:space="preserve"> Pusat</w:t>
      </w:r>
      <w:r w:rsidR="004E0A2D">
        <w:rPr>
          <w:rFonts w:ascii="Times New Roman" w:hAnsi="Times New Roman" w:cs="Times New Roman"/>
          <w:sz w:val="24"/>
          <w:szCs w:val="24"/>
        </w:rPr>
        <w:t xml:space="preserve">? Manajer Pendistribusian </w:t>
      </w:r>
      <w:r w:rsidR="003A4C57">
        <w:rPr>
          <w:rFonts w:ascii="Times New Roman" w:hAnsi="Times New Roman" w:cs="Times New Roman"/>
          <w:bCs/>
          <w:sz w:val="24"/>
          <w:szCs w:val="24"/>
        </w:rPr>
        <w:t>WIZ</w:t>
      </w:r>
      <w:r w:rsidR="006470A7">
        <w:rPr>
          <w:rFonts w:ascii="Times New Roman" w:hAnsi="Times New Roman" w:cs="Times New Roman"/>
          <w:sz w:val="24"/>
          <w:szCs w:val="24"/>
        </w:rPr>
        <w:t xml:space="preserve"> Pusat</w:t>
      </w:r>
      <w:r w:rsidR="003842C0">
        <w:rPr>
          <w:rFonts w:ascii="Times New Roman" w:hAnsi="Times New Roman" w:cs="Times New Roman"/>
          <w:sz w:val="24"/>
          <w:szCs w:val="24"/>
        </w:rPr>
        <w:t>, pak Ilham</w:t>
      </w:r>
      <w:r w:rsidR="004E0A2D">
        <w:rPr>
          <w:rFonts w:ascii="Times New Roman" w:hAnsi="Times New Roman" w:cs="Times New Roman"/>
          <w:sz w:val="24"/>
          <w:szCs w:val="24"/>
        </w:rPr>
        <w:t xml:space="preserve"> memaparkan:</w:t>
      </w:r>
    </w:p>
    <w:p w14:paraId="39BCEDC9" w14:textId="78CD104D" w:rsidR="00C0108E" w:rsidRDefault="004E0A2D" w:rsidP="00347F2E">
      <w:pPr>
        <w:spacing w:before="120" w:after="0" w:line="240" w:lineRule="exact"/>
        <w:ind w:firstLine="709"/>
        <w:jc w:val="both"/>
        <w:rPr>
          <w:rFonts w:ascii="Times New Roman" w:hAnsi="Times New Roman"/>
          <w:sz w:val="24"/>
          <w:szCs w:val="24"/>
        </w:rPr>
      </w:pPr>
      <w:r>
        <w:rPr>
          <w:rFonts w:ascii="Times New Roman" w:hAnsi="Times New Roman" w:cs="Times New Roman"/>
          <w:i/>
          <w:iCs/>
          <w:sz w:val="24"/>
          <w:szCs w:val="24"/>
        </w:rPr>
        <w:t>Gārim</w:t>
      </w:r>
      <w:r>
        <w:rPr>
          <w:rFonts w:ascii="Times New Roman" w:hAnsi="Times New Roman" w:cs="Times New Roman"/>
          <w:sz w:val="24"/>
          <w:szCs w:val="24"/>
        </w:rPr>
        <w:t xml:space="preserve"> atau orang yang terlilit utang masuk dalam kategori delapan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 xml:space="preserve">mustahik yang mendapat dana zakat untuk melepaskannya dari lilitan utangnya. Dalam </w:t>
      </w:r>
      <w:r w:rsidR="00C84311">
        <w:rPr>
          <w:rFonts w:ascii="Times New Roman" w:hAnsi="Times New Roman" w:cs="Times New Roman"/>
          <w:sz w:val="24"/>
          <w:szCs w:val="24"/>
        </w:rPr>
        <w:t>Al-Qur’an</w:t>
      </w:r>
      <w:r>
        <w:rPr>
          <w:rFonts w:ascii="Times New Roman" w:hAnsi="Times New Roman" w:cs="Times New Roman"/>
          <w:sz w:val="24"/>
          <w:szCs w:val="24"/>
        </w:rPr>
        <w:t>, telah disebutkan delapan kelompok yang berhak menerima zakat dan salah satu</w:t>
      </w:r>
      <w:r w:rsidR="00C00098">
        <w:rPr>
          <w:rFonts w:ascii="Times New Roman" w:hAnsi="Times New Roman" w:cs="Times New Roman"/>
          <w:sz w:val="24"/>
          <w:szCs w:val="24"/>
        </w:rPr>
        <w:t>n</w:t>
      </w:r>
      <w:r>
        <w:rPr>
          <w:rFonts w:ascii="Times New Roman" w:hAnsi="Times New Roman" w:cs="Times New Roman"/>
          <w:sz w:val="24"/>
          <w:szCs w:val="24"/>
        </w:rPr>
        <w:t xml:space="preserve">ya adalah </w:t>
      </w:r>
      <w:r w:rsidR="00C00098">
        <w:rPr>
          <w:rFonts w:ascii="Times New Roman" w:hAnsi="Times New Roman" w:cs="Times New Roman"/>
          <w:i/>
          <w:iCs/>
          <w:sz w:val="24"/>
          <w:szCs w:val="24"/>
        </w:rPr>
        <w:t>Gārimīn</w:t>
      </w:r>
      <w:r w:rsidR="00C00098">
        <w:rPr>
          <w:rFonts w:ascii="Times New Roman" w:hAnsi="Times New Roman" w:cs="Times New Roman"/>
          <w:sz w:val="24"/>
          <w:szCs w:val="24"/>
        </w:rPr>
        <w:t>.</w:t>
      </w:r>
      <w:r>
        <w:rPr>
          <w:rFonts w:ascii="Times New Roman" w:hAnsi="Times New Roman" w:cs="Times New Roman"/>
          <w:sz w:val="24"/>
          <w:szCs w:val="24"/>
        </w:rPr>
        <w:t xml:space="preserve"> </w:t>
      </w:r>
      <w:r w:rsidR="00C00098">
        <w:rPr>
          <w:rFonts w:ascii="Times New Roman" w:hAnsi="Times New Roman" w:cs="Times New Roman"/>
          <w:sz w:val="24"/>
          <w:szCs w:val="24"/>
        </w:rPr>
        <w:t>Y</w:t>
      </w:r>
      <w:r>
        <w:rPr>
          <w:rFonts w:ascii="Times New Roman" w:hAnsi="Times New Roman" w:cs="Times New Roman"/>
          <w:sz w:val="24"/>
          <w:szCs w:val="24"/>
        </w:rPr>
        <w:t>ang di maksu</w:t>
      </w:r>
      <w:r w:rsidR="00C00098">
        <w:rPr>
          <w:rFonts w:ascii="Times New Roman" w:hAnsi="Times New Roman" w:cs="Times New Roman"/>
          <w:sz w:val="24"/>
          <w:szCs w:val="24"/>
        </w:rPr>
        <w:t xml:space="preserve">d </w:t>
      </w:r>
      <w:r w:rsidR="00C00098">
        <w:rPr>
          <w:rFonts w:ascii="Times New Roman" w:hAnsi="Times New Roman" w:cs="Times New Roman"/>
          <w:i/>
          <w:iCs/>
          <w:sz w:val="24"/>
          <w:szCs w:val="24"/>
        </w:rPr>
        <w:t>Gārimīn</w:t>
      </w:r>
      <w:r>
        <w:rPr>
          <w:rFonts w:ascii="Times New Roman" w:hAnsi="Times New Roman" w:cs="Times New Roman"/>
          <w:sz w:val="24"/>
          <w:szCs w:val="24"/>
        </w:rPr>
        <w:t xml:space="preserve"> adalah mereka yang meminjam untuk membiayai kebutuhannya dan di pakai untuk kemaslahatnya (utangnya di dalam masalah kebaikan) kemudian tidak mampu membayar utangnya. Maka dia di beri zakat untuk membayar utangnya sesuai kadar yang dia tidak mampu membayarnya. Dengan syarat orang yang terlilit utang, utangnya bukan untuk maksiat. Barang siapa yang berutang dalam kemaksiatan seperti minuman keras, judi, riba maka tidak boleh diberikan zakat padanya kecuali dia bertaubat dan berhenti dari dosa ini dan menyesalinya serta bertekad untuk tidak melakukannya lagi. Dengan demikian tidak ada yang salah pemberian zakat kepadanya dalam rangka membantu dia untuk bertobat.</w:t>
      </w:r>
      <w:r>
        <w:rPr>
          <w:rStyle w:val="FootnoteReference"/>
          <w:rFonts w:ascii="Times New Roman" w:hAnsi="Times New Roman"/>
          <w:sz w:val="24"/>
          <w:szCs w:val="24"/>
        </w:rPr>
        <w:footnoteReference w:id="124"/>
      </w:r>
    </w:p>
    <w:p w14:paraId="1FFAFFE1" w14:textId="416B8EC9" w:rsidR="00C0108E" w:rsidRDefault="004E0A2D">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dengan Manajer Pendistribusian </w:t>
      </w:r>
      <w:r w:rsidR="003A4C57">
        <w:rPr>
          <w:rFonts w:ascii="Times New Roman" w:hAnsi="Times New Roman" w:cs="Times New Roman"/>
          <w:bCs/>
          <w:sz w:val="24"/>
          <w:szCs w:val="24"/>
        </w:rPr>
        <w:t>WIZ</w:t>
      </w:r>
      <w:r w:rsidR="006470A7">
        <w:rPr>
          <w:rFonts w:ascii="Times New Roman" w:hAnsi="Times New Roman" w:cs="Times New Roman"/>
          <w:sz w:val="24"/>
          <w:szCs w:val="24"/>
        </w:rPr>
        <w:t xml:space="preserve"> Pusat</w:t>
      </w:r>
      <w:r>
        <w:rPr>
          <w:rFonts w:ascii="Times New Roman" w:hAnsi="Times New Roman" w:cs="Times New Roman"/>
          <w:sz w:val="24"/>
          <w:szCs w:val="24"/>
        </w:rPr>
        <w:t xml:space="preserve"> kita dapat mengetahui bahwa penyaluran dana zakat </w:t>
      </w:r>
      <w:r w:rsidR="003A4C57">
        <w:rPr>
          <w:rFonts w:ascii="Times New Roman" w:hAnsi="Times New Roman" w:cs="Times New Roman"/>
          <w:bCs/>
          <w:sz w:val="24"/>
          <w:szCs w:val="24"/>
        </w:rPr>
        <w:t>WIZ</w:t>
      </w:r>
      <w:r w:rsidR="00B94D8B">
        <w:rPr>
          <w:rFonts w:ascii="Times New Roman" w:hAnsi="Times New Roman" w:cs="Times New Roman"/>
          <w:bCs/>
          <w:sz w:val="24"/>
          <w:szCs w:val="24"/>
        </w:rPr>
        <w:t xml:space="preserve"> </w:t>
      </w:r>
      <w:r w:rsidR="006470A7">
        <w:rPr>
          <w:rFonts w:ascii="Times New Roman" w:hAnsi="Times New Roman" w:cs="Times New Roman"/>
          <w:sz w:val="24"/>
          <w:szCs w:val="24"/>
        </w:rPr>
        <w:t>Pusat</w:t>
      </w:r>
      <w:r>
        <w:rPr>
          <w:rFonts w:ascii="Times New Roman" w:hAnsi="Times New Roman" w:cs="Times New Roman"/>
          <w:sz w:val="24"/>
          <w:szCs w:val="24"/>
        </w:rPr>
        <w:t xml:space="preserve"> kepada delapan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sz w:val="24"/>
          <w:szCs w:val="24"/>
        </w:rPr>
        <w:t xml:space="preserve">termasuk </w:t>
      </w:r>
      <w:r w:rsidR="00CB4EE0" w:rsidRPr="00CB4EE0">
        <w:rPr>
          <w:rFonts w:ascii="Times New Roman" w:hAnsi="Times New Roman" w:cs="Times New Roman"/>
          <w:i/>
          <w:iCs/>
          <w:sz w:val="24"/>
          <w:szCs w:val="24"/>
          <w:lang w:val="id-ID"/>
        </w:rPr>
        <w:t>a</w:t>
      </w:r>
      <w:r w:rsidR="00CB4EE0" w:rsidRPr="00CB4EE0">
        <w:rPr>
          <w:rFonts w:ascii="Times New Roman" w:hAnsi="Times New Roman" w:cs="Times New Roman"/>
          <w:i/>
          <w:iCs/>
          <w:lang w:val="id-ID"/>
        </w:rPr>
        <w:t>ṣ</w:t>
      </w:r>
      <w:r w:rsidR="00CB4EE0" w:rsidRPr="00CB4EE0">
        <w:rPr>
          <w:rFonts w:ascii="Times New Roman" w:hAnsi="Times New Roman" w:cs="Times New Roman"/>
          <w:i/>
          <w:iCs/>
          <w:sz w:val="24"/>
          <w:szCs w:val="24"/>
          <w:lang w:val="id-ID"/>
        </w:rPr>
        <w:t xml:space="preserve">nāf </w:t>
      </w:r>
      <w:r>
        <w:rPr>
          <w:rFonts w:ascii="Times New Roman" w:hAnsi="Times New Roman" w:cs="Times New Roman"/>
          <w:i/>
          <w:iCs/>
          <w:sz w:val="24"/>
          <w:szCs w:val="24"/>
        </w:rPr>
        <w:t xml:space="preserve">Gārimīn </w:t>
      </w:r>
      <w:r>
        <w:rPr>
          <w:rFonts w:ascii="Times New Roman" w:hAnsi="Times New Roman" w:cs="Times New Roman"/>
          <w:sz w:val="24"/>
          <w:szCs w:val="24"/>
        </w:rPr>
        <w:t xml:space="preserve">merujuk pada </w:t>
      </w:r>
      <w:r w:rsidR="00C84311">
        <w:rPr>
          <w:rFonts w:ascii="Times New Roman" w:hAnsi="Times New Roman" w:cs="Times New Roman"/>
          <w:sz w:val="24"/>
          <w:szCs w:val="24"/>
        </w:rPr>
        <w:t>Al-Qur’an</w:t>
      </w:r>
      <w:r>
        <w:rPr>
          <w:rFonts w:ascii="Times New Roman" w:hAnsi="Times New Roman" w:cs="Times New Roman"/>
          <w:sz w:val="24"/>
          <w:szCs w:val="24"/>
        </w:rPr>
        <w:t xml:space="preserve"> dan sunah. </w:t>
      </w:r>
      <w:r>
        <w:rPr>
          <w:rFonts w:ascii="Times New Roman" w:hAnsi="Times New Roman" w:cs="Times New Roman"/>
          <w:i/>
          <w:iCs/>
          <w:sz w:val="24"/>
          <w:szCs w:val="24"/>
        </w:rPr>
        <w:t xml:space="preserve">Gārimīn </w:t>
      </w:r>
      <w:r>
        <w:rPr>
          <w:rFonts w:ascii="Times New Roman" w:hAnsi="Times New Roman" w:cs="Times New Roman"/>
          <w:sz w:val="24"/>
          <w:szCs w:val="24"/>
        </w:rPr>
        <w:t xml:space="preserve">yang ditujukan untuk dana zakat adalah orang yang terlilit utang demi kemaslahatan mendesak atau kebutuhan diri dan keluarganya, bukan untuk kemaksiatan dan pemborosan harta belaka. Apabila tidak ditunaikan maka akan mengancam keamanan dan keselamatannya. Pemberian dana zakat kepada mustahik </w:t>
      </w:r>
      <w:r w:rsidR="00400DE5">
        <w:rPr>
          <w:rFonts w:ascii="Times New Roman" w:hAnsi="Times New Roman" w:cs="Times New Roman"/>
          <w:i/>
          <w:iCs/>
          <w:sz w:val="24"/>
          <w:szCs w:val="24"/>
        </w:rPr>
        <w:t>Gārim</w:t>
      </w:r>
      <w:r w:rsidR="008B4CFF">
        <w:rPr>
          <w:rFonts w:ascii="Times New Roman" w:hAnsi="Times New Roman" w:cs="Times New Roman"/>
          <w:i/>
          <w:iCs/>
          <w:sz w:val="24"/>
          <w:szCs w:val="24"/>
        </w:rPr>
        <w:t xml:space="preserve"> </w:t>
      </w:r>
      <w:r w:rsidR="00400DE5">
        <w:rPr>
          <w:rFonts w:ascii="Times New Roman" w:hAnsi="Times New Roman" w:cs="Times New Roman"/>
          <w:iCs/>
          <w:sz w:val="24"/>
          <w:szCs w:val="24"/>
        </w:rPr>
        <w:t xml:space="preserve">yang berutang riba </w:t>
      </w:r>
      <w:r>
        <w:rPr>
          <w:rFonts w:ascii="Times New Roman" w:hAnsi="Times New Roman" w:cs="Times New Roman"/>
          <w:sz w:val="24"/>
          <w:szCs w:val="24"/>
        </w:rPr>
        <w:t xml:space="preserve">diharapkannya istiqamah pada tobatnya </w:t>
      </w:r>
      <w:r w:rsidR="00400DE5">
        <w:rPr>
          <w:rFonts w:ascii="Times New Roman" w:hAnsi="Times New Roman" w:cs="Times New Roman"/>
          <w:sz w:val="24"/>
          <w:szCs w:val="24"/>
        </w:rPr>
        <w:t xml:space="preserve">sehingga dia </w:t>
      </w:r>
      <w:r>
        <w:rPr>
          <w:rFonts w:ascii="Times New Roman" w:hAnsi="Times New Roman" w:cs="Times New Roman"/>
          <w:sz w:val="24"/>
          <w:szCs w:val="24"/>
        </w:rPr>
        <w:t xml:space="preserve">tidak </w:t>
      </w:r>
      <w:r>
        <w:rPr>
          <w:rFonts w:ascii="Times New Roman" w:hAnsi="Times New Roman" w:cs="Times New Roman"/>
          <w:sz w:val="24"/>
          <w:szCs w:val="24"/>
        </w:rPr>
        <w:lastRenderedPageBreak/>
        <w:t xml:space="preserve">kembali pada piutang </w:t>
      </w:r>
      <w:r>
        <w:rPr>
          <w:rFonts w:ascii="Times New Roman" w:hAnsi="Times New Roman" w:cs="Times New Roman"/>
          <w:i/>
          <w:iCs/>
          <w:sz w:val="24"/>
          <w:szCs w:val="24"/>
        </w:rPr>
        <w:t>ribāwī</w:t>
      </w:r>
      <w:r w:rsidR="00400DE5">
        <w:rPr>
          <w:rFonts w:ascii="Times New Roman" w:hAnsi="Times New Roman" w:cs="Times New Roman"/>
          <w:i/>
          <w:iCs/>
          <w:sz w:val="24"/>
          <w:szCs w:val="24"/>
        </w:rPr>
        <w:t>.</w:t>
      </w:r>
      <w:r>
        <w:rPr>
          <w:rFonts w:ascii="Times New Roman" w:hAnsi="Times New Roman" w:cs="Times New Roman"/>
          <w:sz w:val="24"/>
          <w:szCs w:val="24"/>
        </w:rPr>
        <w:t xml:space="preserve"> </w:t>
      </w:r>
      <w:r w:rsidR="0006137C">
        <w:rPr>
          <w:rFonts w:ascii="Times New Roman" w:hAnsi="Times New Roman" w:cs="Times New Roman"/>
          <w:sz w:val="24"/>
          <w:szCs w:val="24"/>
        </w:rPr>
        <w:t xml:space="preserve">Oleh karena itu, orang yang terlilit utang riba menurut </w:t>
      </w:r>
      <w:r w:rsidR="00B94D8B">
        <w:rPr>
          <w:rFonts w:ascii="Times New Roman" w:hAnsi="Times New Roman" w:cs="Times New Roman"/>
          <w:sz w:val="24"/>
          <w:szCs w:val="24"/>
        </w:rPr>
        <w:t>WIZ</w:t>
      </w:r>
      <w:r w:rsidR="006470A7">
        <w:rPr>
          <w:rFonts w:ascii="Times New Roman" w:hAnsi="Times New Roman" w:cs="Times New Roman"/>
          <w:sz w:val="24"/>
          <w:szCs w:val="24"/>
        </w:rPr>
        <w:t xml:space="preserve"> Pusat</w:t>
      </w:r>
      <w:r w:rsidR="0006137C">
        <w:rPr>
          <w:rFonts w:ascii="Times New Roman" w:hAnsi="Times New Roman" w:cs="Times New Roman"/>
          <w:sz w:val="24"/>
          <w:szCs w:val="24"/>
        </w:rPr>
        <w:t xml:space="preserve"> dapat dikategorikan sebagai </w:t>
      </w:r>
      <w:r w:rsidR="0006137C">
        <w:rPr>
          <w:rFonts w:ascii="Times New Roman" w:hAnsi="Times New Roman" w:cs="Times New Roman"/>
          <w:i/>
          <w:iCs/>
          <w:sz w:val="24"/>
          <w:szCs w:val="24"/>
        </w:rPr>
        <w:t xml:space="preserve">Gārim. </w:t>
      </w:r>
      <w:r w:rsidR="0006137C">
        <w:rPr>
          <w:rFonts w:ascii="Times New Roman" w:hAnsi="Times New Roman" w:cs="Times New Roman"/>
          <w:iCs/>
          <w:sz w:val="24"/>
          <w:szCs w:val="24"/>
        </w:rPr>
        <w:t xml:space="preserve">Namun ia boleh diberikan dana zakat ketika dia bertaubat dan bertekad untuk tidak berutang riba lagi. </w:t>
      </w:r>
      <w:r>
        <w:rPr>
          <w:rFonts w:ascii="Times New Roman" w:hAnsi="Times New Roman"/>
          <w:sz w:val="24"/>
          <w:szCs w:val="24"/>
        </w:rPr>
        <w:t xml:space="preserve">Maka disini kita melihat adanya sistem atau metode yang baik dalam pengelolaan dan penyaluran dana zakat di </w:t>
      </w:r>
      <w:r w:rsidR="00B94D8B">
        <w:rPr>
          <w:rFonts w:ascii="Times New Roman" w:hAnsi="Times New Roman"/>
          <w:sz w:val="24"/>
          <w:szCs w:val="24"/>
        </w:rPr>
        <w:t>WIZ</w:t>
      </w:r>
      <w:r w:rsidR="006470A7">
        <w:rPr>
          <w:rFonts w:ascii="Times New Roman" w:hAnsi="Times New Roman"/>
          <w:sz w:val="24"/>
          <w:szCs w:val="24"/>
        </w:rPr>
        <w:t xml:space="preserve"> Pusat</w:t>
      </w:r>
      <w:r w:rsidR="00B94D8B" w:rsidRPr="00B94D8B">
        <w:rPr>
          <w:rFonts w:ascii="Times New Roman" w:hAnsi="Times New Roman" w:cs="Times New Roman"/>
          <w:bCs/>
          <w:sz w:val="24"/>
          <w:szCs w:val="24"/>
        </w:rPr>
        <w:t xml:space="preserve"> </w:t>
      </w:r>
      <w:r w:rsidR="003A4C57">
        <w:rPr>
          <w:rFonts w:ascii="Times New Roman" w:hAnsi="Times New Roman" w:cs="Times New Roman"/>
          <w:bCs/>
          <w:sz w:val="24"/>
          <w:szCs w:val="24"/>
        </w:rPr>
        <w:t>WIZ</w:t>
      </w:r>
      <w:r>
        <w:rPr>
          <w:rFonts w:ascii="Times New Roman" w:hAnsi="Times New Roman"/>
          <w:sz w:val="24"/>
          <w:szCs w:val="24"/>
        </w:rPr>
        <w:t xml:space="preserve"> tidak hanya memberikan dana zakat untuk membantunya keluar dari kesulitan terhadap lilitan utang, melainkan membantunya juga keluar dari dosa maksiat seperti berutang riba. </w:t>
      </w:r>
    </w:p>
    <w:p w14:paraId="7B3715A1" w14:textId="28274374" w:rsidR="00400DE5" w:rsidRDefault="00400DE5" w:rsidP="00F86B7C">
      <w:pPr>
        <w:spacing w:after="0" w:line="480" w:lineRule="exact"/>
        <w:ind w:firstLine="709"/>
        <w:jc w:val="both"/>
        <w:rPr>
          <w:rFonts w:ascii="Times New Roman" w:hAnsi="Times New Roman" w:cs="Times New Roman"/>
          <w:bCs/>
          <w:sz w:val="24"/>
          <w:szCs w:val="24"/>
        </w:rPr>
      </w:pPr>
      <w:r>
        <w:rPr>
          <w:rFonts w:ascii="Times New Roman" w:hAnsi="Times New Roman" w:cs="Times New Roman"/>
          <w:sz w:val="24"/>
          <w:szCs w:val="24"/>
        </w:rPr>
        <w:t xml:space="preserve">Ketua Komisi Muamalah Dewan Syariah Wahdah Islamiyah, </w:t>
      </w:r>
      <w:r w:rsidR="008E0D55">
        <w:rPr>
          <w:rFonts w:ascii="Times New Roman" w:hAnsi="Times New Roman" w:cs="Times New Roman"/>
          <w:sz w:val="24"/>
          <w:szCs w:val="24"/>
        </w:rPr>
        <w:t>Ustaz</w:t>
      </w:r>
      <w:r>
        <w:rPr>
          <w:rFonts w:ascii="Times New Roman" w:hAnsi="Times New Roman" w:cs="Times New Roman"/>
          <w:sz w:val="24"/>
          <w:szCs w:val="24"/>
        </w:rPr>
        <w:t xml:space="preserve"> Dr. Asri, Lc., M.A. juga menyampaikan pendapatnya tentang status </w:t>
      </w:r>
      <w:r>
        <w:rPr>
          <w:rFonts w:ascii="Times New Roman" w:hAnsi="Times New Roman" w:cs="Times New Roman"/>
          <w:i/>
          <w:iCs/>
          <w:sz w:val="24"/>
          <w:szCs w:val="24"/>
        </w:rPr>
        <w:t>Gārim</w:t>
      </w:r>
      <w:r w:rsidR="000A459B">
        <w:rPr>
          <w:rFonts w:ascii="Times New Roman" w:hAnsi="Times New Roman" w:cs="Times New Roman"/>
          <w:i/>
          <w:iCs/>
          <w:sz w:val="24"/>
          <w:szCs w:val="24"/>
        </w:rPr>
        <w:t xml:space="preserve"> </w:t>
      </w:r>
      <w:r w:rsidR="000A459B">
        <w:rPr>
          <w:rFonts w:ascii="Times New Roman" w:hAnsi="Times New Roman" w:cs="Times New Roman"/>
          <w:iCs/>
          <w:sz w:val="24"/>
          <w:szCs w:val="24"/>
        </w:rPr>
        <w:t>pada</w:t>
      </w:r>
      <w:r>
        <w:rPr>
          <w:rFonts w:ascii="Times New Roman" w:hAnsi="Times New Roman" w:cs="Times New Roman"/>
          <w:sz w:val="24"/>
          <w:szCs w:val="24"/>
        </w:rPr>
        <w:t xml:space="preserve"> orang yang terlilit utang riba. </w:t>
      </w:r>
      <w:r w:rsidR="008E0D55">
        <w:rPr>
          <w:rFonts w:ascii="Times New Roman" w:hAnsi="Times New Roman" w:cs="Times New Roman"/>
          <w:sz w:val="24"/>
          <w:szCs w:val="24"/>
        </w:rPr>
        <w:t>Ustaz</w:t>
      </w:r>
      <w:r>
        <w:rPr>
          <w:rFonts w:ascii="Times New Roman" w:hAnsi="Times New Roman" w:cs="Times New Roman"/>
          <w:sz w:val="24"/>
          <w:szCs w:val="24"/>
        </w:rPr>
        <w:t xml:space="preserve"> Asri memaparkan:</w:t>
      </w:r>
    </w:p>
    <w:p w14:paraId="0B45B8DA" w14:textId="77777777" w:rsidR="00C159F7" w:rsidRDefault="00400DE5" w:rsidP="008E0D55">
      <w:pPr>
        <w:spacing w:before="120" w:after="0" w:line="240" w:lineRule="exact"/>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Ya kalau memang ada orang yang terlilit utang sekalipun itu utang ribawi maka dia termasuk dalam kategori </w:t>
      </w:r>
      <w:r w:rsidR="000A459B">
        <w:rPr>
          <w:rFonts w:ascii="Times New Roman" w:hAnsi="Times New Roman" w:cs="Times New Roman"/>
          <w:i/>
          <w:iCs/>
          <w:sz w:val="24"/>
          <w:szCs w:val="24"/>
        </w:rPr>
        <w:t xml:space="preserve">Gārim </w:t>
      </w:r>
      <w:r>
        <w:rPr>
          <w:rFonts w:ascii="Times New Roman" w:hAnsi="Times New Roman" w:cs="Times New Roman"/>
          <w:bCs/>
          <w:sz w:val="24"/>
          <w:szCs w:val="24"/>
        </w:rPr>
        <w:t xml:space="preserve">ketika dia tidak mampu membayar utangnya </w:t>
      </w:r>
      <w:r w:rsidR="0050059F">
        <w:rPr>
          <w:rFonts w:ascii="Times New Roman" w:hAnsi="Times New Roman" w:cs="Times New Roman"/>
          <w:bCs/>
          <w:sz w:val="24"/>
          <w:szCs w:val="24"/>
        </w:rPr>
        <w:t>b</w:t>
      </w:r>
      <w:r>
        <w:rPr>
          <w:rFonts w:ascii="Times New Roman" w:hAnsi="Times New Roman" w:cs="Times New Roman"/>
          <w:bCs/>
          <w:sz w:val="24"/>
          <w:szCs w:val="24"/>
        </w:rPr>
        <w:t>ahkan dalam kondisi tertentu</w:t>
      </w:r>
      <w:r w:rsidR="0050059F">
        <w:rPr>
          <w:rFonts w:ascii="Times New Roman" w:hAnsi="Times New Roman" w:cs="Times New Roman"/>
          <w:bCs/>
          <w:sz w:val="24"/>
          <w:szCs w:val="24"/>
        </w:rPr>
        <w:t>.</w:t>
      </w:r>
      <w:r>
        <w:rPr>
          <w:rFonts w:ascii="Times New Roman" w:hAnsi="Times New Roman" w:cs="Times New Roman"/>
          <w:bCs/>
          <w:sz w:val="24"/>
          <w:szCs w:val="24"/>
        </w:rPr>
        <w:t xml:space="preserve"> </w:t>
      </w:r>
      <w:r w:rsidR="0050059F">
        <w:rPr>
          <w:rFonts w:ascii="Times New Roman" w:hAnsi="Times New Roman" w:cs="Times New Roman"/>
          <w:bCs/>
          <w:sz w:val="24"/>
          <w:szCs w:val="24"/>
        </w:rPr>
        <w:t>I</w:t>
      </w:r>
      <w:r>
        <w:rPr>
          <w:rFonts w:ascii="Times New Roman" w:hAnsi="Times New Roman" w:cs="Times New Roman"/>
          <w:bCs/>
          <w:sz w:val="24"/>
          <w:szCs w:val="24"/>
        </w:rPr>
        <w:t xml:space="preserve">ni bisa menjadi prioritas utama untuk dijadikan sebagai orang yang diberikan bantuan dana zakat untuk bersegera dia terbebas dari lillitan utang yang semakin menjerat dirinya. Karena semakin lama semakin berbunga dan semakin bertambah utangnya, sehingga kalau dikatakan apakah termasuk orang dalam kategori </w:t>
      </w:r>
      <w:r w:rsidR="0050059F">
        <w:rPr>
          <w:rFonts w:ascii="Times New Roman" w:hAnsi="Times New Roman" w:cs="Times New Roman"/>
          <w:i/>
          <w:iCs/>
          <w:sz w:val="24"/>
          <w:szCs w:val="24"/>
        </w:rPr>
        <w:t>Gārimīn</w:t>
      </w:r>
      <w:r w:rsidR="0050059F">
        <w:rPr>
          <w:rFonts w:ascii="Times New Roman" w:hAnsi="Times New Roman" w:cs="Times New Roman"/>
          <w:sz w:val="24"/>
          <w:szCs w:val="24"/>
        </w:rPr>
        <w:t xml:space="preserve"> </w:t>
      </w:r>
      <w:r>
        <w:rPr>
          <w:rFonts w:ascii="Times New Roman" w:hAnsi="Times New Roman" w:cs="Times New Roman"/>
          <w:bCs/>
          <w:sz w:val="24"/>
          <w:szCs w:val="24"/>
        </w:rPr>
        <w:t>maka kita mengatakan orang sep</w:t>
      </w:r>
      <w:r w:rsidR="0050059F">
        <w:rPr>
          <w:rFonts w:ascii="Times New Roman" w:hAnsi="Times New Roman" w:cs="Times New Roman"/>
          <w:bCs/>
          <w:sz w:val="24"/>
          <w:szCs w:val="24"/>
        </w:rPr>
        <w:t>e</w:t>
      </w:r>
      <w:r>
        <w:rPr>
          <w:rFonts w:ascii="Times New Roman" w:hAnsi="Times New Roman" w:cs="Times New Roman"/>
          <w:bCs/>
          <w:sz w:val="24"/>
          <w:szCs w:val="24"/>
        </w:rPr>
        <w:t>rti ini yang lebih berhak dibayarkan utang nya apalagi kalau dia berutang untuk kebutuhan hidupnya karena</w:t>
      </w:r>
      <w:r w:rsidR="0006137C">
        <w:rPr>
          <w:rFonts w:ascii="Times New Roman" w:hAnsi="Times New Roman" w:cs="Times New Roman"/>
          <w:bCs/>
          <w:sz w:val="24"/>
          <w:szCs w:val="24"/>
        </w:rPr>
        <w:t xml:space="preserve"> </w:t>
      </w:r>
      <w:r>
        <w:rPr>
          <w:rFonts w:ascii="Times New Roman" w:hAnsi="Times New Roman" w:cs="Times New Roman"/>
          <w:bCs/>
          <w:sz w:val="24"/>
          <w:szCs w:val="24"/>
        </w:rPr>
        <w:t>seolah-olah dia berutang dalam kondisi terpaksa maka ia adalah orang yang pali</w:t>
      </w:r>
      <w:r w:rsidR="000A459B">
        <w:rPr>
          <w:rFonts w:ascii="Times New Roman" w:hAnsi="Times New Roman" w:cs="Times New Roman"/>
          <w:bCs/>
          <w:sz w:val="24"/>
          <w:szCs w:val="24"/>
        </w:rPr>
        <w:t>n</w:t>
      </w:r>
      <w:r>
        <w:rPr>
          <w:rFonts w:ascii="Times New Roman" w:hAnsi="Times New Roman" w:cs="Times New Roman"/>
          <w:bCs/>
          <w:sz w:val="24"/>
          <w:szCs w:val="24"/>
        </w:rPr>
        <w:t>g berhak dibayarkan utangnya</w:t>
      </w:r>
      <w:r w:rsidR="0050059F">
        <w:rPr>
          <w:rFonts w:ascii="Times New Roman" w:hAnsi="Times New Roman" w:cs="Times New Roman"/>
          <w:bCs/>
          <w:sz w:val="24"/>
          <w:szCs w:val="24"/>
        </w:rPr>
        <w:t>.</w:t>
      </w:r>
      <w:r w:rsidR="00C159F7">
        <w:rPr>
          <w:rFonts w:ascii="Times New Roman" w:hAnsi="Times New Roman" w:cs="Times New Roman"/>
          <w:bCs/>
          <w:sz w:val="24"/>
          <w:szCs w:val="24"/>
        </w:rPr>
        <w:t xml:space="preserve"> Sekalipun mungkin bagi kita bahwasanya dia melakukan transaksi ribawi yang diharamkan oleh agama kita tapi kita mengatakan bahwasanya kadang dan rata-rata orang melakukan itu karena terjerat dengan kondisi yang darurat atau minimal sangat membutuhkan untuk mendapatkan dana tersebut dengan cara yang tidak dibenarkan. Pada hakikatnya orang-orang seperti </w:t>
      </w:r>
      <w:r w:rsidR="00E933D7">
        <w:rPr>
          <w:rFonts w:ascii="Times New Roman" w:hAnsi="Times New Roman" w:cs="Times New Roman"/>
          <w:bCs/>
          <w:sz w:val="24"/>
          <w:szCs w:val="24"/>
        </w:rPr>
        <w:t>i</w:t>
      </w:r>
      <w:r w:rsidR="00C159F7">
        <w:rPr>
          <w:rFonts w:ascii="Times New Roman" w:hAnsi="Times New Roman" w:cs="Times New Roman"/>
          <w:bCs/>
          <w:sz w:val="24"/>
          <w:szCs w:val="24"/>
        </w:rPr>
        <w:t>ni kebanyakan orang-orang yang terzalimi orang-orang yang tidak bisa mendapatkan bantuan dengan cuma-cuma apalagi zaman sekarang ini jarang-jarang ada orang yang memberikan bantuan dengan cuma-cuma, semua mau mendapatkan keuntungan sehingga terpaksa dia harus berutang dengan cara seperti itu. Maka tentunya mereka sangat bisa dibantu untuk melakukan pelunasan terhadap utang-utangnya itu</w:t>
      </w:r>
      <w:r w:rsidR="00E933D7">
        <w:rPr>
          <w:rFonts w:ascii="Times New Roman" w:hAnsi="Times New Roman" w:cs="Times New Roman"/>
          <w:bCs/>
          <w:sz w:val="24"/>
          <w:szCs w:val="24"/>
        </w:rPr>
        <w:t>.</w:t>
      </w:r>
      <w:r w:rsidR="00E933D7" w:rsidRPr="00E933D7">
        <w:rPr>
          <w:rFonts w:ascii="Times New Roman" w:hAnsi="Times New Roman" w:cs="Times New Roman"/>
          <w:bCs/>
          <w:sz w:val="24"/>
          <w:szCs w:val="24"/>
        </w:rPr>
        <w:t xml:space="preserve"> </w:t>
      </w:r>
      <w:r w:rsidR="00E933D7">
        <w:rPr>
          <w:rFonts w:ascii="Times New Roman" w:hAnsi="Times New Roman" w:cs="Times New Roman"/>
          <w:bCs/>
          <w:sz w:val="24"/>
          <w:szCs w:val="24"/>
        </w:rPr>
        <w:t>Allahu a’lam</w:t>
      </w:r>
      <w:r w:rsidR="00C159F7">
        <w:rPr>
          <w:rFonts w:ascii="Times New Roman" w:hAnsi="Times New Roman" w:cs="Times New Roman"/>
          <w:bCs/>
          <w:sz w:val="24"/>
          <w:szCs w:val="24"/>
        </w:rPr>
        <w:t>.</w:t>
      </w:r>
      <w:r w:rsidR="00C159F7" w:rsidRPr="00C159F7">
        <w:rPr>
          <w:rStyle w:val="FootnoteReference"/>
          <w:rFonts w:ascii="Times New Roman" w:hAnsi="Times New Roman" w:cs="Times New Roman"/>
          <w:bCs/>
          <w:sz w:val="24"/>
          <w:szCs w:val="24"/>
        </w:rPr>
        <w:t xml:space="preserve"> </w:t>
      </w:r>
      <w:r w:rsidR="00C159F7">
        <w:rPr>
          <w:rStyle w:val="FootnoteReference"/>
          <w:rFonts w:ascii="Times New Roman" w:hAnsi="Times New Roman" w:cs="Times New Roman"/>
          <w:bCs/>
          <w:sz w:val="24"/>
          <w:szCs w:val="24"/>
        </w:rPr>
        <w:footnoteReference w:id="125"/>
      </w:r>
    </w:p>
    <w:p w14:paraId="0CD14450" w14:textId="0AFD80F2" w:rsidR="00400DE5" w:rsidRPr="00E933D7" w:rsidRDefault="000A459B" w:rsidP="000A459B">
      <w:pPr>
        <w:spacing w:after="0" w:line="480" w:lineRule="exact"/>
        <w:ind w:firstLine="709"/>
        <w:jc w:val="both"/>
        <w:rPr>
          <w:rFonts w:ascii="Times New Roman" w:hAnsi="Times New Roman" w:cs="Times New Roman"/>
          <w:bCs/>
          <w:sz w:val="24"/>
          <w:szCs w:val="24"/>
        </w:rPr>
      </w:pPr>
      <w:r>
        <w:rPr>
          <w:rFonts w:ascii="Times New Roman" w:hAnsi="Times New Roman" w:cs="Times New Roman"/>
          <w:sz w:val="24"/>
          <w:szCs w:val="24"/>
        </w:rPr>
        <w:t xml:space="preserve">Dari hasil </w:t>
      </w:r>
      <w:r w:rsidRPr="006B287D">
        <w:rPr>
          <w:rFonts w:ascii="Times New Roman" w:hAnsi="Times New Roman" w:cs="Times New Roman"/>
          <w:sz w:val="24"/>
          <w:szCs w:val="24"/>
        </w:rPr>
        <w:t xml:space="preserve">wawancara </w:t>
      </w:r>
      <w:r w:rsidR="008E0D55">
        <w:rPr>
          <w:rFonts w:ascii="Times New Roman" w:hAnsi="Times New Roman" w:cs="Times New Roman"/>
          <w:sz w:val="24"/>
          <w:szCs w:val="24"/>
        </w:rPr>
        <w:t>dengan Ustaz Dr. Asri, Lc., M.A.</w:t>
      </w:r>
      <w:r w:rsidRPr="006B287D">
        <w:rPr>
          <w:rFonts w:ascii="Times New Roman" w:hAnsi="Times New Roman" w:cs="Times New Roman"/>
          <w:sz w:val="24"/>
          <w:szCs w:val="24"/>
        </w:rPr>
        <w:t xml:space="preserve"> kita dapat mengetahui bahwa</w:t>
      </w:r>
      <w:r w:rsidR="0050059F" w:rsidRPr="006B287D">
        <w:rPr>
          <w:rFonts w:ascii="Times New Roman" w:hAnsi="Times New Roman" w:cs="Times New Roman"/>
          <w:sz w:val="24"/>
          <w:szCs w:val="24"/>
        </w:rPr>
        <w:t xml:space="preserve"> orang yang terlilit utang riba dapat dikategorikan se</w:t>
      </w:r>
      <w:r w:rsidR="0050059F">
        <w:rPr>
          <w:rFonts w:ascii="Times New Roman" w:hAnsi="Times New Roman" w:cs="Times New Roman"/>
          <w:sz w:val="24"/>
          <w:szCs w:val="24"/>
        </w:rPr>
        <w:t xml:space="preserve">bagai </w:t>
      </w:r>
      <w:r w:rsidR="0050059F">
        <w:rPr>
          <w:rFonts w:ascii="Times New Roman" w:hAnsi="Times New Roman" w:cs="Times New Roman"/>
          <w:i/>
          <w:iCs/>
          <w:sz w:val="24"/>
          <w:szCs w:val="24"/>
        </w:rPr>
        <w:t xml:space="preserve">Gārim </w:t>
      </w:r>
      <w:r w:rsidR="0050059F">
        <w:rPr>
          <w:rFonts w:ascii="Times New Roman" w:hAnsi="Times New Roman" w:cs="Times New Roman"/>
          <w:iCs/>
          <w:sz w:val="24"/>
          <w:szCs w:val="24"/>
        </w:rPr>
        <w:t xml:space="preserve">dan dapat </w:t>
      </w:r>
      <w:r w:rsidR="00C159F7">
        <w:rPr>
          <w:rFonts w:ascii="Times New Roman" w:hAnsi="Times New Roman" w:cs="Times New Roman"/>
          <w:iCs/>
          <w:sz w:val="24"/>
          <w:szCs w:val="24"/>
        </w:rPr>
        <w:t>diberikan dana zakat.</w:t>
      </w:r>
      <w:r w:rsidR="006B287D">
        <w:rPr>
          <w:rFonts w:ascii="Times New Roman" w:hAnsi="Times New Roman" w:cs="Times New Roman"/>
          <w:iCs/>
          <w:sz w:val="24"/>
          <w:szCs w:val="24"/>
        </w:rPr>
        <w:t xml:space="preserve"> Namun tidak semua orang yang terlilit dari </w:t>
      </w:r>
      <w:r w:rsidR="006B287D">
        <w:rPr>
          <w:rFonts w:ascii="Times New Roman" w:hAnsi="Times New Roman" w:cs="Times New Roman"/>
          <w:iCs/>
          <w:sz w:val="24"/>
          <w:szCs w:val="24"/>
        </w:rPr>
        <w:lastRenderedPageBreak/>
        <w:t xml:space="preserve">utang </w:t>
      </w:r>
      <w:r w:rsidR="006B287D">
        <w:rPr>
          <w:rFonts w:ascii="Times New Roman" w:hAnsi="Times New Roman" w:cs="Times New Roman"/>
          <w:i/>
          <w:iCs/>
          <w:sz w:val="24"/>
          <w:szCs w:val="24"/>
        </w:rPr>
        <w:t xml:space="preserve">ribāwī </w:t>
      </w:r>
      <w:r w:rsidR="006B287D">
        <w:rPr>
          <w:rFonts w:ascii="Times New Roman" w:hAnsi="Times New Roman" w:cs="Times New Roman"/>
          <w:iCs/>
          <w:sz w:val="24"/>
          <w:szCs w:val="24"/>
        </w:rPr>
        <w:t xml:space="preserve">dikategorikan sebagai </w:t>
      </w:r>
      <w:r w:rsidR="006B287D">
        <w:rPr>
          <w:rFonts w:ascii="Times New Roman" w:hAnsi="Times New Roman" w:cs="Times New Roman"/>
          <w:i/>
          <w:iCs/>
          <w:sz w:val="24"/>
          <w:szCs w:val="24"/>
        </w:rPr>
        <w:t>Gārim.</w:t>
      </w:r>
      <w:r w:rsidR="00C159F7">
        <w:rPr>
          <w:rFonts w:ascii="Times New Roman" w:hAnsi="Times New Roman" w:cs="Times New Roman"/>
          <w:iCs/>
          <w:sz w:val="24"/>
          <w:szCs w:val="24"/>
        </w:rPr>
        <w:t xml:space="preserve"> </w:t>
      </w:r>
      <w:r w:rsidR="006B287D">
        <w:rPr>
          <w:rFonts w:ascii="Times New Roman" w:hAnsi="Times New Roman" w:cs="Times New Roman"/>
          <w:i/>
          <w:iCs/>
          <w:sz w:val="24"/>
          <w:szCs w:val="24"/>
        </w:rPr>
        <w:t xml:space="preserve">Gārim </w:t>
      </w:r>
      <w:r w:rsidR="006B287D">
        <w:rPr>
          <w:rFonts w:ascii="Times New Roman" w:hAnsi="Times New Roman" w:cs="Times New Roman"/>
          <w:iCs/>
          <w:sz w:val="24"/>
          <w:szCs w:val="24"/>
        </w:rPr>
        <w:t xml:space="preserve">yang dimaksud adalah orang yang mengambil piutang riba karena terpaksa dan berada pada kondisi yang mendesak atau mengancam lima tujuan maslahah syariat. </w:t>
      </w:r>
      <w:r w:rsidR="00C159F7">
        <w:rPr>
          <w:rFonts w:ascii="Times New Roman" w:hAnsi="Times New Roman" w:cs="Times New Roman"/>
          <w:iCs/>
          <w:sz w:val="24"/>
          <w:szCs w:val="24"/>
        </w:rPr>
        <w:t xml:space="preserve">Bahkan orang yang terlilit utang </w:t>
      </w:r>
      <w:r w:rsidR="00C159F7">
        <w:rPr>
          <w:rFonts w:ascii="Times New Roman" w:hAnsi="Times New Roman" w:cs="Times New Roman"/>
          <w:i/>
          <w:iCs/>
          <w:sz w:val="24"/>
          <w:szCs w:val="24"/>
        </w:rPr>
        <w:t xml:space="preserve">ribāwī </w:t>
      </w:r>
      <w:r w:rsidR="00C159F7">
        <w:rPr>
          <w:rFonts w:ascii="Times New Roman" w:hAnsi="Times New Roman" w:cs="Times New Roman"/>
          <w:iCs/>
          <w:sz w:val="24"/>
          <w:szCs w:val="24"/>
        </w:rPr>
        <w:t>dengan kondisinya mengambil utang dengan cara</w:t>
      </w:r>
      <w:r w:rsidR="006B287D">
        <w:rPr>
          <w:rFonts w:ascii="Times New Roman" w:hAnsi="Times New Roman" w:cs="Times New Roman"/>
          <w:iCs/>
          <w:sz w:val="24"/>
          <w:szCs w:val="24"/>
        </w:rPr>
        <w:t xml:space="preserve"> yang</w:t>
      </w:r>
      <w:r w:rsidR="00C159F7">
        <w:rPr>
          <w:rFonts w:ascii="Times New Roman" w:hAnsi="Times New Roman" w:cs="Times New Roman"/>
          <w:iCs/>
          <w:sz w:val="24"/>
          <w:szCs w:val="24"/>
        </w:rPr>
        <w:t xml:space="preserve"> haram</w:t>
      </w:r>
      <w:r w:rsidR="00C159F7">
        <w:rPr>
          <w:rFonts w:ascii="Times New Roman" w:hAnsi="Times New Roman" w:cs="Times New Roman"/>
          <w:i/>
          <w:iCs/>
          <w:sz w:val="24"/>
          <w:szCs w:val="24"/>
        </w:rPr>
        <w:t xml:space="preserve">, </w:t>
      </w:r>
      <w:r w:rsidR="00C159F7">
        <w:rPr>
          <w:rFonts w:ascii="Times New Roman" w:hAnsi="Times New Roman" w:cs="Times New Roman"/>
          <w:iCs/>
          <w:sz w:val="24"/>
          <w:szCs w:val="24"/>
        </w:rPr>
        <w:t>maka dia harus menjadi prioritas untuk dibantu agar lekas keluar dari jeratan riba.</w:t>
      </w:r>
      <w:r w:rsidR="00E933D7">
        <w:rPr>
          <w:rFonts w:ascii="Times New Roman" w:hAnsi="Times New Roman" w:cs="Times New Roman"/>
          <w:iCs/>
          <w:sz w:val="24"/>
          <w:szCs w:val="24"/>
        </w:rPr>
        <w:t xml:space="preserve"> Pada hakikatnya orang yang mengambil utang </w:t>
      </w:r>
      <w:r w:rsidR="00E933D7">
        <w:rPr>
          <w:rFonts w:ascii="Times New Roman" w:hAnsi="Times New Roman" w:cs="Times New Roman"/>
          <w:i/>
          <w:iCs/>
          <w:sz w:val="24"/>
          <w:szCs w:val="24"/>
        </w:rPr>
        <w:t>ribāwī</w:t>
      </w:r>
      <w:r w:rsidR="00E933D7">
        <w:rPr>
          <w:rFonts w:ascii="Times New Roman" w:hAnsi="Times New Roman" w:cs="Times New Roman"/>
          <w:iCs/>
          <w:sz w:val="24"/>
          <w:szCs w:val="24"/>
        </w:rPr>
        <w:t xml:space="preserve"> kebanyakan orang yang tidak bisa mendapatkan bantuan dengan cuma-</w:t>
      </w:r>
      <w:r w:rsidR="008B4CFF">
        <w:rPr>
          <w:rFonts w:ascii="Times New Roman" w:hAnsi="Times New Roman" w:cs="Times New Roman"/>
          <w:iCs/>
          <w:sz w:val="24"/>
          <w:szCs w:val="24"/>
        </w:rPr>
        <w:t>c</w:t>
      </w:r>
      <w:r w:rsidR="00E933D7">
        <w:rPr>
          <w:rFonts w:ascii="Times New Roman" w:hAnsi="Times New Roman" w:cs="Times New Roman"/>
          <w:iCs/>
          <w:sz w:val="24"/>
          <w:szCs w:val="24"/>
        </w:rPr>
        <w:t xml:space="preserve">uma. Apalagi di zaman saat ini banyak orang ingin mendapatkan keuntungan dari bantuannya, sehingga ia mengambil utang dengan cara </w:t>
      </w:r>
      <w:r w:rsidR="00E933D7">
        <w:rPr>
          <w:rFonts w:ascii="Times New Roman" w:hAnsi="Times New Roman" w:cs="Times New Roman"/>
          <w:i/>
          <w:iCs/>
          <w:sz w:val="24"/>
          <w:szCs w:val="24"/>
        </w:rPr>
        <w:t>ribāwī</w:t>
      </w:r>
      <w:r w:rsidR="00E933D7">
        <w:rPr>
          <w:rFonts w:ascii="Times New Roman" w:hAnsi="Times New Roman" w:cs="Times New Roman"/>
          <w:iCs/>
          <w:sz w:val="24"/>
          <w:szCs w:val="24"/>
        </w:rPr>
        <w:t>.</w:t>
      </w:r>
    </w:p>
    <w:p w14:paraId="53365E9E" w14:textId="77777777" w:rsidR="00DD6531" w:rsidRPr="00C159F7" w:rsidRDefault="00DD6531" w:rsidP="00142B76">
      <w:pPr>
        <w:spacing w:after="0" w:line="480" w:lineRule="exact"/>
        <w:jc w:val="both"/>
        <w:rPr>
          <w:rFonts w:ascii="Times New Roman" w:hAnsi="Times New Roman" w:cs="Times New Roman"/>
          <w:sz w:val="24"/>
          <w:szCs w:val="24"/>
        </w:rPr>
        <w:sectPr w:rsidR="00DD6531" w:rsidRPr="00C159F7" w:rsidSect="008E52B0">
          <w:headerReference w:type="default" r:id="rId71"/>
          <w:footerReference w:type="default" r:id="rId72"/>
          <w:footerReference w:type="first" r:id="rId73"/>
          <w:footnotePr>
            <w:numRestart w:val="eachSect"/>
          </w:footnotePr>
          <w:endnotePr>
            <w:numFmt w:val="decimal"/>
          </w:endnotePr>
          <w:pgSz w:w="11907" w:h="16839" w:code="9"/>
          <w:pgMar w:top="2041" w:right="1701" w:bottom="1701" w:left="2268" w:header="709" w:footer="709" w:gutter="0"/>
          <w:pgNumType w:start="41"/>
          <w:cols w:space="708"/>
          <w:titlePg/>
          <w:docGrid w:linePitch="360"/>
        </w:sectPr>
      </w:pPr>
    </w:p>
    <w:p w14:paraId="67D8BE05" w14:textId="77777777" w:rsidR="00C0108E" w:rsidRDefault="004E0A2D">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00FEB1DE" w14:textId="77777777" w:rsidR="00C0108E" w:rsidRDefault="004E0A2D">
      <w:pPr>
        <w:spacing w:after="0"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45FA4247" w14:textId="77777777" w:rsidR="00C0108E" w:rsidRDefault="004E0A2D" w:rsidP="00603512">
      <w:pPr>
        <w:pStyle w:val="ListParagraph"/>
        <w:numPr>
          <w:ilvl w:val="0"/>
          <w:numId w:val="56"/>
        </w:numPr>
        <w:spacing w:before="0" w:beforeAutospacing="0" w:after="0" w:afterAutospacing="0"/>
        <w:ind w:left="284" w:hanging="284"/>
        <w:rPr>
          <w:rFonts w:ascii="Times New Roman" w:hAnsi="Times New Roman" w:cs="Times New Roman"/>
          <w:b/>
          <w:bCs/>
          <w:i/>
          <w:iCs/>
        </w:rPr>
      </w:pPr>
      <w:r>
        <w:rPr>
          <w:rFonts w:ascii="Times New Roman" w:hAnsi="Times New Roman" w:cs="Times New Roman"/>
          <w:b/>
          <w:bCs/>
          <w:i/>
          <w:iCs/>
        </w:rPr>
        <w:t>Kesimpulan</w:t>
      </w:r>
    </w:p>
    <w:p w14:paraId="2CCD7337" w14:textId="640E1B2C" w:rsidR="00C0108E" w:rsidRDefault="004E0A2D" w:rsidP="00B10280">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Dari hasil penelitian yang</w:t>
      </w:r>
      <w:r w:rsidR="001E0F14">
        <w:rPr>
          <w:rFonts w:ascii="Times New Roman" w:hAnsi="Times New Roman" w:cs="Times New Roman"/>
          <w:sz w:val="24"/>
          <w:szCs w:val="24"/>
        </w:rPr>
        <w:t xml:space="preserve"> </w:t>
      </w:r>
      <w:r>
        <w:rPr>
          <w:rFonts w:ascii="Times New Roman" w:hAnsi="Times New Roman" w:cs="Times New Roman"/>
          <w:sz w:val="24"/>
          <w:szCs w:val="24"/>
        </w:rPr>
        <w:t>telah diuraikan, maka dapat di</w:t>
      </w:r>
      <w:r w:rsidR="001E0F14">
        <w:rPr>
          <w:rFonts w:ascii="Times New Roman" w:hAnsi="Times New Roman" w:cs="Times New Roman"/>
          <w:sz w:val="24"/>
          <w:szCs w:val="24"/>
        </w:rPr>
        <w:t>tarik kesimpul</w:t>
      </w:r>
      <w:r>
        <w:rPr>
          <w:rFonts w:ascii="Times New Roman" w:hAnsi="Times New Roman" w:cs="Times New Roman"/>
          <w:sz w:val="24"/>
          <w:szCs w:val="24"/>
        </w:rPr>
        <w:t xml:space="preserve">an sebagai berikut: </w:t>
      </w:r>
    </w:p>
    <w:p w14:paraId="60C9C69E" w14:textId="61992810" w:rsidR="00CE1034" w:rsidRPr="00CE1034" w:rsidRDefault="004E0A2D" w:rsidP="00B10280">
      <w:pPr>
        <w:pStyle w:val="ListParagraph"/>
        <w:numPr>
          <w:ilvl w:val="0"/>
          <w:numId w:val="61"/>
        </w:numPr>
        <w:spacing w:before="0" w:beforeAutospacing="0" w:after="0" w:afterAutospacing="0" w:line="480" w:lineRule="exact"/>
        <w:ind w:left="568" w:hanging="284"/>
        <w:jc w:val="both"/>
        <w:rPr>
          <w:rFonts w:ascii="Times New Roman" w:hAnsi="Times New Roman" w:cs="Times New Roman"/>
        </w:rPr>
      </w:pPr>
      <w:r>
        <w:rPr>
          <w:rFonts w:ascii="Times New Roman" w:hAnsi="Times New Roman" w:cs="Times New Roman"/>
        </w:rPr>
        <w:t xml:space="preserve">Kategorisasi </w:t>
      </w:r>
      <w:r w:rsidR="00CE1034" w:rsidRPr="00CE1034">
        <w:rPr>
          <w:rFonts w:ascii="Times New Roman" w:hAnsi="Times New Roman" w:cs="Times New Roman"/>
        </w:rPr>
        <w:t xml:space="preserve">mustahik yang dilakukan </w:t>
      </w:r>
      <w:r w:rsidR="003A4C57">
        <w:rPr>
          <w:rFonts w:ascii="Times New Roman" w:hAnsi="Times New Roman" w:cs="Times New Roman"/>
          <w:bCs/>
        </w:rPr>
        <w:t>WIZ</w:t>
      </w:r>
      <w:r w:rsidR="00B94D8B">
        <w:rPr>
          <w:rFonts w:ascii="Times New Roman" w:hAnsi="Times New Roman" w:cs="Times New Roman"/>
          <w:bCs/>
        </w:rPr>
        <w:t xml:space="preserve"> </w:t>
      </w:r>
      <w:r w:rsidR="006470A7">
        <w:rPr>
          <w:rFonts w:ascii="Times New Roman" w:hAnsi="Times New Roman" w:cs="Times New Roman"/>
        </w:rPr>
        <w:t>Pusat</w:t>
      </w:r>
      <w:r w:rsidR="00CE1034" w:rsidRPr="00CE1034">
        <w:rPr>
          <w:rFonts w:ascii="Times New Roman" w:hAnsi="Times New Roman" w:cs="Times New Roman"/>
        </w:rPr>
        <w:t xml:space="preserve"> didasarkan pada </w:t>
      </w:r>
      <w:r w:rsidR="00CE1034">
        <w:rPr>
          <w:rFonts w:ascii="Times New Roman" w:hAnsi="Times New Roman" w:cs="Times New Roman"/>
        </w:rPr>
        <w:t>syariat</w:t>
      </w:r>
      <w:r w:rsidR="00CE1034" w:rsidRPr="00CE1034">
        <w:rPr>
          <w:rFonts w:ascii="Times New Roman" w:hAnsi="Times New Roman" w:cs="Times New Roman"/>
        </w:rPr>
        <w:t xml:space="preserve"> kepada delapan golongan mustahik dari tim pada saat </w:t>
      </w:r>
      <w:r w:rsidR="00CE1034" w:rsidRPr="00CE1034">
        <w:rPr>
          <w:rFonts w:ascii="Times New Roman" w:hAnsi="Times New Roman" w:cs="Times New Roman"/>
          <w:i/>
        </w:rPr>
        <w:t>assesment</w:t>
      </w:r>
      <w:r w:rsidR="00CE1034" w:rsidRPr="00CE1034">
        <w:rPr>
          <w:rFonts w:ascii="Times New Roman" w:hAnsi="Times New Roman" w:cs="Times New Roman"/>
        </w:rPr>
        <w:t xml:space="preserve"> atau hasil survei verifikasi mustahik yang berupa poin-poin pertanyaan kepada calon mustahik di kantor </w:t>
      </w:r>
      <w:r w:rsidR="003A4C57">
        <w:rPr>
          <w:rFonts w:ascii="Times New Roman" w:hAnsi="Times New Roman" w:cs="Times New Roman"/>
          <w:bCs/>
        </w:rPr>
        <w:t>WIZ</w:t>
      </w:r>
      <w:r w:rsidR="00B94D8B">
        <w:rPr>
          <w:rFonts w:ascii="Times New Roman" w:hAnsi="Times New Roman" w:cs="Times New Roman"/>
          <w:bCs/>
        </w:rPr>
        <w:t xml:space="preserve"> </w:t>
      </w:r>
      <w:r w:rsidR="006470A7">
        <w:rPr>
          <w:rFonts w:ascii="Times New Roman" w:hAnsi="Times New Roman" w:cs="Times New Roman"/>
        </w:rPr>
        <w:t>Pusat</w:t>
      </w:r>
      <w:r w:rsidR="00CE1034" w:rsidRPr="00CE1034">
        <w:rPr>
          <w:rFonts w:ascii="Times New Roman" w:hAnsi="Times New Roman" w:cs="Times New Roman"/>
        </w:rPr>
        <w:t xml:space="preserve"> dan pada formulir pengajuan bantuan yang dapat diisi di website formulir Pengajuan Bantuan seperti </w:t>
      </w:r>
      <w:hyperlink r:id="rId74" w:history="1">
        <w:r w:rsidR="00CE1034" w:rsidRPr="00CE1034">
          <w:rPr>
            <w:rStyle w:val="Hyperlink"/>
            <w:rFonts w:ascii="Times New Roman" w:hAnsi="Times New Roman" w:cs="Times New Roman"/>
            <w:color w:val="000000"/>
            <w:u w:val="none"/>
          </w:rPr>
          <w:t>https://</w:t>
        </w:r>
        <w:r w:rsidR="003A4C57">
          <w:rPr>
            <w:rStyle w:val="Hyperlink"/>
            <w:rFonts w:ascii="Times New Roman" w:hAnsi="Times New Roman" w:cs="Times New Roman"/>
            <w:color w:val="000000"/>
            <w:u w:val="none"/>
          </w:rPr>
          <w:t>WIZ</w:t>
        </w:r>
        <w:r w:rsidR="00CE1034" w:rsidRPr="00CE1034">
          <w:rPr>
            <w:rStyle w:val="Hyperlink"/>
            <w:rFonts w:ascii="Times New Roman" w:hAnsi="Times New Roman" w:cs="Times New Roman"/>
            <w:color w:val="000000"/>
            <w:u w:val="none"/>
          </w:rPr>
          <w:t>.or.id/formulir-pengajuan-bantuan/</w:t>
        </w:r>
      </w:hyperlink>
      <w:r w:rsidR="00CE1034" w:rsidRPr="00CE1034">
        <w:rPr>
          <w:rFonts w:ascii="Times New Roman" w:hAnsi="Times New Roman" w:cs="Times New Roman"/>
          <w:color w:val="000000"/>
        </w:rPr>
        <w:t xml:space="preserve"> </w:t>
      </w:r>
      <w:r w:rsidR="00CE1034" w:rsidRPr="00CE1034">
        <w:rPr>
          <w:rFonts w:ascii="Times New Roman" w:hAnsi="Times New Roman" w:cs="Times New Roman"/>
        </w:rPr>
        <w:t xml:space="preserve">yang digunakan sebagai pengajuan bantuan online. Dari verifikasi terhadap calon mustahik dapat diketahui apakah calon mustahik tersebut masuk dalam delapan golongan kategori mustahik yang dapat diberikan dana zakat. </w:t>
      </w:r>
    </w:p>
    <w:p w14:paraId="59EE32C0" w14:textId="70129581" w:rsidR="006238A7" w:rsidRPr="00B10280" w:rsidRDefault="008B4CFF" w:rsidP="00B10280">
      <w:pPr>
        <w:pStyle w:val="ListParagraph"/>
        <w:numPr>
          <w:ilvl w:val="0"/>
          <w:numId w:val="61"/>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P</w:t>
      </w:r>
      <w:r w:rsidRPr="006229BA">
        <w:rPr>
          <w:rFonts w:ascii="Times New Roman" w:hAnsi="Times New Roman" w:cs="Times New Roman"/>
        </w:rPr>
        <w:t xml:space="preserve">enetapan status </w:t>
      </w:r>
      <w:r w:rsidRPr="006229BA">
        <w:rPr>
          <w:rFonts w:ascii="Times New Roman" w:hAnsi="Times New Roman" w:cs="Times New Roman"/>
          <w:i/>
          <w:iCs/>
        </w:rPr>
        <w:t xml:space="preserve">Gārim </w:t>
      </w:r>
      <w:r w:rsidRPr="006229BA">
        <w:rPr>
          <w:rFonts w:ascii="Times New Roman" w:hAnsi="Times New Roman" w:cs="Times New Roman"/>
        </w:rPr>
        <w:t xml:space="preserve">pada pengutang riba menurut </w:t>
      </w:r>
      <w:r w:rsidR="003A4C57">
        <w:rPr>
          <w:rFonts w:ascii="Times New Roman" w:hAnsi="Times New Roman" w:cs="Times New Roman"/>
          <w:bCs/>
        </w:rPr>
        <w:t>WIZ</w:t>
      </w:r>
      <w:r w:rsidR="00B94D8B">
        <w:rPr>
          <w:rFonts w:ascii="Times New Roman" w:hAnsi="Times New Roman" w:cs="Times New Roman"/>
          <w:bCs/>
        </w:rPr>
        <w:t xml:space="preserve"> </w:t>
      </w:r>
      <w:r w:rsidR="006470A7">
        <w:rPr>
          <w:rFonts w:ascii="Times New Roman" w:hAnsi="Times New Roman" w:cs="Times New Roman"/>
        </w:rPr>
        <w:t>Pusat</w:t>
      </w:r>
      <w:r w:rsidRPr="006229BA">
        <w:rPr>
          <w:rFonts w:ascii="Times New Roman" w:hAnsi="Times New Roman" w:cs="Times New Roman"/>
        </w:rPr>
        <w:t xml:space="preserve"> dinilai dengan hukum dan syariat yang berlaku. </w:t>
      </w:r>
      <w:r>
        <w:rPr>
          <w:rFonts w:ascii="Times New Roman" w:hAnsi="Times New Roman" w:cs="Times New Roman"/>
        </w:rPr>
        <w:t xml:space="preserve">Orang yang terlilit utang riba dapat dikategorikan sebagai </w:t>
      </w:r>
      <w:r>
        <w:rPr>
          <w:rFonts w:ascii="Times New Roman" w:hAnsi="Times New Roman" w:cs="Times New Roman"/>
          <w:i/>
          <w:iCs/>
        </w:rPr>
        <w:t xml:space="preserve">Gārim </w:t>
      </w:r>
      <w:r>
        <w:rPr>
          <w:rFonts w:ascii="Times New Roman" w:hAnsi="Times New Roman" w:cs="Times New Roman"/>
          <w:iCs/>
        </w:rPr>
        <w:t>dan dapat diberikan dana zakat.</w:t>
      </w:r>
      <w:r w:rsidR="006B287D">
        <w:rPr>
          <w:rFonts w:ascii="Times New Roman" w:hAnsi="Times New Roman" w:cs="Times New Roman"/>
          <w:iCs/>
        </w:rPr>
        <w:t xml:space="preserve"> Namun tidak semua orang yang terlilit dari utang </w:t>
      </w:r>
      <w:r w:rsidR="006B287D">
        <w:rPr>
          <w:rFonts w:ascii="Times New Roman" w:hAnsi="Times New Roman" w:cs="Times New Roman"/>
          <w:i/>
          <w:iCs/>
        </w:rPr>
        <w:t xml:space="preserve">ribāwī </w:t>
      </w:r>
      <w:r w:rsidR="006B287D">
        <w:rPr>
          <w:rFonts w:ascii="Times New Roman" w:hAnsi="Times New Roman" w:cs="Times New Roman"/>
          <w:iCs/>
        </w:rPr>
        <w:t xml:space="preserve">dikategorikan sebagai </w:t>
      </w:r>
      <w:r w:rsidR="006B287D">
        <w:rPr>
          <w:rFonts w:ascii="Times New Roman" w:hAnsi="Times New Roman" w:cs="Times New Roman"/>
          <w:i/>
          <w:iCs/>
        </w:rPr>
        <w:t>Gārim.</w:t>
      </w:r>
      <w:r w:rsidR="006B287D">
        <w:rPr>
          <w:rFonts w:ascii="Times New Roman" w:hAnsi="Times New Roman" w:cs="Times New Roman"/>
          <w:iCs/>
        </w:rPr>
        <w:t xml:space="preserve"> </w:t>
      </w:r>
      <w:r w:rsidR="006B287D">
        <w:rPr>
          <w:rFonts w:ascii="Times New Roman" w:hAnsi="Times New Roman" w:cs="Times New Roman"/>
          <w:i/>
          <w:iCs/>
        </w:rPr>
        <w:t xml:space="preserve">Gārim </w:t>
      </w:r>
      <w:r w:rsidR="006B287D">
        <w:rPr>
          <w:rFonts w:ascii="Times New Roman" w:hAnsi="Times New Roman" w:cs="Times New Roman"/>
          <w:iCs/>
        </w:rPr>
        <w:t xml:space="preserve">yang dimaksud adalah orang yang mengambil piutang riba karena terpaksa dan berada pada kondisi yang mendesak atau mengancam lima tujuan maslahah syariat. </w:t>
      </w:r>
      <w:r w:rsidR="00142B76" w:rsidRPr="006B287D">
        <w:rPr>
          <w:rFonts w:ascii="Times New Roman" w:hAnsi="Times New Roman" w:cs="Times New Roman"/>
          <w:iCs/>
        </w:rPr>
        <w:t>Namun ia boleh diberikan dana zakat ketika dia bertaubat dan bertekad untuk tidak berutang riba lagi.</w:t>
      </w:r>
      <w:r w:rsidR="00142B76" w:rsidRPr="006B287D">
        <w:rPr>
          <w:rFonts w:ascii="Times New Roman" w:hAnsi="Times New Roman" w:cs="Times New Roman"/>
          <w:i/>
          <w:iCs/>
        </w:rPr>
        <w:t xml:space="preserve"> </w:t>
      </w:r>
      <w:r w:rsidRPr="006B287D">
        <w:rPr>
          <w:rFonts w:ascii="Times New Roman" w:hAnsi="Times New Roman" w:cs="Times New Roman"/>
        </w:rPr>
        <w:t xml:space="preserve">Pemberian dana zakat kepada mustahik </w:t>
      </w:r>
      <w:r w:rsidRPr="006B287D">
        <w:rPr>
          <w:rFonts w:ascii="Times New Roman" w:hAnsi="Times New Roman" w:cs="Times New Roman"/>
          <w:i/>
          <w:iCs/>
        </w:rPr>
        <w:t xml:space="preserve">Gārimīn </w:t>
      </w:r>
      <w:r w:rsidRPr="006B287D">
        <w:rPr>
          <w:rFonts w:ascii="Times New Roman" w:hAnsi="Times New Roman" w:cs="Times New Roman"/>
          <w:iCs/>
        </w:rPr>
        <w:t xml:space="preserve">yang berutang riba </w:t>
      </w:r>
      <w:r w:rsidRPr="006B287D">
        <w:rPr>
          <w:rFonts w:ascii="Times New Roman" w:hAnsi="Times New Roman" w:cs="Times New Roman"/>
        </w:rPr>
        <w:t xml:space="preserve">diharapkannya istiqamah pada tobatnya sehingga dia tidak kembali pada piutang </w:t>
      </w:r>
      <w:r w:rsidRPr="006B287D">
        <w:rPr>
          <w:rFonts w:ascii="Times New Roman" w:hAnsi="Times New Roman" w:cs="Times New Roman"/>
          <w:i/>
          <w:iCs/>
        </w:rPr>
        <w:t>ribāwī.</w:t>
      </w:r>
    </w:p>
    <w:p w14:paraId="45FF7435" w14:textId="6D1B79B9" w:rsidR="00C0108E" w:rsidRPr="00CB4E22" w:rsidRDefault="004E0A2D" w:rsidP="00603512">
      <w:pPr>
        <w:pStyle w:val="ListParagraph"/>
        <w:numPr>
          <w:ilvl w:val="0"/>
          <w:numId w:val="56"/>
        </w:numPr>
        <w:spacing w:before="0" w:beforeAutospacing="0" w:after="0" w:afterAutospacing="0" w:line="480" w:lineRule="exact"/>
        <w:ind w:left="284" w:hanging="284"/>
        <w:jc w:val="both"/>
        <w:rPr>
          <w:rFonts w:ascii="Times New Roman" w:hAnsi="Times New Roman" w:cs="Times New Roman"/>
          <w:b/>
          <w:bCs/>
        </w:rPr>
      </w:pPr>
      <w:r>
        <w:rPr>
          <w:rFonts w:ascii="Times New Roman" w:hAnsi="Times New Roman" w:cs="Times New Roman"/>
          <w:b/>
          <w:bCs/>
          <w:i/>
          <w:iCs/>
        </w:rPr>
        <w:t>Implikasi Penelitian</w:t>
      </w:r>
    </w:p>
    <w:p w14:paraId="56CB0B79" w14:textId="0DFA3BE5" w:rsidR="00CB4E22" w:rsidRPr="00D766E2" w:rsidRDefault="00D766E2" w:rsidP="00D766E2">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tersebut dapat dikemukakan implikasi secara </w:t>
      </w:r>
      <w:r w:rsidR="005D5B52">
        <w:rPr>
          <w:rFonts w:ascii="Times New Roman" w:hAnsi="Times New Roman" w:cs="Times New Roman"/>
          <w:sz w:val="24"/>
          <w:szCs w:val="24"/>
        </w:rPr>
        <w:t>Teoretis</w:t>
      </w:r>
      <w:r>
        <w:rPr>
          <w:rFonts w:ascii="Times New Roman" w:hAnsi="Times New Roman" w:cs="Times New Roman"/>
          <w:sz w:val="24"/>
          <w:szCs w:val="24"/>
        </w:rPr>
        <w:t xml:space="preserve"> dan praktis sebagai berikut:</w:t>
      </w:r>
    </w:p>
    <w:p w14:paraId="417F05CC" w14:textId="32D72D6A" w:rsidR="00D766E2" w:rsidRPr="00126CE0" w:rsidRDefault="00D766E2" w:rsidP="00D766E2">
      <w:pPr>
        <w:pStyle w:val="ListParagraph"/>
        <w:numPr>
          <w:ilvl w:val="0"/>
          <w:numId w:val="60"/>
        </w:numPr>
        <w:spacing w:before="0" w:beforeAutospacing="0" w:after="0" w:afterAutospacing="0" w:line="480" w:lineRule="exact"/>
        <w:ind w:left="567" w:hanging="283"/>
        <w:jc w:val="both"/>
        <w:rPr>
          <w:rFonts w:ascii="Times New Roman" w:hAnsi="Times New Roman" w:cs="Times New Roman"/>
          <w:b/>
          <w:bCs/>
        </w:rPr>
      </w:pPr>
      <w:r w:rsidRPr="00126CE0">
        <w:rPr>
          <w:rFonts w:ascii="Times New Roman" w:hAnsi="Times New Roman" w:cs="Times New Roman"/>
          <w:b/>
          <w:bCs/>
        </w:rPr>
        <w:lastRenderedPageBreak/>
        <w:t xml:space="preserve">Implikasi </w:t>
      </w:r>
      <w:r w:rsidR="005D5B52">
        <w:rPr>
          <w:rFonts w:ascii="Times New Roman" w:hAnsi="Times New Roman" w:cs="Times New Roman"/>
          <w:b/>
          <w:bCs/>
        </w:rPr>
        <w:t>Teoretis</w:t>
      </w:r>
    </w:p>
    <w:p w14:paraId="796FFD5C" w14:textId="1443C42E" w:rsidR="00126CE0" w:rsidRDefault="003518E6" w:rsidP="00856F74">
      <w:pPr>
        <w:pStyle w:val="ListParagraph"/>
        <w:numPr>
          <w:ilvl w:val="6"/>
          <w:numId w:val="30"/>
        </w:numPr>
        <w:spacing w:line="480" w:lineRule="exact"/>
        <w:ind w:left="284" w:hanging="284"/>
        <w:jc w:val="both"/>
        <w:rPr>
          <w:rFonts w:ascii="Times New Roman" w:hAnsi="Times New Roman" w:cs="Times New Roman"/>
        </w:rPr>
      </w:pPr>
      <w:r w:rsidRPr="0029391F">
        <w:rPr>
          <w:rFonts w:ascii="Times New Roman" w:hAnsi="Times New Roman" w:cs="Times New Roman"/>
        </w:rPr>
        <w:t>Kategorisasi mustahik</w:t>
      </w:r>
      <w:r w:rsidR="00AB6365" w:rsidRPr="0029391F">
        <w:rPr>
          <w:rFonts w:ascii="Times New Roman" w:hAnsi="Times New Roman" w:cs="Times New Roman"/>
        </w:rPr>
        <w:t xml:space="preserve"> kepada delapan golongan mustahik zakat merupakan salah satu aspek penting dalam penyaluran zakat. </w:t>
      </w:r>
      <w:r w:rsidR="00943CE7" w:rsidRPr="0029391F">
        <w:rPr>
          <w:rFonts w:ascii="Times New Roman" w:hAnsi="Times New Roman" w:cs="Times New Roman"/>
        </w:rPr>
        <w:t xml:space="preserve">Islam sudah mengatur siapa saja golongan orang yang berhak menerima zakat dalam </w:t>
      </w:r>
      <w:r w:rsidR="00C84311">
        <w:rPr>
          <w:rFonts w:ascii="Times New Roman" w:hAnsi="Times New Roman" w:cs="Times New Roman"/>
        </w:rPr>
        <w:t>Al-Qur’an</w:t>
      </w:r>
      <w:r w:rsidR="00943CE7" w:rsidRPr="0029391F">
        <w:rPr>
          <w:rFonts w:ascii="Times New Roman" w:hAnsi="Times New Roman" w:cs="Times New Roman"/>
        </w:rPr>
        <w:t xml:space="preserve"> dan hadis agar </w:t>
      </w:r>
      <w:r w:rsidR="00BC4700" w:rsidRPr="0029391F">
        <w:rPr>
          <w:rFonts w:ascii="Times New Roman" w:hAnsi="Times New Roman" w:cs="Times New Roman"/>
        </w:rPr>
        <w:t xml:space="preserve">amil zakat </w:t>
      </w:r>
      <w:r w:rsidR="00943CE7" w:rsidRPr="0029391F">
        <w:rPr>
          <w:rFonts w:ascii="Times New Roman" w:hAnsi="Times New Roman" w:cs="Times New Roman"/>
        </w:rPr>
        <w:t>tidak salah sasaran memberikan</w:t>
      </w:r>
      <w:r w:rsidR="00BC4700" w:rsidRPr="0029391F">
        <w:rPr>
          <w:rFonts w:ascii="Times New Roman" w:hAnsi="Times New Roman" w:cs="Times New Roman"/>
        </w:rPr>
        <w:t xml:space="preserve"> dana zakat</w:t>
      </w:r>
      <w:r w:rsidR="0029391F">
        <w:rPr>
          <w:rFonts w:ascii="Times New Roman" w:hAnsi="Times New Roman" w:cs="Times New Roman"/>
        </w:rPr>
        <w:t>. V</w:t>
      </w:r>
      <w:r w:rsidR="0065011E" w:rsidRPr="0029391F">
        <w:rPr>
          <w:rFonts w:ascii="Times New Roman" w:hAnsi="Times New Roman" w:cs="Times New Roman"/>
        </w:rPr>
        <w:t xml:space="preserve">erifikasi terhadap calon mustahik yang dilakukan amil zakat bertujuan untuk mengetahui </w:t>
      </w:r>
      <w:r w:rsidR="00662181" w:rsidRPr="0029391F">
        <w:rPr>
          <w:rFonts w:ascii="Times New Roman" w:hAnsi="Times New Roman" w:cs="Times New Roman"/>
        </w:rPr>
        <w:t xml:space="preserve">kategori </w:t>
      </w:r>
      <w:r w:rsidR="0065011E" w:rsidRPr="0029391F">
        <w:rPr>
          <w:rFonts w:ascii="Times New Roman" w:hAnsi="Times New Roman" w:cs="Times New Roman"/>
        </w:rPr>
        <w:t>calon mustahik dalam delapan golongan mustahik yang dapat diberikan dana zakat.</w:t>
      </w:r>
      <w:r w:rsidR="00662181" w:rsidRPr="0029391F">
        <w:rPr>
          <w:rFonts w:ascii="Times New Roman" w:hAnsi="Times New Roman" w:cs="Times New Roman"/>
        </w:rPr>
        <w:t xml:space="preserve"> </w:t>
      </w:r>
      <w:r w:rsidR="00126CE0">
        <w:rPr>
          <w:rFonts w:ascii="Times New Roman" w:hAnsi="Times New Roman" w:cs="Times New Roman"/>
        </w:rPr>
        <w:t>Penelitian ini membuktikan bahwa v</w:t>
      </w:r>
      <w:r w:rsidR="00330885" w:rsidRPr="0029391F">
        <w:rPr>
          <w:rFonts w:ascii="Times New Roman" w:hAnsi="Times New Roman" w:cs="Times New Roman"/>
        </w:rPr>
        <w:t>erifikasi mustahik yang berupa poin-poin pertanyaan berimplikasi pada penentuan mustahik zakat</w:t>
      </w:r>
      <w:r w:rsidR="0029391F">
        <w:rPr>
          <w:rFonts w:ascii="Times New Roman" w:hAnsi="Times New Roman" w:cs="Times New Roman"/>
        </w:rPr>
        <w:t xml:space="preserve"> sehingga penyalurannya dapat tepat guna bagi mustahik</w:t>
      </w:r>
      <w:r w:rsidR="00330885" w:rsidRPr="0029391F">
        <w:rPr>
          <w:rFonts w:ascii="Times New Roman" w:hAnsi="Times New Roman" w:cs="Times New Roman"/>
        </w:rPr>
        <w:t>.</w:t>
      </w:r>
    </w:p>
    <w:p w14:paraId="6982F80C" w14:textId="500EB01F" w:rsidR="0029391F" w:rsidRPr="00126CE0" w:rsidRDefault="0029391F" w:rsidP="00856F74">
      <w:pPr>
        <w:pStyle w:val="ListParagraph"/>
        <w:numPr>
          <w:ilvl w:val="6"/>
          <w:numId w:val="30"/>
        </w:numPr>
        <w:spacing w:line="480" w:lineRule="exact"/>
        <w:ind w:left="284" w:hanging="284"/>
        <w:jc w:val="both"/>
        <w:rPr>
          <w:rFonts w:ascii="Times New Roman" w:hAnsi="Times New Roman" w:cs="Times New Roman"/>
        </w:rPr>
      </w:pPr>
      <w:r w:rsidRPr="00126CE0">
        <w:rPr>
          <w:rFonts w:asciiTheme="majorBidi" w:hAnsiTheme="majorBidi" w:cstheme="majorBidi"/>
        </w:rPr>
        <w:t xml:space="preserve">Implikasi </w:t>
      </w:r>
      <w:r w:rsidR="005D5B52">
        <w:rPr>
          <w:rFonts w:asciiTheme="majorBidi" w:hAnsiTheme="majorBidi" w:cstheme="majorBidi"/>
        </w:rPr>
        <w:t>Teoretis</w:t>
      </w:r>
      <w:r w:rsidRPr="00126CE0">
        <w:rPr>
          <w:rFonts w:asciiTheme="majorBidi" w:hAnsiTheme="majorBidi" w:cstheme="majorBidi"/>
        </w:rPr>
        <w:t xml:space="preserve"> pada penelitian ini berkaitan dengan mustahik zakat </w:t>
      </w:r>
      <w:r w:rsidRPr="00126CE0">
        <w:rPr>
          <w:rFonts w:ascii="Times New Roman" w:hAnsi="Times New Roman" w:cs="Times New Roman"/>
          <w:i/>
          <w:iCs/>
        </w:rPr>
        <w:t xml:space="preserve">Gārimīn </w:t>
      </w:r>
      <w:r w:rsidRPr="00126CE0">
        <w:rPr>
          <w:rFonts w:ascii="Times New Roman" w:hAnsi="Times New Roman" w:cs="Times New Roman"/>
        </w:rPr>
        <w:t>yang berutang riba</w:t>
      </w:r>
      <w:r w:rsidRPr="00126CE0">
        <w:rPr>
          <w:rFonts w:ascii="Times New Roman" w:hAnsi="Times New Roman" w:cs="Times New Roman"/>
          <w:i/>
          <w:iCs/>
        </w:rPr>
        <w:t xml:space="preserve">. </w:t>
      </w:r>
      <w:r w:rsidRPr="00126CE0">
        <w:rPr>
          <w:rFonts w:ascii="Times New Roman" w:hAnsi="Times New Roman" w:cs="Times New Roman"/>
        </w:rPr>
        <w:t xml:space="preserve">Penelitian ini membuktikan bahwa kondisi yang mendesak atau mengancam lima tujuan maslahah syariat pada seseorang berimplikasi terhadap bolehnya mengambil jalan yang diharamkan seperti berutang riba. Orang yang berutang riba pada kondisi yang dapat dikategorikan sebagai </w:t>
      </w:r>
      <w:r w:rsidRPr="00126CE0">
        <w:rPr>
          <w:rFonts w:ascii="Times New Roman" w:hAnsi="Times New Roman" w:cs="Times New Roman"/>
          <w:i/>
          <w:iCs/>
        </w:rPr>
        <w:t>Gārimīn</w:t>
      </w:r>
      <w:r w:rsidRPr="00126CE0">
        <w:rPr>
          <w:rFonts w:ascii="Times New Roman" w:hAnsi="Times New Roman" w:cs="Times New Roman"/>
        </w:rPr>
        <w:t xml:space="preserve"> dapat diberikan dana zakat setelah ia bertaubat dan bertekad untuk meninggalkan piutang riba</w:t>
      </w:r>
      <w:r w:rsidRPr="00126CE0">
        <w:rPr>
          <w:rFonts w:ascii="Times New Roman" w:hAnsi="Times New Roman" w:cs="Times New Roman"/>
          <w:i/>
          <w:iCs/>
        </w:rPr>
        <w:t>.</w:t>
      </w:r>
      <w:r w:rsidR="008502AB" w:rsidRPr="008502AB">
        <w:rPr>
          <w:rFonts w:ascii="Times New Roman" w:hAnsi="Times New Roman" w:cs="Times New Roman"/>
          <w:iCs/>
        </w:rPr>
        <w:t xml:space="preserve"> </w:t>
      </w:r>
      <w:r w:rsidR="008502AB">
        <w:rPr>
          <w:rFonts w:ascii="Times New Roman" w:hAnsi="Times New Roman" w:cs="Times New Roman"/>
          <w:iCs/>
        </w:rPr>
        <w:t xml:space="preserve">Bahkan orang yang terlilit utang </w:t>
      </w:r>
      <w:r w:rsidR="008502AB">
        <w:rPr>
          <w:rFonts w:ascii="Times New Roman" w:hAnsi="Times New Roman" w:cs="Times New Roman"/>
          <w:i/>
          <w:iCs/>
        </w:rPr>
        <w:t xml:space="preserve">ribāwī </w:t>
      </w:r>
      <w:r w:rsidR="008502AB">
        <w:rPr>
          <w:rFonts w:ascii="Times New Roman" w:hAnsi="Times New Roman" w:cs="Times New Roman"/>
          <w:iCs/>
        </w:rPr>
        <w:t>dengan kondisinya mengambil utang dengan cara yang haram</w:t>
      </w:r>
      <w:r w:rsidR="008502AB">
        <w:rPr>
          <w:rFonts w:ascii="Times New Roman" w:hAnsi="Times New Roman" w:cs="Times New Roman"/>
          <w:i/>
          <w:iCs/>
        </w:rPr>
        <w:t xml:space="preserve">, </w:t>
      </w:r>
      <w:r w:rsidR="008502AB">
        <w:rPr>
          <w:rFonts w:ascii="Times New Roman" w:hAnsi="Times New Roman" w:cs="Times New Roman"/>
          <w:iCs/>
        </w:rPr>
        <w:t>maka dia harus menjadi prioritas untuk dibantu agar lekas keluar dari jeratan riba.</w:t>
      </w:r>
    </w:p>
    <w:p w14:paraId="2F8E7C4C" w14:textId="4810AC4C" w:rsidR="00D766E2" w:rsidRPr="00126CE0" w:rsidRDefault="00D766E2" w:rsidP="0029391F">
      <w:pPr>
        <w:pStyle w:val="ListParagraph"/>
        <w:numPr>
          <w:ilvl w:val="0"/>
          <w:numId w:val="60"/>
        </w:numPr>
        <w:spacing w:after="0" w:line="480" w:lineRule="exact"/>
        <w:ind w:left="567" w:hanging="283"/>
        <w:jc w:val="both"/>
        <w:rPr>
          <w:rFonts w:ascii="Times New Roman" w:hAnsi="Times New Roman" w:cs="Times New Roman"/>
          <w:b/>
          <w:bCs/>
        </w:rPr>
      </w:pPr>
      <w:r w:rsidRPr="00126CE0">
        <w:rPr>
          <w:rFonts w:ascii="Times New Roman" w:hAnsi="Times New Roman" w:cs="Times New Roman"/>
          <w:b/>
          <w:bCs/>
        </w:rPr>
        <w:t>Implikasi Praktis</w:t>
      </w:r>
    </w:p>
    <w:p w14:paraId="435475BD" w14:textId="113B6523" w:rsidR="00126CE0" w:rsidRPr="00126CE0" w:rsidRDefault="00330885" w:rsidP="006238A7">
      <w:pPr>
        <w:pStyle w:val="ListParagraph"/>
        <w:numPr>
          <w:ilvl w:val="6"/>
          <w:numId w:val="60"/>
        </w:numPr>
        <w:spacing w:line="480" w:lineRule="exact"/>
        <w:ind w:left="284" w:hanging="283"/>
        <w:jc w:val="both"/>
        <w:rPr>
          <w:rFonts w:asciiTheme="majorBidi" w:hAnsiTheme="majorBidi" w:cstheme="majorBidi"/>
        </w:rPr>
      </w:pPr>
      <w:r w:rsidRPr="00330885">
        <w:rPr>
          <w:rFonts w:asciiTheme="majorBidi" w:hAnsiTheme="majorBidi" w:cstheme="majorBidi"/>
        </w:rPr>
        <w:t xml:space="preserve">Hasil peneltian ini memberikan implikasi pada </w:t>
      </w:r>
      <w:r w:rsidRPr="00330885">
        <w:rPr>
          <w:rFonts w:ascii="Times New Roman" w:hAnsi="Times New Roman" w:cs="Times New Roman"/>
        </w:rPr>
        <w:t>k</w:t>
      </w:r>
      <w:r w:rsidR="004E0A2D" w:rsidRPr="00330885">
        <w:rPr>
          <w:rFonts w:ascii="Times New Roman" w:hAnsi="Times New Roman" w:cs="Times New Roman"/>
        </w:rPr>
        <w:t xml:space="preserve">ehadiran lembaga zakat </w:t>
      </w:r>
      <w:r w:rsidR="003A4C57">
        <w:rPr>
          <w:rFonts w:ascii="Times New Roman" w:hAnsi="Times New Roman" w:cs="Times New Roman"/>
          <w:bCs/>
        </w:rPr>
        <w:t>WIZ</w:t>
      </w:r>
      <w:r w:rsidR="00B94D8B">
        <w:rPr>
          <w:rFonts w:ascii="Times New Roman" w:hAnsi="Times New Roman" w:cs="Times New Roman"/>
          <w:bCs/>
        </w:rPr>
        <w:t xml:space="preserve"> </w:t>
      </w:r>
      <w:r w:rsidR="006470A7">
        <w:rPr>
          <w:rFonts w:ascii="Times New Roman" w:hAnsi="Times New Roman" w:cs="Times New Roman"/>
        </w:rPr>
        <w:t>Pusat</w:t>
      </w:r>
      <w:r w:rsidR="004E0A2D" w:rsidRPr="00330885">
        <w:rPr>
          <w:rFonts w:ascii="Times New Roman" w:hAnsi="Times New Roman" w:cs="Times New Roman"/>
        </w:rPr>
        <w:t xml:space="preserve"> dalam melakukan </w:t>
      </w:r>
      <w:r w:rsidR="00D766E2" w:rsidRPr="00330885">
        <w:rPr>
          <w:rFonts w:ascii="Times New Roman" w:hAnsi="Times New Roman" w:cs="Times New Roman"/>
        </w:rPr>
        <w:t>p</w:t>
      </w:r>
      <w:r w:rsidR="004E0A2D" w:rsidRPr="00330885">
        <w:rPr>
          <w:rFonts w:ascii="Times New Roman" w:hAnsi="Times New Roman" w:cs="Times New Roman"/>
        </w:rPr>
        <w:t>en</w:t>
      </w:r>
      <w:r w:rsidR="0029391F">
        <w:rPr>
          <w:rFonts w:ascii="Times New Roman" w:hAnsi="Times New Roman" w:cs="Times New Roman"/>
        </w:rPr>
        <w:t>yaluran zakat pada</w:t>
      </w:r>
      <w:r w:rsidR="004E0A2D" w:rsidRPr="00330885">
        <w:rPr>
          <w:rFonts w:ascii="Times New Roman" w:hAnsi="Times New Roman" w:cs="Times New Roman"/>
        </w:rPr>
        <w:t xml:space="preserve"> delapan kategori mustahik yang sangat bermanfaat bagi mustahik</w:t>
      </w:r>
      <w:r w:rsidR="004E6CC8">
        <w:rPr>
          <w:rFonts w:ascii="Times New Roman" w:hAnsi="Times New Roman" w:cs="Times New Roman"/>
        </w:rPr>
        <w:t>.</w:t>
      </w:r>
      <w:r w:rsidR="004E0A2D" w:rsidRPr="00330885">
        <w:rPr>
          <w:rFonts w:ascii="Times New Roman" w:hAnsi="Times New Roman" w:cs="Times New Roman"/>
        </w:rPr>
        <w:t xml:space="preserve"> </w:t>
      </w:r>
      <w:r w:rsidR="004E6CC8">
        <w:rPr>
          <w:rFonts w:ascii="Times New Roman" w:hAnsi="Times New Roman" w:cs="Times New Roman"/>
        </w:rPr>
        <w:t>N</w:t>
      </w:r>
      <w:r w:rsidR="004E0A2D" w:rsidRPr="00330885">
        <w:rPr>
          <w:rFonts w:ascii="Times New Roman" w:hAnsi="Times New Roman" w:cs="Times New Roman"/>
        </w:rPr>
        <w:t xml:space="preserve">amun hampir semua alokasi pendanaannya tidak merata. </w:t>
      </w:r>
      <w:r w:rsidR="008B4CFF" w:rsidRPr="00330885">
        <w:rPr>
          <w:rFonts w:ascii="Times New Roman" w:hAnsi="Times New Roman" w:cs="Times New Roman"/>
        </w:rPr>
        <w:t xml:space="preserve">Penyaluran dana zakat kepada mustahik </w:t>
      </w:r>
      <w:r w:rsidR="008B4CFF" w:rsidRPr="00330885">
        <w:rPr>
          <w:rFonts w:ascii="Times New Roman" w:hAnsi="Times New Roman" w:cs="Times New Roman"/>
          <w:i/>
          <w:iCs/>
        </w:rPr>
        <w:t xml:space="preserve">Gārimīn </w:t>
      </w:r>
      <w:r w:rsidR="008B4CFF" w:rsidRPr="00330885">
        <w:rPr>
          <w:rFonts w:ascii="Times New Roman" w:hAnsi="Times New Roman" w:cs="Times New Roman"/>
          <w:iCs/>
        </w:rPr>
        <w:t xml:space="preserve">di </w:t>
      </w:r>
      <w:r w:rsidR="003A4C57">
        <w:rPr>
          <w:rFonts w:ascii="Times New Roman" w:hAnsi="Times New Roman" w:cs="Times New Roman"/>
          <w:bCs/>
        </w:rPr>
        <w:t>WIZ</w:t>
      </w:r>
      <w:r w:rsidR="00B94D8B">
        <w:rPr>
          <w:rFonts w:ascii="Times New Roman" w:hAnsi="Times New Roman" w:cs="Times New Roman"/>
          <w:bCs/>
        </w:rPr>
        <w:t xml:space="preserve"> </w:t>
      </w:r>
      <w:r w:rsidR="006470A7">
        <w:rPr>
          <w:rFonts w:ascii="Times New Roman" w:hAnsi="Times New Roman" w:cs="Times New Roman"/>
          <w:iCs/>
        </w:rPr>
        <w:t>Pusat</w:t>
      </w:r>
      <w:r w:rsidR="008B4CFF" w:rsidRPr="00330885">
        <w:rPr>
          <w:rFonts w:ascii="Times New Roman" w:hAnsi="Times New Roman" w:cs="Times New Roman"/>
          <w:iCs/>
        </w:rPr>
        <w:t xml:space="preserve"> tidak sebanyak </w:t>
      </w:r>
      <w:r w:rsidR="00CB4EE0" w:rsidRPr="00CB4EE0">
        <w:rPr>
          <w:rFonts w:ascii="Times New Roman" w:hAnsi="Times New Roman" w:cs="Times New Roman"/>
          <w:i/>
          <w:iCs/>
          <w:lang w:val="id-ID"/>
        </w:rPr>
        <w:t xml:space="preserve">aṣnāf </w:t>
      </w:r>
      <w:r w:rsidR="008B4CFF" w:rsidRPr="00330885">
        <w:rPr>
          <w:rFonts w:ascii="Times New Roman" w:hAnsi="Times New Roman" w:cs="Times New Roman"/>
          <w:iCs/>
        </w:rPr>
        <w:t xml:space="preserve">lainnya. </w:t>
      </w:r>
      <w:r w:rsidR="008B4CFF" w:rsidRPr="00330885">
        <w:rPr>
          <w:rFonts w:ascii="Times New Roman" w:hAnsi="Times New Roman" w:cs="Times New Roman"/>
        </w:rPr>
        <w:t xml:space="preserve">Mustahik </w:t>
      </w:r>
      <w:r w:rsidR="008B4CFF" w:rsidRPr="00330885">
        <w:rPr>
          <w:rFonts w:ascii="Times New Roman" w:hAnsi="Times New Roman" w:cs="Times New Roman"/>
          <w:i/>
          <w:iCs/>
        </w:rPr>
        <w:t xml:space="preserve">Gārimīn </w:t>
      </w:r>
      <w:r w:rsidR="008B4CFF" w:rsidRPr="00330885">
        <w:rPr>
          <w:rFonts w:ascii="Times New Roman" w:hAnsi="Times New Roman" w:cs="Times New Roman"/>
        </w:rPr>
        <w:t xml:space="preserve">merupakan </w:t>
      </w:r>
      <w:r w:rsidR="00CB4EE0" w:rsidRPr="00CB4EE0">
        <w:rPr>
          <w:rFonts w:ascii="Times New Roman" w:hAnsi="Times New Roman" w:cs="Times New Roman"/>
          <w:i/>
          <w:iCs/>
          <w:lang w:val="id-ID"/>
        </w:rPr>
        <w:t xml:space="preserve">aṣnāf </w:t>
      </w:r>
      <w:r w:rsidR="008B4CFF" w:rsidRPr="00330885">
        <w:rPr>
          <w:rFonts w:ascii="Times New Roman" w:hAnsi="Times New Roman" w:cs="Times New Roman"/>
        </w:rPr>
        <w:t>bukan prioritas</w:t>
      </w:r>
      <w:r w:rsidR="00CB4EE0">
        <w:rPr>
          <w:rFonts w:ascii="Times New Roman" w:hAnsi="Times New Roman" w:cs="Times New Roman"/>
        </w:rPr>
        <w:t>.</w:t>
      </w:r>
      <w:r w:rsidR="008B4CFF" w:rsidRPr="00330885">
        <w:rPr>
          <w:rFonts w:ascii="Times New Roman" w:hAnsi="Times New Roman" w:cs="Times New Roman"/>
        </w:rPr>
        <w:t xml:space="preserve"> </w:t>
      </w:r>
      <w:r w:rsidR="008B4CFF" w:rsidRPr="00330885">
        <w:rPr>
          <w:rFonts w:ascii="Times New Roman" w:hAnsi="Times New Roman" w:cs="Times New Roman"/>
          <w:iCs/>
        </w:rPr>
        <w:t xml:space="preserve">Orang yang terlilit utang </w:t>
      </w:r>
      <w:r w:rsidR="008B4CFF" w:rsidRPr="00330885">
        <w:rPr>
          <w:rFonts w:ascii="Times New Roman" w:hAnsi="Times New Roman" w:cs="Times New Roman"/>
          <w:i/>
          <w:iCs/>
        </w:rPr>
        <w:t xml:space="preserve">ribāwī </w:t>
      </w:r>
      <w:r w:rsidR="008B4CFF" w:rsidRPr="00330885">
        <w:rPr>
          <w:rFonts w:ascii="Times New Roman" w:hAnsi="Times New Roman" w:cs="Times New Roman"/>
          <w:iCs/>
        </w:rPr>
        <w:t>dengan kondisinya yang mengambil utang dengan cara haram</w:t>
      </w:r>
      <w:r w:rsidR="008B4CFF" w:rsidRPr="00330885">
        <w:rPr>
          <w:rFonts w:ascii="Times New Roman" w:hAnsi="Times New Roman" w:cs="Times New Roman"/>
          <w:i/>
          <w:iCs/>
        </w:rPr>
        <w:t xml:space="preserve">, </w:t>
      </w:r>
      <w:r w:rsidR="008B4CFF" w:rsidRPr="00330885">
        <w:rPr>
          <w:rFonts w:ascii="Times New Roman" w:hAnsi="Times New Roman" w:cs="Times New Roman"/>
          <w:iCs/>
        </w:rPr>
        <w:t xml:space="preserve">maka dia harus menjadi prioritas untuk dibantu agar </w:t>
      </w:r>
      <w:r w:rsidR="008B4CFF" w:rsidRPr="00330885">
        <w:rPr>
          <w:rFonts w:ascii="Times New Roman" w:hAnsi="Times New Roman" w:cs="Times New Roman"/>
          <w:iCs/>
        </w:rPr>
        <w:lastRenderedPageBreak/>
        <w:t xml:space="preserve">lekas keluar dari jeratan riba. Pada hakikatnya orang yang mengambil utang </w:t>
      </w:r>
      <w:r w:rsidR="008B4CFF" w:rsidRPr="00330885">
        <w:rPr>
          <w:rFonts w:ascii="Times New Roman" w:hAnsi="Times New Roman" w:cs="Times New Roman"/>
          <w:i/>
          <w:iCs/>
        </w:rPr>
        <w:t>ribāwī</w:t>
      </w:r>
      <w:r w:rsidR="008B4CFF" w:rsidRPr="00330885">
        <w:rPr>
          <w:rFonts w:ascii="Times New Roman" w:hAnsi="Times New Roman" w:cs="Times New Roman"/>
          <w:iCs/>
        </w:rPr>
        <w:t xml:space="preserve"> kebanyakan orang yang tidak bisa mendapatkan bantuan dengan cuma-cuma. Apalagi di zaman saat ini banyak orang ingin mendapatkan keuntungan dari bantuannya, sehingga ia mengambil utang dengan cara </w:t>
      </w:r>
      <w:r w:rsidR="008B4CFF" w:rsidRPr="00330885">
        <w:rPr>
          <w:rFonts w:ascii="Times New Roman" w:hAnsi="Times New Roman" w:cs="Times New Roman"/>
          <w:i/>
          <w:iCs/>
        </w:rPr>
        <w:t>ribāwī.</w:t>
      </w:r>
    </w:p>
    <w:p w14:paraId="23970AA4" w14:textId="5028FF0E" w:rsidR="00C0108E" w:rsidRPr="00126CE0" w:rsidRDefault="00126CE0" w:rsidP="00126CE0">
      <w:pPr>
        <w:pStyle w:val="ListParagraph"/>
        <w:numPr>
          <w:ilvl w:val="6"/>
          <w:numId w:val="60"/>
        </w:numPr>
        <w:spacing w:line="480" w:lineRule="exact"/>
        <w:ind w:left="284" w:hanging="283"/>
        <w:jc w:val="both"/>
        <w:rPr>
          <w:rFonts w:asciiTheme="majorBidi" w:hAnsiTheme="majorBidi" w:cstheme="majorBidi"/>
        </w:rPr>
      </w:pPr>
      <w:r>
        <w:rPr>
          <w:rFonts w:ascii="Times New Roman" w:hAnsi="Times New Roman"/>
        </w:rPr>
        <w:t>M</w:t>
      </w:r>
      <w:r w:rsidR="004E0A2D" w:rsidRPr="00126CE0">
        <w:rPr>
          <w:rFonts w:ascii="Times New Roman" w:hAnsi="Times New Roman"/>
        </w:rPr>
        <w:t>ajunya dan maraknya transaksi piutang sesuai dengan perkembangan zaman saat ini</w:t>
      </w:r>
      <w:r>
        <w:rPr>
          <w:rFonts w:ascii="Times New Roman" w:hAnsi="Times New Roman"/>
        </w:rPr>
        <w:t>,</w:t>
      </w:r>
      <w:r w:rsidR="004E0A2D" w:rsidRPr="00126CE0">
        <w:rPr>
          <w:rFonts w:ascii="Times New Roman" w:hAnsi="Times New Roman"/>
        </w:rPr>
        <w:t xml:space="preserve"> baik itu piutang untuk maslahat yang bersifat primer hingga maslahat yang bersifat sekunder. Penulis mengharapkan agar kedepannya penelitian tentang piutang diperluas lagi seperti efektivitas akad yang dilakukan dalam utang piutang. Bagaimana dampaknya pada hubungan sosial, seperti orang terdekat sekitar yang memberikan bantuan dana untuk meringankan beban seperti piutang. Tentunya akan ada gesekan pada hubungan sosial jika pembayaran tidak lancar dan tidak lagi saling memahami, sehingga berkonsekuensi pada keretakan hubungan kekeluargaan, tetangga dan pertemanan.  </w:t>
      </w:r>
    </w:p>
    <w:bookmarkEnd w:id="7"/>
    <w:p w14:paraId="747FF8F0" w14:textId="77777777" w:rsidR="00C0108E" w:rsidRDefault="00C0108E">
      <w:pPr>
        <w:rPr>
          <w:rFonts w:ascii="Times New Roman" w:hAnsi="Times New Roman" w:cs="Times New Roman"/>
          <w:b/>
          <w:bCs/>
          <w:sz w:val="24"/>
          <w:szCs w:val="24"/>
        </w:rPr>
        <w:sectPr w:rsidR="00C0108E" w:rsidSect="008E52B0">
          <w:headerReference w:type="default" r:id="rId75"/>
          <w:headerReference w:type="first" r:id="rId76"/>
          <w:footerReference w:type="first" r:id="rId77"/>
          <w:footnotePr>
            <w:numRestart w:val="eachSect"/>
          </w:footnotePr>
          <w:endnotePr>
            <w:numFmt w:val="decimal"/>
          </w:endnotePr>
          <w:pgSz w:w="11907" w:h="16839" w:code="9"/>
          <w:pgMar w:top="2041" w:right="1701" w:bottom="1531" w:left="2268" w:header="709" w:footer="709" w:gutter="0"/>
          <w:pgNumType w:start="83"/>
          <w:cols w:space="708"/>
          <w:titlePg/>
          <w:docGrid w:linePitch="360"/>
        </w:sectPr>
      </w:pPr>
    </w:p>
    <w:p w14:paraId="6C7DF457" w14:textId="77777777" w:rsidR="00C0108E" w:rsidRDefault="004E0A2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37138FD6" w14:textId="5E15E50C" w:rsidR="00C0108E" w:rsidRDefault="004E0A2D">
      <w:pPr>
        <w:pStyle w:val="FootnoteText"/>
        <w:spacing w:before="120" w:line="240" w:lineRule="exact"/>
        <w:jc w:val="both"/>
        <w:rPr>
          <w:rFonts w:ascii="Times New Roman" w:hAnsi="Times New Roman" w:cs="Times New Roman"/>
          <w:i/>
          <w:iCs/>
          <w:sz w:val="24"/>
          <w:szCs w:val="24"/>
        </w:rPr>
      </w:pPr>
      <w:r>
        <w:rPr>
          <w:rFonts w:ascii="Times New Roman" w:hAnsi="Times New Roman" w:cs="Times New Roman"/>
          <w:i/>
          <w:iCs/>
          <w:sz w:val="24"/>
          <w:szCs w:val="24"/>
        </w:rPr>
        <w:t xml:space="preserve">Al-Qur’ān </w:t>
      </w:r>
      <w:r w:rsidR="00B10280">
        <w:rPr>
          <w:rFonts w:ascii="Times New Roman" w:hAnsi="Times New Roman" w:cs="Times New Roman"/>
          <w:i/>
          <w:iCs/>
          <w:sz w:val="24"/>
          <w:szCs w:val="24"/>
        </w:rPr>
        <w:t>a</w:t>
      </w:r>
      <w:r>
        <w:rPr>
          <w:rFonts w:ascii="Times New Roman" w:hAnsi="Times New Roman" w:cs="Times New Roman"/>
          <w:i/>
          <w:iCs/>
          <w:sz w:val="24"/>
          <w:szCs w:val="24"/>
        </w:rPr>
        <w:t>l-Karīm</w:t>
      </w:r>
    </w:p>
    <w:p w14:paraId="0481E3AE" w14:textId="77777777" w:rsidR="00C0108E" w:rsidRDefault="004E0A2D">
      <w:pPr>
        <w:pStyle w:val="FootnoteText"/>
        <w:spacing w:before="120" w:line="240" w:lineRule="exact"/>
        <w:ind w:left="709"/>
        <w:jc w:val="both"/>
        <w:rPr>
          <w:rFonts w:ascii="Times New Roman" w:hAnsi="Times New Roman" w:cs="Times New Roman"/>
          <w:sz w:val="24"/>
          <w:szCs w:val="24"/>
        </w:rPr>
      </w:pPr>
      <w:r>
        <w:rPr>
          <w:rFonts w:ascii="Times New Roman" w:hAnsi="Times New Roman" w:cs="Times New Roman"/>
          <w:sz w:val="24"/>
          <w:szCs w:val="24"/>
        </w:rPr>
        <w:t>Buku:</w:t>
      </w:r>
    </w:p>
    <w:p w14:paraId="06084303" w14:textId="5A27CB94"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Abdillah, Abu, Syamsuddin, Muh. bin abi Fath bin abi Fadl al-Ba’ly, </w:t>
      </w:r>
      <w:r>
        <w:rPr>
          <w:rFonts w:ascii="Times New Roman" w:hAnsi="Times New Roman" w:cs="Times New Roman"/>
          <w:i/>
          <w:iCs/>
          <w:sz w:val="24"/>
          <w:szCs w:val="24"/>
        </w:rPr>
        <w:t>Al-Muṭli’ ‘Ala Alfāẓ al-Muqni’</w:t>
      </w:r>
      <w:r>
        <w:rPr>
          <w:rFonts w:ascii="Times New Roman" w:hAnsi="Times New Roman" w:cs="Times New Roman"/>
          <w:sz w:val="24"/>
          <w:szCs w:val="24"/>
        </w:rPr>
        <w:t>. t.t.: Maktabah Al-Sawadī, 1423 H/2003 M.</w:t>
      </w:r>
    </w:p>
    <w:p w14:paraId="05FF716E"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Abdussamad, Zuchri, </w:t>
      </w:r>
      <w:r>
        <w:rPr>
          <w:rFonts w:ascii="Times New Roman" w:hAnsi="Times New Roman" w:cs="Times New Roman"/>
          <w:i/>
          <w:iCs/>
          <w:sz w:val="24"/>
          <w:szCs w:val="24"/>
        </w:rPr>
        <w:t xml:space="preserve">Metode Penelitian Kualitatif. </w:t>
      </w:r>
      <w:r>
        <w:rPr>
          <w:rFonts w:ascii="Times New Roman" w:hAnsi="Times New Roman" w:cs="Times New Roman"/>
          <w:sz w:val="24"/>
          <w:szCs w:val="24"/>
        </w:rPr>
        <w:t>Cet. I; Makassar: CV. Syakir Media Press, 2021.</w:t>
      </w:r>
    </w:p>
    <w:p w14:paraId="33AF4A4D"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Ah. Azharuddin Lathif, Nahrowi, </w:t>
      </w:r>
      <w:r>
        <w:rPr>
          <w:rFonts w:ascii="Times New Roman" w:hAnsi="Times New Roman" w:cs="Times New Roman"/>
          <w:i/>
          <w:iCs/>
          <w:sz w:val="24"/>
          <w:szCs w:val="24"/>
        </w:rPr>
        <w:t xml:space="preserve">Pengantar Hukum Bisnis: Pendekatan Hukum Positif dan Hukum Islam. </w:t>
      </w:r>
      <w:r>
        <w:rPr>
          <w:rFonts w:ascii="Times New Roman" w:hAnsi="Times New Roman" w:cs="Times New Roman"/>
          <w:sz w:val="24"/>
          <w:szCs w:val="24"/>
        </w:rPr>
        <w:t>Jakarta: Universitas Islam Negeri Syarif Hidayatullah, 2020.</w:t>
      </w:r>
    </w:p>
    <w:p w14:paraId="66C22E6F" w14:textId="77777777" w:rsidR="00C0108E" w:rsidRDefault="004E0A2D">
      <w:pPr>
        <w:pStyle w:val="FootnoteText"/>
        <w:spacing w:before="120" w:line="240" w:lineRule="exact"/>
        <w:ind w:left="709" w:hanging="709"/>
        <w:jc w:val="both"/>
        <w:rPr>
          <w:rFonts w:ascii="Times New Roman" w:hAnsi="Times New Roman" w:cs="Times New Roman"/>
          <w:sz w:val="32"/>
          <w:szCs w:val="32"/>
        </w:rPr>
      </w:pPr>
      <w:r>
        <w:rPr>
          <w:rFonts w:ascii="Times New Roman" w:hAnsi="Times New Roman" w:cs="Times New Roman"/>
          <w:sz w:val="24"/>
          <w:szCs w:val="24"/>
        </w:rPr>
        <w:t xml:space="preserve">Al-Naisābūrī, Abu Abdullah Muhammad bin Abdullah al-Hākim, </w:t>
      </w:r>
      <w:r>
        <w:rPr>
          <w:rFonts w:ascii="Times New Roman" w:hAnsi="Times New Roman" w:cs="Times New Roman"/>
          <w:i/>
          <w:iCs/>
          <w:sz w:val="24"/>
          <w:szCs w:val="24"/>
        </w:rPr>
        <w:t xml:space="preserve">al-Mustadrak ‘alā ṣahīhain, </w:t>
      </w:r>
      <w:r>
        <w:rPr>
          <w:rFonts w:ascii="Times New Roman" w:hAnsi="Times New Roman" w:cs="Times New Roman"/>
          <w:sz w:val="24"/>
          <w:szCs w:val="24"/>
        </w:rPr>
        <w:t>juz 2.</w:t>
      </w:r>
      <w:r>
        <w:rPr>
          <w:rFonts w:ascii="Times New Roman" w:hAnsi="Times New Roman" w:cs="Times New Roman"/>
          <w:i/>
          <w:iCs/>
          <w:sz w:val="24"/>
          <w:szCs w:val="24"/>
        </w:rPr>
        <w:t xml:space="preserve"> </w:t>
      </w:r>
      <w:r>
        <w:rPr>
          <w:rFonts w:ascii="Times New Roman" w:hAnsi="Times New Roman" w:cs="Times New Roman"/>
          <w:sz w:val="24"/>
          <w:szCs w:val="24"/>
        </w:rPr>
        <w:t>Cet. I; Beirut: Dār al-Kutub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Ilmiyah 1411H/1990 M</w:t>
      </w:r>
    </w:p>
    <w:p w14:paraId="427C3696" w14:textId="77777777" w:rsidR="00C0108E" w:rsidRDefault="004E0A2D">
      <w:pPr>
        <w:pStyle w:val="FootnoteText"/>
        <w:spacing w:before="120" w:line="240" w:lineRule="exact"/>
        <w:ind w:left="709" w:hanging="709"/>
        <w:jc w:val="both"/>
        <w:rPr>
          <w:rFonts w:ascii="Times New Roman" w:hAnsi="Times New Roman" w:cs="Times New Roman"/>
          <w:sz w:val="24"/>
          <w:szCs w:val="24"/>
          <w:rtl/>
        </w:rPr>
      </w:pPr>
      <w:r>
        <w:rPr>
          <w:rFonts w:ascii="Times New Roman" w:hAnsi="Times New Roman" w:cs="Times New Roman"/>
          <w:sz w:val="24"/>
          <w:szCs w:val="24"/>
        </w:rPr>
        <w:t>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Asqalānī, Ahmad bin ‘Alī bin Hajar bin Abū al-Fadl, </w:t>
      </w:r>
      <w:r>
        <w:rPr>
          <w:rFonts w:ascii="Times New Roman" w:hAnsi="Times New Roman" w:cs="Times New Roman"/>
          <w:i/>
          <w:iCs/>
          <w:sz w:val="24"/>
          <w:szCs w:val="24"/>
        </w:rPr>
        <w:t xml:space="preserve">Fathu al-Bārī  Syarhu Sahīhi al-Bukhārī, </w:t>
      </w:r>
      <w:r>
        <w:rPr>
          <w:rFonts w:ascii="Times New Roman" w:hAnsi="Times New Roman" w:cs="Times New Roman"/>
          <w:sz w:val="24"/>
          <w:szCs w:val="24"/>
        </w:rPr>
        <w:t xml:space="preserve">Juz </w:t>
      </w:r>
      <w:r>
        <w:rPr>
          <w:rFonts w:ascii="Times New Roman" w:hAnsi="Times New Roman" w:cs="Times New Roman"/>
          <w:sz w:val="24"/>
          <w:szCs w:val="24"/>
          <w:rtl/>
        </w:rPr>
        <w:t>4</w:t>
      </w:r>
      <w:r>
        <w:rPr>
          <w:rFonts w:ascii="Times New Roman" w:hAnsi="Times New Roman" w:cs="Times New Roman"/>
          <w:sz w:val="24"/>
          <w:szCs w:val="24"/>
        </w:rPr>
        <w:t>. Beirut: Dar al-Ma’rifah, 1379.</w:t>
      </w:r>
    </w:p>
    <w:p w14:paraId="3246DF4D"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Al-Albānī, Muhammad Nasir al-Dīn, </w:t>
      </w:r>
      <w:r>
        <w:rPr>
          <w:rFonts w:ascii="Times New Roman" w:hAnsi="Times New Roman" w:cs="Times New Roman"/>
          <w:i/>
          <w:iCs/>
          <w:sz w:val="24"/>
          <w:szCs w:val="24"/>
        </w:rPr>
        <w:t>Sahih al-Targīb wa al-Tarhīb</w:t>
      </w:r>
      <w:r>
        <w:rPr>
          <w:rFonts w:ascii="Times New Roman" w:hAnsi="Times New Roman" w:cs="Times New Roman"/>
          <w:sz w:val="24"/>
          <w:szCs w:val="24"/>
        </w:rPr>
        <w:t>, Juz 2. Al-Riyaḍ: Maktabah al-Mu’ārif, 1431 H/2000M.</w:t>
      </w:r>
    </w:p>
    <w:p w14:paraId="63F15966"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Al-Anșāri, Muhammad bin Mukrim bin ‘Alī Abū al-Fadl Jamāl al-Dīn Ibnu Manzūr, </w:t>
      </w:r>
      <w:r>
        <w:rPr>
          <w:rFonts w:ascii="Times New Roman" w:hAnsi="Times New Roman" w:cs="Times New Roman"/>
          <w:i/>
          <w:iCs/>
          <w:sz w:val="24"/>
          <w:szCs w:val="24"/>
        </w:rPr>
        <w:t>Lisān al</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Arab</w:t>
      </w:r>
      <w:r>
        <w:rPr>
          <w:rFonts w:ascii="Times New Roman" w:hAnsi="Times New Roman" w:cs="Times New Roman"/>
          <w:sz w:val="24"/>
          <w:szCs w:val="24"/>
        </w:rPr>
        <w:t>, Juz 14</w:t>
      </w:r>
      <w:r>
        <w:rPr>
          <w:rFonts w:ascii="Times New Roman" w:hAnsi="Times New Roman" w:cs="Times New Roman"/>
          <w:i/>
          <w:iCs/>
          <w:sz w:val="24"/>
          <w:szCs w:val="24"/>
        </w:rPr>
        <w:t xml:space="preserve">. </w:t>
      </w:r>
      <w:r>
        <w:rPr>
          <w:rFonts w:ascii="Times New Roman" w:hAnsi="Times New Roman" w:cs="Times New Roman"/>
          <w:sz w:val="24"/>
          <w:szCs w:val="24"/>
        </w:rPr>
        <w:t>Cet. III; Beirut; Dār Sādir, 1414 H.</w:t>
      </w:r>
    </w:p>
    <w:p w14:paraId="3CFF8262"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Al-Barkatī, Muhammad ‘Amīm al-Ihsān al-Mujaddidī, </w:t>
      </w:r>
      <w:r>
        <w:rPr>
          <w:rFonts w:ascii="Times New Roman" w:hAnsi="Times New Roman" w:cs="Times New Roman"/>
          <w:i/>
          <w:iCs/>
          <w:sz w:val="24"/>
          <w:szCs w:val="24"/>
        </w:rPr>
        <w:t xml:space="preserve">Al-Ta’rīfāt al-Fiqhiyyah. </w:t>
      </w:r>
      <w:r>
        <w:rPr>
          <w:rFonts w:ascii="Times New Roman" w:hAnsi="Times New Roman" w:cs="Times New Roman"/>
          <w:sz w:val="24"/>
          <w:szCs w:val="24"/>
        </w:rPr>
        <w:t>Cet I; t.t.: Dār al-Kutub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Ilmiyyah, 1424 H/ 2003 M.</w:t>
      </w:r>
    </w:p>
    <w:p w14:paraId="3139CBC2" w14:textId="77777777" w:rsidR="00C0108E" w:rsidRDefault="004E0A2D">
      <w:pPr>
        <w:pStyle w:val="FootnoteText"/>
        <w:snapToGrid w:val="0"/>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lang w:val="id-ID"/>
        </w:rPr>
        <w:t xml:space="preserve">Al-Bukhari, Abdillah Muhammad ibn Isma’il ibn Ibrahim, </w:t>
      </w:r>
      <w:r>
        <w:rPr>
          <w:rFonts w:ascii="Times New Roman" w:hAnsi="Times New Roman" w:cs="Times New Roman"/>
          <w:i/>
          <w:iCs/>
          <w:sz w:val="24"/>
          <w:szCs w:val="24"/>
          <w:lang w:val="id-ID"/>
        </w:rPr>
        <w:t>Sahih Al-Bukhari</w:t>
      </w:r>
      <w:r>
        <w:rPr>
          <w:rFonts w:ascii="Times New Roman" w:hAnsi="Times New Roman" w:cs="Times New Roman"/>
          <w:sz w:val="24"/>
          <w:szCs w:val="24"/>
          <w:lang w:val="id-ID"/>
        </w:rPr>
        <w:t xml:space="preserve">, Juz </w:t>
      </w:r>
      <w:r>
        <w:rPr>
          <w:rFonts w:ascii="Times New Roman" w:hAnsi="Times New Roman" w:cs="Times New Roman"/>
          <w:sz w:val="24"/>
          <w:szCs w:val="24"/>
        </w:rPr>
        <w:t>2. Cet. V; Dimasyqu:</w:t>
      </w:r>
      <w:r>
        <w:rPr>
          <w:rFonts w:ascii="Times New Roman" w:hAnsi="Times New Roman" w:cs="Times New Roman"/>
          <w:sz w:val="24"/>
          <w:szCs w:val="24"/>
          <w:lang w:val="id-ID"/>
        </w:rPr>
        <w:t xml:space="preserve"> Dār </w:t>
      </w:r>
      <w:r>
        <w:rPr>
          <w:rFonts w:ascii="Times New Roman" w:hAnsi="Times New Roman" w:cs="Times New Roman"/>
          <w:sz w:val="24"/>
          <w:szCs w:val="24"/>
        </w:rPr>
        <w:t>Ibnu Kaṡīr</w:t>
      </w:r>
      <w:r>
        <w:rPr>
          <w:rFonts w:ascii="Times New Roman" w:hAnsi="Times New Roman" w:cs="Times New Roman"/>
          <w:sz w:val="24"/>
          <w:szCs w:val="24"/>
          <w:lang w:val="id-ID"/>
        </w:rPr>
        <w:t xml:space="preserve">, </w:t>
      </w:r>
      <w:r>
        <w:rPr>
          <w:rFonts w:ascii="Times New Roman" w:hAnsi="Times New Roman" w:cs="Times New Roman"/>
          <w:sz w:val="24"/>
          <w:szCs w:val="24"/>
        </w:rPr>
        <w:t>1414</w:t>
      </w:r>
      <w:r>
        <w:rPr>
          <w:rFonts w:ascii="Times New Roman" w:hAnsi="Times New Roman" w:cs="Times New Roman"/>
          <w:sz w:val="24"/>
          <w:szCs w:val="24"/>
          <w:lang w:val="id-ID"/>
        </w:rPr>
        <w:t xml:space="preserve"> M/1</w:t>
      </w:r>
      <w:r>
        <w:rPr>
          <w:rFonts w:ascii="Times New Roman" w:hAnsi="Times New Roman" w:cs="Times New Roman"/>
          <w:sz w:val="24"/>
          <w:szCs w:val="24"/>
        </w:rPr>
        <w:t>99</w:t>
      </w:r>
      <w:r>
        <w:rPr>
          <w:rFonts w:ascii="Times New Roman" w:hAnsi="Times New Roman" w:cs="Times New Roman"/>
          <w:sz w:val="24"/>
          <w:szCs w:val="24"/>
          <w:lang w:val="id-ID"/>
        </w:rPr>
        <w:t>3 H</w:t>
      </w:r>
      <w:r>
        <w:rPr>
          <w:rFonts w:ascii="Times New Roman" w:hAnsi="Times New Roman" w:cs="Times New Roman"/>
          <w:sz w:val="24"/>
          <w:szCs w:val="24"/>
        </w:rPr>
        <w:t>.</w:t>
      </w:r>
    </w:p>
    <w:p w14:paraId="114AA95F"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Al-Fauzan, Solih bin Fauzan al-Fauzan, </w:t>
      </w:r>
      <w:r>
        <w:rPr>
          <w:rFonts w:ascii="Times New Roman" w:hAnsi="Times New Roman" w:cs="Times New Roman"/>
          <w:i/>
          <w:iCs/>
          <w:sz w:val="24"/>
          <w:szCs w:val="24"/>
        </w:rPr>
        <w:t>Al-Mulakhkhās al-Fiqh,</w:t>
      </w:r>
      <w:r>
        <w:rPr>
          <w:rFonts w:ascii="Times New Roman" w:hAnsi="Times New Roman" w:cs="Times New Roman"/>
          <w:sz w:val="24"/>
          <w:szCs w:val="24"/>
        </w:rPr>
        <w:t xml:space="preserve"> Juz 1. Dar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Alāmiyah1436 H/ 2015 M.</w:t>
      </w:r>
    </w:p>
    <w:p w14:paraId="78505775" w14:textId="77777777" w:rsidR="00C0108E" w:rsidRDefault="004E0A2D">
      <w:pPr>
        <w:pStyle w:val="FootnoteText"/>
        <w:spacing w:before="120"/>
        <w:ind w:left="709" w:hanging="709"/>
        <w:jc w:val="both"/>
        <w:rPr>
          <w:rFonts w:ascii="Times New Roman" w:hAnsi="Times New Roman" w:cs="Times New Roman"/>
          <w:sz w:val="24"/>
          <w:szCs w:val="24"/>
        </w:rPr>
      </w:pPr>
      <w:r>
        <w:rPr>
          <w:rFonts w:ascii="Times New Roman" w:hAnsi="Times New Roman" w:cs="Times New Roman"/>
          <w:sz w:val="24"/>
          <w:szCs w:val="24"/>
        </w:rPr>
        <w:t>Al-Gazāli, Abū Hāmid Muhammad bin Muhammad al-Gazāli,</w:t>
      </w:r>
      <w:r>
        <w:rPr>
          <w:rFonts w:ascii="Times New Roman" w:hAnsi="Times New Roman" w:cs="Times New Roman"/>
          <w:i/>
          <w:iCs/>
          <w:sz w:val="24"/>
          <w:szCs w:val="24"/>
        </w:rPr>
        <w:t xml:space="preserve"> Ihyā’Ulūm al-Dīn.</w:t>
      </w:r>
      <w:r>
        <w:rPr>
          <w:rFonts w:ascii="Times New Roman" w:hAnsi="Times New Roman" w:cs="Times New Roman"/>
          <w:sz w:val="24"/>
          <w:szCs w:val="24"/>
        </w:rPr>
        <w:t xml:space="preserve"> Beirut: Dār al-Ma’rifah, 1403 H/1982 M.</w:t>
      </w:r>
    </w:p>
    <w:p w14:paraId="3D381B51" w14:textId="7A6DCC12"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Al-Gazī, Muhammad bin Qasim, </w:t>
      </w:r>
      <w:r>
        <w:rPr>
          <w:rFonts w:ascii="Times New Roman" w:hAnsi="Times New Roman" w:cs="Times New Roman"/>
          <w:i/>
          <w:iCs/>
          <w:sz w:val="24"/>
          <w:szCs w:val="24"/>
        </w:rPr>
        <w:t xml:space="preserve">Fathu al-Qarīb. </w:t>
      </w:r>
      <w:r>
        <w:rPr>
          <w:rFonts w:ascii="Times New Roman" w:hAnsi="Times New Roman" w:cs="Times New Roman"/>
          <w:sz w:val="24"/>
          <w:szCs w:val="24"/>
        </w:rPr>
        <w:t>Beirut: Dār Ibnu Hazm, 1425 H/2005 M.</w:t>
      </w:r>
    </w:p>
    <w:p w14:paraId="613AC945" w14:textId="2195F514" w:rsidR="002968FC" w:rsidRDefault="002968FC">
      <w:pPr>
        <w:pStyle w:val="FootnoteText"/>
        <w:spacing w:before="120" w:line="240" w:lineRule="exact"/>
        <w:ind w:left="709" w:hanging="709"/>
        <w:jc w:val="both"/>
        <w:rPr>
          <w:rFonts w:asciiTheme="majorBidi" w:hAnsiTheme="majorBidi" w:cstheme="majorBidi"/>
          <w:sz w:val="24"/>
          <w:szCs w:val="24"/>
        </w:rPr>
      </w:pPr>
      <w:r>
        <w:rPr>
          <w:rFonts w:asciiTheme="majorBidi" w:hAnsiTheme="majorBidi" w:cstheme="majorBidi"/>
          <w:sz w:val="24"/>
          <w:szCs w:val="24"/>
        </w:rPr>
        <w:t>A</w:t>
      </w:r>
      <w:r w:rsidRPr="002968FC">
        <w:rPr>
          <w:rFonts w:asciiTheme="majorBidi" w:hAnsiTheme="majorBidi" w:cstheme="majorBidi"/>
          <w:sz w:val="24"/>
          <w:szCs w:val="24"/>
        </w:rPr>
        <w:t>l-Khin</w:t>
      </w:r>
      <w:r>
        <w:rPr>
          <w:rFonts w:asciiTheme="majorBidi" w:hAnsiTheme="majorBidi" w:cstheme="majorBidi"/>
          <w:sz w:val="24"/>
          <w:szCs w:val="24"/>
        </w:rPr>
        <w:t>,</w:t>
      </w:r>
      <w:r w:rsidRPr="002968FC">
        <w:rPr>
          <w:rFonts w:asciiTheme="majorBidi" w:hAnsiTheme="majorBidi" w:cstheme="majorBidi"/>
          <w:sz w:val="24"/>
          <w:szCs w:val="24"/>
        </w:rPr>
        <w:t xml:space="preserve"> Muṣtof</w:t>
      </w:r>
      <w:r w:rsidRPr="002968FC">
        <w:rPr>
          <w:rFonts w:ascii="Times New Roman" w:hAnsi="Times New Roman" w:cs="Times New Roman"/>
          <w:sz w:val="24"/>
          <w:szCs w:val="24"/>
        </w:rPr>
        <w:t>ā</w:t>
      </w:r>
      <w:r w:rsidRPr="002968FC">
        <w:rPr>
          <w:rFonts w:asciiTheme="majorBidi" w:hAnsiTheme="majorBidi" w:cstheme="majorBidi"/>
          <w:sz w:val="24"/>
          <w:szCs w:val="24"/>
        </w:rPr>
        <w:t xml:space="preserve"> dan Muṣtof</w:t>
      </w:r>
      <w:r w:rsidRPr="002968FC">
        <w:rPr>
          <w:rFonts w:ascii="Times New Roman" w:hAnsi="Times New Roman" w:cs="Times New Roman"/>
          <w:sz w:val="24"/>
          <w:szCs w:val="24"/>
        </w:rPr>
        <w:t>ā</w:t>
      </w:r>
      <w:r w:rsidRPr="002968FC">
        <w:rPr>
          <w:rFonts w:asciiTheme="majorBidi" w:hAnsiTheme="majorBidi" w:cstheme="majorBidi"/>
          <w:sz w:val="24"/>
          <w:szCs w:val="24"/>
        </w:rPr>
        <w:t xml:space="preserve"> al-Bug</w:t>
      </w:r>
      <w:r w:rsidRPr="002968FC">
        <w:rPr>
          <w:rFonts w:ascii="Times New Roman" w:hAnsi="Times New Roman" w:cs="Times New Roman"/>
          <w:sz w:val="24"/>
          <w:szCs w:val="24"/>
        </w:rPr>
        <w:t>ā</w:t>
      </w:r>
      <w:r w:rsidRPr="002968FC">
        <w:rPr>
          <w:rFonts w:asciiTheme="majorBidi" w:hAnsiTheme="majorBidi" w:cstheme="majorBidi"/>
          <w:sz w:val="24"/>
          <w:szCs w:val="24"/>
        </w:rPr>
        <w:t xml:space="preserve">, </w:t>
      </w:r>
      <w:r w:rsidRPr="002968FC">
        <w:rPr>
          <w:rFonts w:asciiTheme="majorBidi" w:hAnsiTheme="majorBidi" w:cstheme="majorBidi"/>
          <w:i/>
          <w:iCs/>
          <w:sz w:val="24"/>
          <w:szCs w:val="24"/>
        </w:rPr>
        <w:t>Al-Fiqh al-Manhaj</w:t>
      </w:r>
      <w:r>
        <w:rPr>
          <w:rFonts w:ascii="Times New Roman" w:hAnsi="Times New Roman" w:cs="Times New Roman"/>
          <w:i/>
          <w:iCs/>
          <w:sz w:val="24"/>
          <w:szCs w:val="24"/>
        </w:rPr>
        <w:t>,</w:t>
      </w:r>
      <w:r w:rsidRPr="002968FC">
        <w:rPr>
          <w:rFonts w:asciiTheme="majorBidi" w:hAnsiTheme="majorBidi" w:cstheme="majorBidi"/>
          <w:sz w:val="24"/>
          <w:szCs w:val="24"/>
        </w:rPr>
        <w:t xml:space="preserve"> Juz 2</w:t>
      </w:r>
      <w:r>
        <w:rPr>
          <w:rFonts w:asciiTheme="majorBidi" w:hAnsiTheme="majorBidi" w:cstheme="majorBidi"/>
          <w:sz w:val="24"/>
          <w:szCs w:val="24"/>
        </w:rPr>
        <w:t>.</w:t>
      </w:r>
      <w:r w:rsidRPr="002968FC">
        <w:rPr>
          <w:rFonts w:asciiTheme="majorBidi" w:hAnsiTheme="majorBidi" w:cstheme="majorBidi"/>
          <w:sz w:val="24"/>
          <w:szCs w:val="24"/>
        </w:rPr>
        <w:t xml:space="preserve"> Cet. IV; Dimasyqu: D</w:t>
      </w:r>
      <w:r w:rsidRPr="002968FC">
        <w:rPr>
          <w:rFonts w:ascii="Times New Roman" w:hAnsi="Times New Roman" w:cs="Times New Roman"/>
          <w:sz w:val="24"/>
          <w:szCs w:val="24"/>
        </w:rPr>
        <w:t>ā</w:t>
      </w:r>
      <w:r w:rsidRPr="002968FC">
        <w:rPr>
          <w:rFonts w:asciiTheme="majorBidi" w:hAnsiTheme="majorBidi" w:cstheme="majorBidi"/>
          <w:sz w:val="24"/>
          <w:szCs w:val="24"/>
        </w:rPr>
        <w:t>r al-Qalam, 1413 H/ 1992 M</w:t>
      </w:r>
      <w:r w:rsidR="00792328">
        <w:rPr>
          <w:rFonts w:asciiTheme="majorBidi" w:hAnsiTheme="majorBidi" w:cstheme="majorBidi"/>
          <w:sz w:val="24"/>
          <w:szCs w:val="24"/>
        </w:rPr>
        <w:t>.</w:t>
      </w:r>
    </w:p>
    <w:p w14:paraId="10E7B608" w14:textId="6BFEDC09" w:rsidR="00792328" w:rsidRPr="00792328" w:rsidRDefault="00792328" w:rsidP="00792328">
      <w:pPr>
        <w:pStyle w:val="FootnoteText"/>
        <w:spacing w:before="120"/>
        <w:ind w:left="709" w:hanging="709"/>
        <w:jc w:val="both"/>
        <w:rPr>
          <w:rFonts w:asciiTheme="majorBidi" w:hAnsiTheme="majorBidi" w:cstheme="majorBidi"/>
          <w:sz w:val="32"/>
          <w:szCs w:val="32"/>
        </w:rPr>
      </w:pPr>
      <w:r>
        <w:rPr>
          <w:rFonts w:asciiTheme="majorBidi" w:hAnsiTheme="majorBidi" w:cstheme="majorBidi"/>
          <w:sz w:val="24"/>
          <w:szCs w:val="24"/>
        </w:rPr>
        <w:t>A</w:t>
      </w:r>
      <w:r w:rsidRPr="00792328">
        <w:rPr>
          <w:rFonts w:asciiTheme="majorBidi" w:hAnsiTheme="majorBidi" w:cstheme="majorBidi"/>
          <w:sz w:val="24"/>
          <w:szCs w:val="24"/>
        </w:rPr>
        <w:t>l-Maqdisī, Abū Muḥammad Muwaffaq al-Dīn ‘Abdullāh bin Ahmad bin Muḥammad bin Qudāmah al-Jama’īlī. Al-Mugni, Juz 2. Kairo: Maktabah al-Qāhirah, 1388 H/1968 M.</w:t>
      </w:r>
    </w:p>
    <w:p w14:paraId="2C7CB6FD" w14:textId="77777777" w:rsidR="00C0108E" w:rsidRDefault="004E0A2D">
      <w:pPr>
        <w:pStyle w:val="FootnoteText"/>
        <w:spacing w:before="120"/>
        <w:ind w:left="709" w:hanging="709"/>
        <w:jc w:val="both"/>
        <w:rPr>
          <w:rFonts w:ascii="Times New Roman" w:hAnsi="Times New Roman" w:cs="Times New Roman"/>
          <w:sz w:val="24"/>
          <w:szCs w:val="24"/>
        </w:rPr>
      </w:pPr>
      <w:r>
        <w:rPr>
          <w:rFonts w:ascii="Times New Roman" w:hAnsi="Times New Roman" w:cs="Times New Roman"/>
          <w:i/>
          <w:iCs/>
          <w:sz w:val="24"/>
          <w:szCs w:val="24"/>
        </w:rPr>
        <w:t xml:space="preserve">Al-Mausū’ah al-Fiqhiyyah al-Kuwaitiyyah, </w:t>
      </w:r>
      <w:r>
        <w:rPr>
          <w:rFonts w:ascii="Times New Roman" w:hAnsi="Times New Roman" w:cs="Times New Roman"/>
          <w:sz w:val="24"/>
          <w:szCs w:val="24"/>
        </w:rPr>
        <w:t>Juz 23. Cet. II; Kuwait: Dār al-Salāsil, 1404-1427 H.</w:t>
      </w:r>
    </w:p>
    <w:p w14:paraId="4784C31A" w14:textId="77777777" w:rsidR="00C0108E" w:rsidRDefault="004E0A2D">
      <w:pPr>
        <w:pStyle w:val="FootnoteText"/>
        <w:spacing w:before="120" w:line="240" w:lineRule="exact"/>
        <w:ind w:left="709" w:hanging="709"/>
        <w:jc w:val="both"/>
        <w:rPr>
          <w:rFonts w:ascii="Times New Roman" w:hAnsi="Times New Roman" w:cs="Times New Roman"/>
          <w:sz w:val="32"/>
          <w:szCs w:val="32"/>
        </w:rPr>
      </w:pPr>
      <w:r>
        <w:rPr>
          <w:rFonts w:ascii="Times New Roman" w:hAnsi="Times New Roman" w:cs="Times New Roman"/>
          <w:sz w:val="24"/>
          <w:szCs w:val="24"/>
        </w:rPr>
        <w:t xml:space="preserve">Al-Naisābūrī, Abu Abdullah Muhammad bin Abdullah al-Hākim, </w:t>
      </w:r>
      <w:r>
        <w:rPr>
          <w:rFonts w:ascii="Times New Roman" w:hAnsi="Times New Roman" w:cs="Times New Roman"/>
          <w:i/>
          <w:iCs/>
          <w:sz w:val="24"/>
          <w:szCs w:val="24"/>
        </w:rPr>
        <w:t xml:space="preserve">al-Mustadrak ‘alā ṣahīhain, </w:t>
      </w:r>
      <w:r>
        <w:rPr>
          <w:rFonts w:ascii="Times New Roman" w:hAnsi="Times New Roman" w:cs="Times New Roman"/>
          <w:sz w:val="24"/>
          <w:szCs w:val="24"/>
        </w:rPr>
        <w:t>juz 2</w:t>
      </w:r>
      <w:r>
        <w:rPr>
          <w:rFonts w:ascii="Times New Roman" w:hAnsi="Times New Roman" w:cs="Times New Roman"/>
          <w:i/>
          <w:iCs/>
          <w:sz w:val="24"/>
          <w:szCs w:val="24"/>
        </w:rPr>
        <w:t xml:space="preserve">. </w:t>
      </w:r>
      <w:r>
        <w:rPr>
          <w:rFonts w:ascii="Times New Roman" w:hAnsi="Times New Roman" w:cs="Times New Roman"/>
          <w:sz w:val="24"/>
          <w:szCs w:val="24"/>
        </w:rPr>
        <w:t>Cet. I; Beirut: Dār al-Kutub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Ilmiyah 1411H/1990 M</w:t>
      </w:r>
    </w:p>
    <w:p w14:paraId="4B3DA951"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Al-Naisābūrī, Abu al-Husain Muslim bin al-Hijaj al-Qasyīri, </w:t>
      </w:r>
      <w:r>
        <w:rPr>
          <w:rFonts w:ascii="Times New Roman" w:hAnsi="Times New Roman" w:cs="Times New Roman"/>
          <w:i/>
          <w:iCs/>
          <w:sz w:val="24"/>
          <w:szCs w:val="24"/>
        </w:rPr>
        <w:t>Shahīh Muslim</w:t>
      </w:r>
      <w:r>
        <w:rPr>
          <w:rFonts w:ascii="Times New Roman" w:hAnsi="Times New Roman" w:cs="Times New Roman"/>
          <w:sz w:val="24"/>
          <w:szCs w:val="24"/>
        </w:rPr>
        <w:t>, Juz 2. Beirut: Dār ihyau al-Tarātsi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Arabī, 1474 H/1955 M.</w:t>
      </w:r>
    </w:p>
    <w:p w14:paraId="17955F58"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Al-Naisābury, Muhammad bin Ibrāhim Ibnu al-Mundzir, </w:t>
      </w:r>
      <w:r>
        <w:rPr>
          <w:rFonts w:ascii="Times New Roman" w:hAnsi="Times New Roman" w:cs="Times New Roman"/>
          <w:i/>
          <w:iCs/>
          <w:sz w:val="24"/>
          <w:szCs w:val="24"/>
        </w:rPr>
        <w:t xml:space="preserve">al-Ijmā’. </w:t>
      </w:r>
      <w:r>
        <w:rPr>
          <w:rFonts w:ascii="Times New Roman" w:hAnsi="Times New Roman" w:cs="Times New Roman"/>
          <w:sz w:val="24"/>
          <w:szCs w:val="24"/>
        </w:rPr>
        <w:t>Cet. I, t.t.; Dār:al-Muslim, 1425 H/2004 M.</w:t>
      </w:r>
    </w:p>
    <w:p w14:paraId="5877816B" w14:textId="77777777" w:rsidR="00C0108E" w:rsidRDefault="004E0A2D">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Al-Nawawī, Abu Zakaria Muhyī al-Dīn bin syarif, </w:t>
      </w:r>
      <w:r>
        <w:rPr>
          <w:rFonts w:ascii="Times New Roman" w:hAnsi="Times New Roman" w:cs="Times New Roman"/>
          <w:i/>
          <w:iCs/>
          <w:sz w:val="24"/>
          <w:szCs w:val="24"/>
        </w:rPr>
        <w:t>Al-Majmū’ Syarhu al-Muhażżab</w:t>
      </w:r>
      <w:r>
        <w:rPr>
          <w:rFonts w:ascii="Times New Roman" w:hAnsi="Times New Roman" w:cs="Times New Roman"/>
          <w:sz w:val="24"/>
          <w:szCs w:val="24"/>
        </w:rPr>
        <w:t>, Juz 6. al-Qāhirah: Idārah al-Tibā’ah al-Munīrah, 1344 H-1347H.</w:t>
      </w:r>
    </w:p>
    <w:p w14:paraId="7BACC686" w14:textId="0282D7BA" w:rsidR="00C0108E" w:rsidRDefault="00B10280">
      <w:pPr>
        <w:pStyle w:val="FootnoteText"/>
        <w:spacing w:before="120" w:line="240" w:lineRule="exact"/>
        <w:ind w:left="567" w:hanging="567"/>
        <w:jc w:val="both"/>
        <w:rPr>
          <w:rFonts w:ascii="Times New Roman" w:hAnsi="Times New Roman" w:cs="Times New Roman"/>
          <w:sz w:val="24"/>
          <w:szCs w:val="24"/>
        </w:rPr>
      </w:pPr>
      <w:r>
        <w:rPr>
          <w:rFonts w:ascii="Times New Roman" w:hAnsi="Times New Roman" w:cs="Times New Roman"/>
          <w:sz w:val="24"/>
          <w:szCs w:val="24"/>
        </w:rPr>
        <w:t>A</w:t>
      </w:r>
      <w:r w:rsidR="004E0A2D">
        <w:rPr>
          <w:rFonts w:ascii="Times New Roman" w:hAnsi="Times New Roman" w:cs="Times New Roman"/>
          <w:sz w:val="24"/>
          <w:szCs w:val="24"/>
          <w:lang w:val="id-ID"/>
        </w:rPr>
        <w:t>l-Qahṭānī</w:t>
      </w:r>
      <w:r w:rsidR="004E0A2D">
        <w:rPr>
          <w:rFonts w:ascii="Times New Roman" w:hAnsi="Times New Roman" w:cs="Times New Roman"/>
          <w:sz w:val="24"/>
          <w:szCs w:val="24"/>
        </w:rPr>
        <w:t xml:space="preserve">, </w:t>
      </w:r>
      <w:r w:rsidR="004E0A2D">
        <w:rPr>
          <w:rFonts w:ascii="Times New Roman" w:hAnsi="Times New Roman" w:cs="Times New Roman"/>
          <w:sz w:val="24"/>
          <w:szCs w:val="24"/>
          <w:lang w:val="id-ID"/>
        </w:rPr>
        <w:t>Sa’īd bin ‘Alī bin Wahf</w:t>
      </w:r>
      <w:r w:rsidR="004E0A2D">
        <w:rPr>
          <w:rFonts w:ascii="Times New Roman" w:hAnsi="Times New Roman" w:cs="Times New Roman"/>
          <w:sz w:val="24"/>
          <w:szCs w:val="24"/>
        </w:rPr>
        <w:t>,</w:t>
      </w:r>
      <w:r w:rsidR="004E0A2D">
        <w:rPr>
          <w:rFonts w:ascii="Times New Roman" w:hAnsi="Times New Roman" w:cs="Times New Roman"/>
          <w:sz w:val="24"/>
          <w:szCs w:val="24"/>
          <w:lang w:val="id-ID"/>
        </w:rPr>
        <w:t xml:space="preserve"> </w:t>
      </w:r>
      <w:r w:rsidR="004E0A2D">
        <w:rPr>
          <w:rFonts w:ascii="Times New Roman" w:hAnsi="Times New Roman" w:cs="Times New Roman"/>
          <w:i/>
          <w:iCs/>
          <w:sz w:val="24"/>
          <w:szCs w:val="24"/>
          <w:lang w:val="id-ID"/>
        </w:rPr>
        <w:t>al-Zakā</w:t>
      </w:r>
      <w:r w:rsidR="004E0A2D">
        <w:rPr>
          <w:rFonts w:ascii="Times New Roman" w:hAnsi="Times New Roman" w:cs="Times New Roman"/>
          <w:i/>
          <w:iCs/>
          <w:sz w:val="24"/>
          <w:szCs w:val="24"/>
        </w:rPr>
        <w:t>h</w:t>
      </w:r>
      <w:r w:rsidR="004E0A2D">
        <w:rPr>
          <w:rFonts w:ascii="Times New Roman" w:hAnsi="Times New Roman" w:cs="Times New Roman"/>
          <w:i/>
          <w:iCs/>
          <w:sz w:val="24"/>
          <w:szCs w:val="24"/>
          <w:lang w:val="id-ID"/>
        </w:rPr>
        <w:t xml:space="preserve"> fi al-Islāmi fi Ḍaui al-Kitab wa al- Sunnah</w:t>
      </w:r>
      <w:r w:rsidR="004E0A2D">
        <w:rPr>
          <w:rFonts w:ascii="Times New Roman" w:hAnsi="Times New Roman" w:cs="Times New Roman"/>
          <w:i/>
          <w:iCs/>
          <w:sz w:val="24"/>
          <w:szCs w:val="24"/>
        </w:rPr>
        <w:t xml:space="preserve">. </w:t>
      </w:r>
      <w:r w:rsidR="004E0A2D">
        <w:rPr>
          <w:rFonts w:ascii="Times New Roman" w:hAnsi="Times New Roman" w:cs="Times New Roman"/>
          <w:sz w:val="24"/>
          <w:szCs w:val="24"/>
        </w:rPr>
        <w:t>Cet. III; Markazu al-Da’wah wa al-Irsyadu bi al-Qaṣbi: t.t.p., 1431 H/2010 M.</w:t>
      </w:r>
    </w:p>
    <w:p w14:paraId="2E490F06" w14:textId="77777777" w:rsidR="00C0108E" w:rsidRDefault="004E0A2D">
      <w:pPr>
        <w:pStyle w:val="FootnoteText"/>
        <w:spacing w:before="120" w:line="240" w:lineRule="exact"/>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lang w:val="id-ID"/>
        </w:rPr>
        <w:t>Maṣārif al-Zakāh fī al-Islām</w:t>
      </w:r>
      <w:r>
        <w:rPr>
          <w:rFonts w:ascii="Times New Roman" w:hAnsi="Times New Roman" w:cs="Times New Roman"/>
          <w:sz w:val="24"/>
          <w:szCs w:val="24"/>
        </w:rPr>
        <w:t>. al-Riyaḍ: t.p., 1426 H.</w:t>
      </w:r>
    </w:p>
    <w:p w14:paraId="43D214E6"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lang w:val="id-ID"/>
        </w:rPr>
        <w:t xml:space="preserve">Al-Qarḍawi, Yusuf, </w:t>
      </w:r>
      <w:r>
        <w:rPr>
          <w:rFonts w:ascii="Times New Roman" w:hAnsi="Times New Roman" w:cs="Times New Roman"/>
          <w:i/>
          <w:iCs/>
          <w:sz w:val="24"/>
          <w:szCs w:val="24"/>
          <w:lang w:val="id-ID"/>
        </w:rPr>
        <w:t xml:space="preserve">Fiqhu al-Zakāh, </w:t>
      </w:r>
      <w:r>
        <w:rPr>
          <w:rFonts w:ascii="Times New Roman" w:hAnsi="Times New Roman" w:cs="Times New Roman"/>
          <w:sz w:val="24"/>
          <w:szCs w:val="24"/>
          <w:lang w:val="id-ID"/>
        </w:rPr>
        <w:t>Juz 1</w:t>
      </w:r>
      <w:r>
        <w:rPr>
          <w:rFonts w:ascii="Times New Roman" w:hAnsi="Times New Roman" w:cs="Times New Roman"/>
          <w:sz w:val="24"/>
          <w:szCs w:val="24"/>
        </w:rPr>
        <w:t>.</w:t>
      </w:r>
      <w:r>
        <w:rPr>
          <w:rFonts w:ascii="Times New Roman" w:hAnsi="Times New Roman" w:cs="Times New Roman"/>
          <w:sz w:val="24"/>
          <w:szCs w:val="24"/>
          <w:lang w:val="id-ID"/>
        </w:rPr>
        <w:t xml:space="preserve"> Cet. </w:t>
      </w:r>
      <w:r>
        <w:rPr>
          <w:rFonts w:ascii="Times New Roman" w:hAnsi="Times New Roman" w:cs="Times New Roman"/>
          <w:sz w:val="24"/>
          <w:szCs w:val="24"/>
        </w:rPr>
        <w:t>XXVI; t.t: t.p, 1427 H/2006M.</w:t>
      </w:r>
    </w:p>
    <w:p w14:paraId="6D788C7A"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Al-Qazwīnī, Ibnu Majah Abū Abdillāh bin Yazīd, </w:t>
      </w:r>
      <w:r>
        <w:rPr>
          <w:rFonts w:ascii="Times New Roman" w:hAnsi="Times New Roman" w:cs="Times New Roman"/>
          <w:i/>
          <w:iCs/>
          <w:sz w:val="24"/>
          <w:szCs w:val="24"/>
        </w:rPr>
        <w:t xml:space="preserve">Sunan Ibnu Majah, </w:t>
      </w:r>
      <w:r>
        <w:rPr>
          <w:rFonts w:ascii="Times New Roman" w:hAnsi="Times New Roman" w:cs="Times New Roman"/>
          <w:sz w:val="24"/>
          <w:szCs w:val="24"/>
        </w:rPr>
        <w:t>Juz 3. Cet. I; t.t: Dār al-Risalah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Alāmiyah, 1430 H/2009 M.</w:t>
      </w:r>
    </w:p>
    <w:p w14:paraId="44B204C1" w14:textId="7813FF8A" w:rsidR="00C0108E" w:rsidRDefault="00B10280">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A</w:t>
      </w:r>
      <w:r w:rsidR="004E0A2D">
        <w:rPr>
          <w:rFonts w:ascii="Times New Roman" w:hAnsi="Times New Roman" w:cs="Times New Roman"/>
          <w:sz w:val="24"/>
          <w:szCs w:val="24"/>
        </w:rPr>
        <w:t xml:space="preserve">l-Qurṭubī, Muḥammad ibn Ahmad ibn Muḥammad ibn Rusyd, </w:t>
      </w:r>
      <w:r w:rsidR="004E0A2D">
        <w:rPr>
          <w:rFonts w:ascii="Times New Roman" w:hAnsi="Times New Roman" w:cs="Times New Roman"/>
          <w:i/>
          <w:iCs/>
          <w:sz w:val="24"/>
          <w:szCs w:val="24"/>
        </w:rPr>
        <w:t>bidāyah al-Mujtahid wa nihāyah al-Muqtasid</w:t>
      </w:r>
      <w:r w:rsidR="004E0A2D">
        <w:rPr>
          <w:rFonts w:ascii="Times New Roman" w:hAnsi="Times New Roman" w:cs="Times New Roman"/>
          <w:sz w:val="24"/>
          <w:szCs w:val="24"/>
        </w:rPr>
        <w:t>, juz 2.</w:t>
      </w:r>
      <w:r w:rsidR="00435DB0">
        <w:rPr>
          <w:rFonts w:ascii="Times New Roman" w:hAnsi="Times New Roman" w:cs="Times New Roman"/>
          <w:sz w:val="24"/>
          <w:szCs w:val="24"/>
        </w:rPr>
        <w:t xml:space="preserve"> Cet. I;</w:t>
      </w:r>
      <w:r w:rsidR="004E0A2D">
        <w:rPr>
          <w:rFonts w:ascii="Times New Roman" w:hAnsi="Times New Roman" w:cs="Times New Roman"/>
          <w:sz w:val="24"/>
          <w:szCs w:val="24"/>
        </w:rPr>
        <w:t xml:space="preserve"> al-Qāhirah: Dar Ibnu al-Jauzī, 1435 H/2004 M.</w:t>
      </w:r>
    </w:p>
    <w:p w14:paraId="7C6D3142"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Al-Sugdī, Abu al-Hasan ‘Alī bin al-Husain bin Muhammad</w:t>
      </w:r>
      <w:r>
        <w:rPr>
          <w:rFonts w:ascii="Times New Roman" w:hAnsi="Times New Roman" w:cs="Times New Roman"/>
          <w:i/>
          <w:iCs/>
          <w:sz w:val="24"/>
          <w:szCs w:val="24"/>
        </w:rPr>
        <w:t>, al-Nutaf fī al-Fatāwā</w:t>
      </w:r>
      <w:r>
        <w:rPr>
          <w:rFonts w:ascii="Times New Roman" w:hAnsi="Times New Roman" w:cs="Times New Roman"/>
          <w:sz w:val="24"/>
          <w:szCs w:val="24"/>
        </w:rPr>
        <w:t>, Juz 1. Cet. II; Beirut: Muassasah al-Risalah.</w:t>
      </w:r>
    </w:p>
    <w:p w14:paraId="0407A651"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Al-Zuhaylī, Wahbah, </w:t>
      </w:r>
      <w:r>
        <w:rPr>
          <w:rFonts w:ascii="Times New Roman" w:hAnsi="Times New Roman" w:cs="Times New Roman"/>
          <w:i/>
          <w:iCs/>
          <w:sz w:val="24"/>
          <w:szCs w:val="24"/>
        </w:rPr>
        <w:t xml:space="preserve">Al-Fiqh al-Islami Wa ‘Adillatuhu, </w:t>
      </w:r>
      <w:r>
        <w:rPr>
          <w:rFonts w:ascii="Times New Roman" w:hAnsi="Times New Roman" w:cs="Times New Roman"/>
          <w:sz w:val="24"/>
          <w:szCs w:val="24"/>
        </w:rPr>
        <w:t>Juz 9. t.t: Dār: al-Fikri, t.th.</w:t>
      </w:r>
    </w:p>
    <w:p w14:paraId="34843649" w14:textId="77777777" w:rsidR="00C0108E" w:rsidRDefault="004E0A2D">
      <w:pPr>
        <w:pStyle w:val="FootnoteText"/>
        <w:spacing w:before="120"/>
        <w:ind w:left="709" w:hanging="709"/>
        <w:jc w:val="both"/>
        <w:rPr>
          <w:rFonts w:ascii="Times New Roman" w:hAnsi="Times New Roman" w:cs="Times New Roman"/>
          <w:sz w:val="24"/>
          <w:szCs w:val="24"/>
        </w:rPr>
      </w:pPr>
      <w:r>
        <w:rPr>
          <w:rFonts w:ascii="Times New Roman" w:hAnsi="Times New Roman" w:cs="Times New Roman"/>
          <w:sz w:val="24"/>
          <w:szCs w:val="24"/>
        </w:rPr>
        <w:t xml:space="preserve">Amiruddin dan Zainal Asikin, </w:t>
      </w:r>
      <w:r>
        <w:rPr>
          <w:rFonts w:ascii="Times New Roman" w:hAnsi="Times New Roman" w:cs="Times New Roman"/>
          <w:i/>
          <w:iCs/>
          <w:sz w:val="24"/>
          <w:szCs w:val="24"/>
        </w:rPr>
        <w:t>Pengantar Metode Penelitian Hukum.</w:t>
      </w:r>
      <w:r>
        <w:rPr>
          <w:rFonts w:ascii="Times New Roman" w:hAnsi="Times New Roman" w:cs="Times New Roman"/>
          <w:sz w:val="24"/>
          <w:szCs w:val="24"/>
        </w:rPr>
        <w:t xml:space="preserve"> Jakarta: PT. Raja Grafindo, 2006.</w:t>
      </w:r>
    </w:p>
    <w:p w14:paraId="4F236596"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Suharsini, </w:t>
      </w:r>
      <w:r>
        <w:rPr>
          <w:rFonts w:ascii="Times New Roman" w:hAnsi="Times New Roman" w:cs="Times New Roman"/>
          <w:i/>
          <w:iCs/>
          <w:sz w:val="24"/>
          <w:szCs w:val="24"/>
        </w:rPr>
        <w:t xml:space="preserve">Prosedur Penelitian Suatu Penelitian Praktek. </w:t>
      </w:r>
      <w:r>
        <w:rPr>
          <w:rFonts w:ascii="Times New Roman" w:hAnsi="Times New Roman" w:cs="Times New Roman"/>
          <w:sz w:val="24"/>
          <w:szCs w:val="24"/>
        </w:rPr>
        <w:t>Cet. I; Jakarta: Rineka Cipta, 1992 M.</w:t>
      </w:r>
    </w:p>
    <w:p w14:paraId="1BFD07E2" w14:textId="06BAFD62"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Hafidhuddin, Didin,</w:t>
      </w:r>
      <w:r>
        <w:rPr>
          <w:rFonts w:ascii="Times New Roman" w:hAnsi="Times New Roman" w:cs="Times New Roman"/>
          <w:i/>
          <w:iCs/>
          <w:sz w:val="24"/>
          <w:szCs w:val="24"/>
        </w:rPr>
        <w:t xml:space="preserve"> Zakat Dalam Perekonomian Modern. </w:t>
      </w:r>
      <w:r>
        <w:rPr>
          <w:rFonts w:ascii="Times New Roman" w:hAnsi="Times New Roman" w:cs="Times New Roman"/>
          <w:sz w:val="24"/>
          <w:szCs w:val="24"/>
        </w:rPr>
        <w:t>Cet. I; Jakarta: Gema Insani Press, 2002.</w:t>
      </w:r>
    </w:p>
    <w:p w14:paraId="55241B27"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Ibn ‘Abdil Hādi, Muhammad,</w:t>
      </w:r>
      <w:r>
        <w:rPr>
          <w:rFonts w:ascii="Times New Roman" w:hAnsi="Times New Roman" w:cs="Times New Roman"/>
          <w:i/>
          <w:iCs/>
          <w:sz w:val="24"/>
          <w:szCs w:val="24"/>
        </w:rPr>
        <w:t xml:space="preserve"> Hāsyiah al-Musnad ‘Alā Sunan Ibnu Majah,</w:t>
      </w:r>
      <w:r>
        <w:rPr>
          <w:rFonts w:ascii="Times New Roman" w:hAnsi="Times New Roman" w:cs="Times New Roman"/>
          <w:sz w:val="24"/>
          <w:szCs w:val="24"/>
        </w:rPr>
        <w:t xml:space="preserve"> Juz 2. t. Cet: Beirut: Dārul Jīl, t.th.</w:t>
      </w:r>
    </w:p>
    <w:p w14:paraId="65328DE5"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Ibn ‘Alī, Muhammad bin Mukrim, Abu Al-Fadl, dan Jamāluddin Ibnu Mandzur al-Ansārī, </w:t>
      </w:r>
      <w:r>
        <w:rPr>
          <w:rFonts w:ascii="Times New Roman" w:hAnsi="Times New Roman" w:cs="Times New Roman"/>
          <w:i/>
          <w:iCs/>
          <w:sz w:val="24"/>
          <w:szCs w:val="24"/>
        </w:rPr>
        <w:t>Lisān al</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Arab. </w:t>
      </w:r>
      <w:r>
        <w:rPr>
          <w:rFonts w:ascii="Times New Roman" w:hAnsi="Times New Roman" w:cs="Times New Roman"/>
          <w:sz w:val="24"/>
          <w:szCs w:val="24"/>
        </w:rPr>
        <w:t>Beirut: Dār șādir, 1414 H.</w:t>
      </w:r>
    </w:p>
    <w:p w14:paraId="5F7A6527" w14:textId="6B57EF4A"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Ibn Abdil Bar, </w:t>
      </w:r>
      <w:r>
        <w:rPr>
          <w:rFonts w:ascii="Times New Roman" w:hAnsi="Times New Roman" w:cs="Times New Roman"/>
          <w:i/>
          <w:iCs/>
          <w:sz w:val="24"/>
          <w:szCs w:val="24"/>
        </w:rPr>
        <w:t>Al-Istidzkār</w:t>
      </w:r>
      <w:r>
        <w:rPr>
          <w:rFonts w:ascii="Times New Roman" w:hAnsi="Times New Roman" w:cs="Times New Roman"/>
          <w:sz w:val="24"/>
          <w:szCs w:val="24"/>
        </w:rPr>
        <w:t>, Juz 3. Beirut: Dār al-Kutub al-Ilmiah, 1421 H/2000 M.</w:t>
      </w:r>
    </w:p>
    <w:p w14:paraId="0A11673E" w14:textId="303758E1" w:rsidR="00792328" w:rsidRPr="00792328" w:rsidRDefault="00792328" w:rsidP="00792328">
      <w:pPr>
        <w:pStyle w:val="FootnoteText"/>
        <w:spacing w:before="120" w:line="240" w:lineRule="exact"/>
        <w:ind w:left="709" w:hanging="709"/>
        <w:jc w:val="both"/>
        <w:rPr>
          <w:rFonts w:asciiTheme="majorBidi" w:hAnsiTheme="majorBidi" w:cstheme="majorBidi"/>
          <w:sz w:val="32"/>
          <w:szCs w:val="32"/>
        </w:rPr>
      </w:pPr>
      <w:r w:rsidRPr="00792328">
        <w:rPr>
          <w:rFonts w:asciiTheme="majorBidi" w:hAnsiTheme="majorBidi" w:cstheme="majorBidi"/>
          <w:sz w:val="24"/>
          <w:szCs w:val="24"/>
        </w:rPr>
        <w:t>Ibn Aqīl, Abdullah ibn ‘Abdil Azīz. Syarhu ‘Umdatul-Ahkām, J</w:t>
      </w:r>
      <w:r>
        <w:rPr>
          <w:rFonts w:asciiTheme="majorBidi" w:hAnsiTheme="majorBidi" w:cstheme="majorBidi"/>
          <w:sz w:val="24"/>
          <w:szCs w:val="24"/>
        </w:rPr>
        <w:t>uz</w:t>
      </w:r>
      <w:r w:rsidRPr="00792328">
        <w:rPr>
          <w:rFonts w:asciiTheme="majorBidi" w:hAnsiTheme="majorBidi" w:cstheme="majorBidi"/>
          <w:sz w:val="24"/>
          <w:szCs w:val="24"/>
        </w:rPr>
        <w:t xml:space="preserve"> 2. Cet. I; Damaskus: Dār al-Nawādir, 2010.</w:t>
      </w:r>
    </w:p>
    <w:p w14:paraId="5CBC523E" w14:textId="7C54E7D4" w:rsidR="00D770FE" w:rsidRPr="00D770FE" w:rsidRDefault="00D770FE" w:rsidP="00792328">
      <w:pPr>
        <w:pStyle w:val="FootnoteText"/>
        <w:spacing w:before="120" w:line="240" w:lineRule="exact"/>
        <w:jc w:val="both"/>
        <w:rPr>
          <w:rFonts w:ascii="Times New Roman" w:hAnsi="Times New Roman" w:cs="Times New Roman"/>
          <w:sz w:val="32"/>
          <w:szCs w:val="32"/>
        </w:rPr>
      </w:pPr>
      <w:r>
        <w:rPr>
          <w:rFonts w:ascii="Times New Roman" w:hAnsi="Times New Roman" w:cs="Times New Roman"/>
          <w:sz w:val="24"/>
          <w:szCs w:val="24"/>
        </w:rPr>
        <w:t xml:space="preserve">Ibn </w:t>
      </w:r>
      <w:r w:rsidRPr="000F79BE">
        <w:rPr>
          <w:rFonts w:ascii="Times New Roman" w:hAnsi="Times New Roman" w:cs="Times New Roman"/>
          <w:sz w:val="24"/>
          <w:szCs w:val="24"/>
        </w:rPr>
        <w:t>Ḥanbal</w:t>
      </w:r>
      <w:r>
        <w:rPr>
          <w:rFonts w:ascii="Times New Roman" w:hAnsi="Times New Roman" w:cs="Times New Roman"/>
          <w:sz w:val="24"/>
          <w:szCs w:val="24"/>
        </w:rPr>
        <w:t>,</w:t>
      </w:r>
      <w:r w:rsidRPr="000F79BE">
        <w:rPr>
          <w:rFonts w:ascii="Times New Roman" w:hAnsi="Times New Roman" w:cs="Times New Roman"/>
          <w:sz w:val="24"/>
          <w:szCs w:val="24"/>
        </w:rPr>
        <w:t xml:space="preserve"> Aḥmad bin Muḥammad, </w:t>
      </w:r>
      <w:r w:rsidRPr="000F79BE">
        <w:rPr>
          <w:rFonts w:ascii="Times New Roman" w:hAnsi="Times New Roman" w:cs="Times New Roman"/>
          <w:i/>
          <w:iCs/>
          <w:sz w:val="24"/>
          <w:szCs w:val="24"/>
        </w:rPr>
        <w:t xml:space="preserve">Musnad al-Imām Aḥmad, </w:t>
      </w:r>
      <w:r w:rsidRPr="000F79BE">
        <w:rPr>
          <w:rFonts w:ascii="Times New Roman" w:hAnsi="Times New Roman" w:cs="Times New Roman"/>
          <w:sz w:val="24"/>
          <w:szCs w:val="24"/>
        </w:rPr>
        <w:t>Juz 2</w:t>
      </w:r>
      <w:r w:rsidR="002968FC">
        <w:rPr>
          <w:rFonts w:ascii="Times New Roman" w:hAnsi="Times New Roman" w:cs="Times New Roman"/>
          <w:sz w:val="24"/>
          <w:szCs w:val="24"/>
        </w:rPr>
        <w:t>.</w:t>
      </w:r>
      <w:r w:rsidRPr="000F79BE">
        <w:rPr>
          <w:rFonts w:ascii="Times New Roman" w:hAnsi="Times New Roman" w:cs="Times New Roman"/>
          <w:sz w:val="24"/>
          <w:szCs w:val="24"/>
        </w:rPr>
        <w:t xml:space="preserve"> Cet. I; al-Qāhirah: Dār al-Ḥadīs, 1416 H/ 1995 M</w:t>
      </w:r>
      <w:r w:rsidR="002968FC">
        <w:rPr>
          <w:rFonts w:ascii="Times New Roman" w:hAnsi="Times New Roman" w:cs="Times New Roman"/>
          <w:sz w:val="24"/>
          <w:szCs w:val="24"/>
        </w:rPr>
        <w:t>.</w:t>
      </w:r>
    </w:p>
    <w:p w14:paraId="758776A3"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Ibn Muhammad, Șalih bin ‘Abdil ‘Azīz bin Muhammad, </w:t>
      </w:r>
      <w:r>
        <w:rPr>
          <w:rFonts w:ascii="Times New Roman" w:hAnsi="Times New Roman" w:cs="Times New Roman"/>
          <w:i/>
          <w:iCs/>
          <w:sz w:val="24"/>
          <w:szCs w:val="24"/>
        </w:rPr>
        <w:t xml:space="preserve">al-Fiqh al-Muyassar Fī ḍaui al-Kitāb wa al-Sunnah. </w:t>
      </w:r>
      <w:r>
        <w:rPr>
          <w:rFonts w:ascii="Times New Roman" w:hAnsi="Times New Roman" w:cs="Times New Roman"/>
          <w:sz w:val="24"/>
          <w:szCs w:val="24"/>
        </w:rPr>
        <w:t>Cet. I; al-Riyaḍ: Dār I’lām al-Sunnah, 1430 H/2009 M.</w:t>
      </w:r>
    </w:p>
    <w:p w14:paraId="68DF3383"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Ibn Qudāmah, Abu Muhammad ‘Abdullah bin Ahmad bin Muhammad bin Muhammad, </w:t>
      </w:r>
      <w:r>
        <w:rPr>
          <w:rFonts w:ascii="Times New Roman" w:hAnsi="Times New Roman" w:cs="Times New Roman"/>
          <w:i/>
          <w:iCs/>
          <w:sz w:val="24"/>
          <w:szCs w:val="24"/>
        </w:rPr>
        <w:t>al-Mugnī,</w:t>
      </w:r>
      <w:r>
        <w:rPr>
          <w:rFonts w:ascii="Times New Roman" w:hAnsi="Times New Roman" w:cs="Times New Roman"/>
          <w:sz w:val="24"/>
          <w:szCs w:val="24"/>
        </w:rPr>
        <w:t xml:space="preserve"> Juz 6. Cet. III; Riyaḍ: Dār ‘Alīm al-Kutub, 1417 H/1997 M.</w:t>
      </w:r>
    </w:p>
    <w:p w14:paraId="55C822CC"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rPr>
        <w:t xml:space="preserve">Kartono, </w:t>
      </w:r>
      <w:r>
        <w:rPr>
          <w:rFonts w:ascii="Times New Roman" w:hAnsi="Times New Roman" w:cs="Times New Roman"/>
          <w:i/>
          <w:iCs/>
          <w:sz w:val="24"/>
          <w:szCs w:val="24"/>
        </w:rPr>
        <w:t>Pengertian Observasi.</w:t>
      </w:r>
      <w:r>
        <w:rPr>
          <w:rFonts w:ascii="Times New Roman" w:hAnsi="Times New Roman" w:cs="Times New Roman"/>
          <w:sz w:val="24"/>
          <w:szCs w:val="24"/>
        </w:rPr>
        <w:t xml:space="preserve"> Bandung: Alfabeta, t.th.</w:t>
      </w:r>
    </w:p>
    <w:p w14:paraId="79EBCFC3"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rPr>
        <w:t xml:space="preserve">Kementerian Agama Republik Indonesia, </w:t>
      </w:r>
      <w:r>
        <w:rPr>
          <w:rFonts w:ascii="Times New Roman" w:hAnsi="Times New Roman" w:cs="Times New Roman"/>
          <w:i/>
          <w:iCs/>
          <w:sz w:val="24"/>
          <w:szCs w:val="24"/>
        </w:rPr>
        <w:t>Panduan Zakat Praktis.</w:t>
      </w:r>
      <w:r>
        <w:rPr>
          <w:rFonts w:ascii="Times New Roman" w:hAnsi="Times New Roman" w:cs="Times New Roman"/>
          <w:sz w:val="24"/>
          <w:szCs w:val="24"/>
        </w:rPr>
        <w:t xml:space="preserve"> Jakarta,2013.</w:t>
      </w:r>
    </w:p>
    <w:p w14:paraId="668E5C01"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Muṣṭafā, Ibrāhīm, dkk, </w:t>
      </w:r>
      <w:r>
        <w:rPr>
          <w:rFonts w:ascii="Times New Roman" w:hAnsi="Times New Roman" w:cs="Times New Roman"/>
          <w:i/>
          <w:iCs/>
          <w:sz w:val="24"/>
          <w:szCs w:val="24"/>
        </w:rPr>
        <w:t xml:space="preserve">Mu’jam al-Wasīt, </w:t>
      </w:r>
      <w:r>
        <w:rPr>
          <w:rFonts w:ascii="Times New Roman" w:hAnsi="Times New Roman" w:cs="Times New Roman"/>
          <w:sz w:val="24"/>
          <w:szCs w:val="24"/>
        </w:rPr>
        <w:t>Juz 1. t.t: Dār: al-Da’wah 1431H/2010 M.</w:t>
      </w:r>
    </w:p>
    <w:p w14:paraId="7E6C8F6A"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rPr>
        <w:t xml:space="preserve">Nasir, Muhammad, </w:t>
      </w:r>
      <w:r>
        <w:rPr>
          <w:rFonts w:ascii="Times New Roman" w:hAnsi="Times New Roman" w:cs="Times New Roman"/>
          <w:i/>
          <w:iCs/>
          <w:sz w:val="24"/>
          <w:szCs w:val="24"/>
        </w:rPr>
        <w:t>Metodologi Penelitian</w:t>
      </w:r>
      <w:r>
        <w:rPr>
          <w:rFonts w:ascii="Times New Roman" w:hAnsi="Times New Roman" w:cs="Times New Roman"/>
          <w:sz w:val="24"/>
          <w:szCs w:val="24"/>
        </w:rPr>
        <w:t>. Jakarta: Balai Aksara, 1998.</w:t>
      </w:r>
    </w:p>
    <w:p w14:paraId="25C6DBC8"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Nasution, Khoiruddin, </w:t>
      </w:r>
      <w:r>
        <w:rPr>
          <w:rFonts w:ascii="Times New Roman" w:hAnsi="Times New Roman" w:cs="Times New Roman"/>
          <w:i/>
          <w:iCs/>
          <w:sz w:val="24"/>
          <w:szCs w:val="24"/>
        </w:rPr>
        <w:t>Riba dan Poligami</w:t>
      </w:r>
      <w:r>
        <w:rPr>
          <w:rFonts w:ascii="Times New Roman" w:hAnsi="Times New Roman" w:cs="Times New Roman"/>
          <w:sz w:val="24"/>
          <w:szCs w:val="24"/>
        </w:rPr>
        <w:t>. Yogyakarta: Pustaka Pelajar bekerjasama dengan Academia, 1996.</w:t>
      </w:r>
    </w:p>
    <w:p w14:paraId="58EA4E50"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Sābiq, al-Sayyid, </w:t>
      </w:r>
      <w:r>
        <w:rPr>
          <w:rFonts w:ascii="Times New Roman" w:hAnsi="Times New Roman" w:cs="Times New Roman"/>
          <w:i/>
          <w:iCs/>
          <w:sz w:val="24"/>
          <w:szCs w:val="24"/>
        </w:rPr>
        <w:t>Fiqhu as-Sunnah</w:t>
      </w:r>
      <w:r>
        <w:rPr>
          <w:rFonts w:ascii="Times New Roman" w:hAnsi="Times New Roman" w:cs="Times New Roman"/>
          <w:sz w:val="24"/>
          <w:szCs w:val="24"/>
        </w:rPr>
        <w:t>. Cet. I; al-Qāhirah: al-Fathu al-A’lāmi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Arabī, 1365 H/1946 M.</w:t>
      </w:r>
    </w:p>
    <w:p w14:paraId="2FCB37EB"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Siyoto, Sandu dan M. Ali Sodik, </w:t>
      </w:r>
      <w:r>
        <w:rPr>
          <w:rFonts w:ascii="Times New Roman" w:hAnsi="Times New Roman" w:cs="Times New Roman"/>
          <w:i/>
          <w:iCs/>
          <w:sz w:val="24"/>
          <w:szCs w:val="24"/>
        </w:rPr>
        <w:t>Dasar Metodologi Penelitian</w:t>
      </w:r>
      <w:r>
        <w:rPr>
          <w:rFonts w:ascii="Times New Roman" w:hAnsi="Times New Roman" w:cs="Times New Roman"/>
          <w:sz w:val="24"/>
          <w:szCs w:val="24"/>
        </w:rPr>
        <w:t>. Cet. I; Yogyakarta: Literasi Media Publishing, 2015.</w:t>
      </w:r>
    </w:p>
    <w:p w14:paraId="222CF895"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Soekanto, Soerjono dan Budi Sulistyowati, </w:t>
      </w:r>
      <w:r>
        <w:rPr>
          <w:rFonts w:ascii="Times New Roman" w:hAnsi="Times New Roman" w:cs="Times New Roman"/>
          <w:i/>
          <w:iCs/>
          <w:sz w:val="24"/>
          <w:szCs w:val="24"/>
        </w:rPr>
        <w:t>Sosiologi: Suatu Pengantar</w:t>
      </w:r>
      <w:r>
        <w:rPr>
          <w:rFonts w:ascii="Times New Roman" w:hAnsi="Times New Roman" w:cs="Times New Roman"/>
          <w:sz w:val="24"/>
          <w:szCs w:val="24"/>
        </w:rPr>
        <w:t>. Cet. I; Jakarta: Rajawali Pers, 2006.</w:t>
      </w:r>
    </w:p>
    <w:p w14:paraId="3249272C"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Sudaryono, </w:t>
      </w:r>
      <w:r>
        <w:rPr>
          <w:rFonts w:ascii="Times New Roman" w:hAnsi="Times New Roman" w:cs="Times New Roman"/>
          <w:i/>
          <w:iCs/>
          <w:sz w:val="24"/>
          <w:szCs w:val="24"/>
        </w:rPr>
        <w:t>Metodologi Penelitian</w:t>
      </w:r>
      <w:r>
        <w:rPr>
          <w:rFonts w:ascii="Times New Roman" w:hAnsi="Times New Roman" w:cs="Times New Roman"/>
          <w:sz w:val="24"/>
          <w:szCs w:val="24"/>
        </w:rPr>
        <w:t>. Cet. I, Jakarta: PT Rajagrafindo Persada, 2017.</w:t>
      </w:r>
    </w:p>
    <w:p w14:paraId="3B70A1EB" w14:textId="77777777" w:rsidR="00C0108E" w:rsidRDefault="004E0A2D">
      <w:pPr>
        <w:pStyle w:val="FootnoteText"/>
        <w:spacing w:before="120"/>
        <w:ind w:left="709" w:hanging="709"/>
        <w:rPr>
          <w:rFonts w:ascii="Times New Roman" w:hAnsi="Times New Roman" w:cs="Times New Roman"/>
          <w:sz w:val="24"/>
          <w:szCs w:val="24"/>
        </w:rPr>
      </w:pPr>
      <w:r>
        <w:rPr>
          <w:rFonts w:ascii="Times New Roman" w:hAnsi="Times New Roman" w:cs="Times New Roman"/>
          <w:sz w:val="24"/>
          <w:szCs w:val="24"/>
        </w:rPr>
        <w:t xml:space="preserve">Sudjarwo dan Basrowi, </w:t>
      </w:r>
      <w:r>
        <w:rPr>
          <w:rFonts w:ascii="Times New Roman" w:hAnsi="Times New Roman" w:cs="Times New Roman"/>
          <w:i/>
          <w:iCs/>
          <w:sz w:val="24"/>
          <w:szCs w:val="24"/>
        </w:rPr>
        <w:t>Manajemen Penelitian Sosial</w:t>
      </w:r>
      <w:r>
        <w:rPr>
          <w:rFonts w:ascii="Times New Roman" w:hAnsi="Times New Roman" w:cs="Times New Roman"/>
          <w:sz w:val="24"/>
          <w:szCs w:val="24"/>
        </w:rPr>
        <w:t>. Bandung: Mandar Maju, 2009.</w:t>
      </w:r>
    </w:p>
    <w:p w14:paraId="6B009387" w14:textId="77777777" w:rsidR="00C0108E" w:rsidRDefault="004E0A2D">
      <w:pPr>
        <w:pStyle w:val="FootnoteText"/>
        <w:spacing w:before="120"/>
        <w:ind w:left="709" w:hanging="709"/>
        <w:rPr>
          <w:rFonts w:ascii="Times New Roman" w:hAnsi="Times New Roman" w:cs="Times New Roman"/>
          <w:sz w:val="24"/>
          <w:szCs w:val="24"/>
        </w:rPr>
      </w:pPr>
      <w:r>
        <w:rPr>
          <w:rFonts w:ascii="Times New Roman" w:hAnsi="Times New Roman" w:cs="Times New Roman"/>
          <w:sz w:val="24"/>
          <w:szCs w:val="24"/>
        </w:rPr>
        <w:t xml:space="preserve">Sugiyono, </w:t>
      </w:r>
      <w:r>
        <w:rPr>
          <w:rFonts w:ascii="Times New Roman" w:hAnsi="Times New Roman" w:cs="Times New Roman"/>
          <w:i/>
          <w:iCs/>
          <w:sz w:val="24"/>
          <w:szCs w:val="24"/>
        </w:rPr>
        <w:t xml:space="preserve">Memahami Penelitian Kualitatif. </w:t>
      </w:r>
      <w:r>
        <w:rPr>
          <w:rFonts w:ascii="Times New Roman" w:hAnsi="Times New Roman" w:cs="Times New Roman"/>
          <w:sz w:val="24"/>
          <w:szCs w:val="24"/>
        </w:rPr>
        <w:t>Bandung; Alfabeta, 2012.</w:t>
      </w:r>
    </w:p>
    <w:p w14:paraId="1028961C" w14:textId="77777777" w:rsidR="00C0108E" w:rsidRDefault="004E0A2D">
      <w:pPr>
        <w:pStyle w:val="FootnoteText"/>
        <w:spacing w:before="120"/>
        <w:ind w:left="709" w:hanging="709"/>
        <w:rPr>
          <w:rFonts w:ascii="Times New Roman" w:hAnsi="Times New Roman" w:cs="Times New Roman"/>
          <w:sz w:val="32"/>
          <w:szCs w:val="32"/>
        </w:rPr>
      </w:pPr>
      <w:r>
        <w:rPr>
          <w:rFonts w:ascii="Times New Roman" w:hAnsi="Times New Roman" w:cs="Times New Roman"/>
          <w:sz w:val="24"/>
          <w:szCs w:val="24"/>
        </w:rPr>
        <w:t xml:space="preserve">-------. </w:t>
      </w:r>
      <w:r>
        <w:rPr>
          <w:rFonts w:ascii="Times New Roman" w:hAnsi="Times New Roman" w:cs="Times New Roman"/>
          <w:i/>
          <w:iCs/>
          <w:sz w:val="24"/>
          <w:szCs w:val="24"/>
        </w:rPr>
        <w:t>Metode Penelitian Bisnis</w:t>
      </w:r>
      <w:r>
        <w:rPr>
          <w:rFonts w:ascii="Times New Roman" w:hAnsi="Times New Roman" w:cs="Times New Roman"/>
          <w:sz w:val="24"/>
          <w:szCs w:val="24"/>
        </w:rPr>
        <w:t>. Cet. II; Bandung: Penerbit Alfabeta, 2018.</w:t>
      </w:r>
    </w:p>
    <w:p w14:paraId="00137197" w14:textId="77777777" w:rsidR="00C0108E" w:rsidRDefault="004E0A2D" w:rsidP="008E52B0">
      <w:pPr>
        <w:pStyle w:val="FootnoteText"/>
        <w:spacing w:before="120"/>
        <w:ind w:left="709" w:hanging="709"/>
        <w:jc w:val="both"/>
        <w:rPr>
          <w:rFonts w:ascii="Times New Roman" w:hAnsi="Times New Roman" w:cs="Times New Roman"/>
          <w:sz w:val="32"/>
          <w:szCs w:val="32"/>
        </w:rPr>
      </w:pPr>
      <w:r>
        <w:rPr>
          <w:rFonts w:ascii="Times New Roman" w:hAnsi="Times New Roman" w:cs="Times New Roman"/>
          <w:sz w:val="24"/>
          <w:szCs w:val="24"/>
        </w:rPr>
        <w:t xml:space="preserve">-------. </w:t>
      </w:r>
      <w:r>
        <w:rPr>
          <w:rFonts w:ascii="Times New Roman" w:hAnsi="Times New Roman" w:cs="Times New Roman"/>
          <w:i/>
          <w:iCs/>
          <w:sz w:val="24"/>
          <w:szCs w:val="24"/>
        </w:rPr>
        <w:t>Metodologi Penelitian Kuantitatif, Kualitatif dan R&amp;D.</w:t>
      </w:r>
      <w:r>
        <w:rPr>
          <w:rFonts w:ascii="Times New Roman" w:hAnsi="Times New Roman" w:cs="Times New Roman"/>
          <w:sz w:val="24"/>
          <w:szCs w:val="24"/>
        </w:rPr>
        <w:t xml:space="preserve"> Cet. XXII; Bandung: Alfabeta, 2015.</w:t>
      </w:r>
    </w:p>
    <w:p w14:paraId="04F950ED"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shd w:val="clear" w:color="auto" w:fill="FFFFFF"/>
          <w:lang w:val="id-ID"/>
        </w:rPr>
        <w:t xml:space="preserve">Tim penyusun Kamus Pusat, </w:t>
      </w:r>
      <w:r>
        <w:rPr>
          <w:rFonts w:ascii="Times New Roman" w:hAnsi="Times New Roman" w:cs="Times New Roman"/>
          <w:i/>
          <w:iCs/>
          <w:sz w:val="24"/>
          <w:szCs w:val="24"/>
          <w:shd w:val="clear" w:color="auto" w:fill="FFFFFF"/>
          <w:lang w:val="id-ID"/>
        </w:rPr>
        <w:t>Kamus Bahasa Indonesia</w:t>
      </w:r>
      <w:r>
        <w:rPr>
          <w:rFonts w:ascii="Times New Roman" w:hAnsi="Times New Roman" w:cs="Times New Roman"/>
          <w:i/>
          <w:iCs/>
          <w:sz w:val="24"/>
          <w:szCs w:val="24"/>
          <w:shd w:val="clear" w:color="auto" w:fill="FFFFFF"/>
        </w:rPr>
        <w:t>.</w:t>
      </w:r>
      <w:r>
        <w:rPr>
          <w:rFonts w:ascii="Times New Roman" w:hAnsi="Times New Roman" w:cs="Times New Roman"/>
          <w:sz w:val="24"/>
          <w:szCs w:val="24"/>
          <w:shd w:val="clear" w:color="auto" w:fill="FFFFFF"/>
          <w:lang w:val="id-ID"/>
        </w:rPr>
        <w:t xml:space="preserve"> Cet. V; Jakarta: Pusat Bahasa, 2017</w:t>
      </w:r>
      <w:r>
        <w:rPr>
          <w:rFonts w:ascii="Times New Roman" w:hAnsi="Times New Roman" w:cs="Times New Roman"/>
          <w:sz w:val="24"/>
          <w:szCs w:val="24"/>
          <w:lang w:val="id-ID"/>
        </w:rPr>
        <w:t>.</w:t>
      </w:r>
    </w:p>
    <w:p w14:paraId="6BA247DF" w14:textId="77777777" w:rsidR="00C0108E" w:rsidRDefault="004E0A2D">
      <w:pPr>
        <w:pStyle w:val="FootnoteText"/>
        <w:spacing w:before="120" w:line="240" w:lineRule="exact"/>
        <w:ind w:left="709" w:hanging="709"/>
        <w:jc w:val="both"/>
        <w:rPr>
          <w:rFonts w:ascii="Times New Roman" w:hAnsi="Times New Roman" w:cs="Times New Roman"/>
          <w:i/>
          <w:iCs/>
          <w:sz w:val="24"/>
          <w:szCs w:val="24"/>
        </w:rPr>
      </w:pPr>
      <w:r>
        <w:rPr>
          <w:rFonts w:ascii="Times New Roman" w:hAnsi="Times New Roman" w:cs="Times New Roman"/>
          <w:sz w:val="24"/>
          <w:szCs w:val="24"/>
        </w:rPr>
        <w:t xml:space="preserve">Republik Indonesia, </w:t>
      </w:r>
      <w:r>
        <w:rPr>
          <w:rFonts w:ascii="Times New Roman" w:hAnsi="Times New Roman" w:cs="Times New Roman"/>
          <w:i/>
          <w:iCs/>
          <w:sz w:val="24"/>
          <w:szCs w:val="24"/>
        </w:rPr>
        <w:t>Undang-undang Republik Indonesia No. 23 Tahun 2011 Tentang Pengelolaan Zakat.</w:t>
      </w:r>
    </w:p>
    <w:p w14:paraId="4BAC3136" w14:textId="77777777" w:rsidR="00C0108E" w:rsidRDefault="00C0108E">
      <w:pPr>
        <w:pStyle w:val="FootnoteText"/>
        <w:spacing w:before="120" w:line="240" w:lineRule="exact"/>
        <w:ind w:left="709" w:hanging="709"/>
        <w:jc w:val="both"/>
        <w:rPr>
          <w:rFonts w:ascii="Times New Roman" w:hAnsi="Times New Roman" w:cs="Times New Roman"/>
          <w:sz w:val="32"/>
          <w:szCs w:val="32"/>
        </w:rPr>
      </w:pPr>
    </w:p>
    <w:p w14:paraId="27E8CE58"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rPr>
        <w:t>Jurnal Ilmiah:</w:t>
      </w:r>
    </w:p>
    <w:p w14:paraId="2940C4C3" w14:textId="6A921DA7" w:rsidR="00C0108E" w:rsidRDefault="004E0A2D">
      <w:pPr>
        <w:pStyle w:val="FootnoteText"/>
        <w:spacing w:before="120" w:line="240" w:lineRule="exact"/>
        <w:ind w:left="709" w:hanging="709"/>
        <w:jc w:val="both"/>
        <w:rPr>
          <w:rFonts w:ascii="Times New Roman" w:hAnsi="Times New Roman" w:cs="Times New Roman"/>
          <w:sz w:val="32"/>
          <w:szCs w:val="32"/>
        </w:rPr>
      </w:pPr>
      <w:r>
        <w:rPr>
          <w:rFonts w:ascii="Times New Roman" w:hAnsi="Times New Roman" w:cs="Times New Roman"/>
          <w:sz w:val="24"/>
          <w:szCs w:val="24"/>
        </w:rPr>
        <w:t xml:space="preserve">Dimas Andi Wiyono dan Miftahur Ridho “Peran Lembaga Amil Zakat </w:t>
      </w:r>
      <w:r w:rsidR="003A4C57">
        <w:rPr>
          <w:rFonts w:ascii="Times New Roman" w:hAnsi="Times New Roman" w:cs="Times New Roman"/>
          <w:sz w:val="24"/>
          <w:szCs w:val="24"/>
        </w:rPr>
        <w:t>WIZ</w:t>
      </w:r>
      <w:r>
        <w:rPr>
          <w:rFonts w:ascii="Times New Roman" w:hAnsi="Times New Roman" w:cs="Times New Roman"/>
          <w:sz w:val="24"/>
          <w:szCs w:val="24"/>
        </w:rPr>
        <w:t xml:space="preserve"> dalam Mengelola Zakat Konsumtif dI Kota</w:t>
      </w:r>
      <w:r w:rsidR="005062C6">
        <w:rPr>
          <w:rFonts w:ascii="Times New Roman" w:hAnsi="Times New Roman" w:cs="Times New Roman"/>
          <w:sz w:val="24"/>
          <w:szCs w:val="24"/>
        </w:rPr>
        <w:t xml:space="preserve"> </w:t>
      </w:r>
      <w:proofErr w:type="gramStart"/>
      <w:r>
        <w:rPr>
          <w:rFonts w:ascii="Times New Roman" w:hAnsi="Times New Roman" w:cs="Times New Roman"/>
          <w:sz w:val="24"/>
          <w:szCs w:val="24"/>
        </w:rPr>
        <w:t>Tangerang“</w:t>
      </w:r>
      <w:proofErr w:type="gramEnd"/>
      <w:r>
        <w:rPr>
          <w:rFonts w:ascii="Times New Roman" w:hAnsi="Times New Roman" w:cs="Times New Roman"/>
          <w:sz w:val="24"/>
          <w:szCs w:val="24"/>
        </w:rPr>
        <w:t>,</w:t>
      </w:r>
      <w:r w:rsidR="005062C6">
        <w:rPr>
          <w:rFonts w:ascii="Times New Roman" w:hAnsi="Times New Roman" w:cs="Times New Roman"/>
          <w:sz w:val="24"/>
          <w:szCs w:val="24"/>
        </w:rPr>
        <w:t xml:space="preserve"> </w:t>
      </w:r>
      <w:r>
        <w:rPr>
          <w:rFonts w:ascii="Times New Roman" w:hAnsi="Times New Roman" w:cs="Times New Roman"/>
          <w:sz w:val="24"/>
          <w:szCs w:val="24"/>
        </w:rPr>
        <w:t>Mushawwir: Jurnal manajemen Dakwah dan Filantropi Islam 1, No. 1 (2023), h. 38.</w:t>
      </w:r>
    </w:p>
    <w:p w14:paraId="34C9288F" w14:textId="60425ACB" w:rsidR="00C0108E" w:rsidRDefault="004E0A2D">
      <w:pPr>
        <w:pStyle w:val="FootnoteText"/>
        <w:spacing w:before="120" w:line="240" w:lineRule="exact"/>
        <w:ind w:left="709" w:hanging="709"/>
        <w:jc w:val="both"/>
        <w:rPr>
          <w:rFonts w:ascii="Times New Roman" w:hAnsi="Times New Roman" w:cs="Times New Roman"/>
          <w:sz w:val="32"/>
          <w:szCs w:val="32"/>
        </w:rPr>
      </w:pPr>
      <w:r>
        <w:rPr>
          <w:rFonts w:ascii="Times New Roman" w:hAnsi="Times New Roman" w:cs="Times New Roman"/>
          <w:sz w:val="24"/>
          <w:szCs w:val="24"/>
        </w:rPr>
        <w:t>Akbar, Khaerul,</w:t>
      </w:r>
      <w:r w:rsidR="00D34C87">
        <w:rPr>
          <w:rFonts w:ascii="Times New Roman" w:hAnsi="Times New Roman" w:cs="Times New Roman"/>
          <w:sz w:val="24"/>
          <w:szCs w:val="24"/>
        </w:rPr>
        <w:t xml:space="preserve"> </w:t>
      </w:r>
      <w:r>
        <w:rPr>
          <w:rFonts w:ascii="Times New Roman" w:hAnsi="Times New Roman" w:cs="Times New Roman"/>
          <w:sz w:val="24"/>
          <w:szCs w:val="24"/>
        </w:rPr>
        <w:t xml:space="preserve">dkk, “Kriteria </w:t>
      </w:r>
      <w:r>
        <w:rPr>
          <w:rFonts w:ascii="Times New Roman" w:hAnsi="Times New Roman" w:cs="Times New Roman"/>
          <w:i/>
          <w:iCs/>
          <w:sz w:val="24"/>
          <w:szCs w:val="24"/>
        </w:rPr>
        <w:t>Fī Sabīlillāh</w:t>
      </w:r>
      <w:r>
        <w:rPr>
          <w:rFonts w:ascii="Times New Roman" w:hAnsi="Times New Roman" w:cs="Times New Roman"/>
          <w:sz w:val="24"/>
          <w:szCs w:val="24"/>
        </w:rPr>
        <w:t xml:space="preserve"> sebagai Mustahik Zakat pada Lembaga Amil Zakat Nasional Wahdah Islamiyah Pusat”, AL-KHIYAR: Jurnal Bidang Muamalah dan Ekonomi Islam 2, No. 2 (2022), h. 211.</w:t>
      </w:r>
    </w:p>
    <w:p w14:paraId="2425C6E0" w14:textId="77777777" w:rsidR="00C0108E" w:rsidRDefault="00C0108E">
      <w:pPr>
        <w:pStyle w:val="FootnoteText"/>
        <w:spacing w:before="120" w:line="240" w:lineRule="exact"/>
        <w:jc w:val="both"/>
        <w:rPr>
          <w:rFonts w:ascii="Times New Roman" w:hAnsi="Times New Roman" w:cs="Times New Roman"/>
          <w:sz w:val="24"/>
          <w:szCs w:val="24"/>
        </w:rPr>
      </w:pPr>
    </w:p>
    <w:p w14:paraId="584B3971" w14:textId="77777777" w:rsidR="00C0108E" w:rsidRDefault="004E0A2D">
      <w:pPr>
        <w:pStyle w:val="FootnoteText"/>
        <w:spacing w:before="120" w:line="240" w:lineRule="exact"/>
        <w:jc w:val="both"/>
        <w:rPr>
          <w:rFonts w:ascii="Times New Roman" w:hAnsi="Times New Roman" w:cs="Times New Roman"/>
          <w:sz w:val="24"/>
          <w:szCs w:val="24"/>
        </w:rPr>
      </w:pPr>
      <w:r>
        <w:rPr>
          <w:rFonts w:ascii="Times New Roman" w:hAnsi="Times New Roman" w:cs="Times New Roman"/>
          <w:sz w:val="24"/>
          <w:szCs w:val="24"/>
        </w:rPr>
        <w:t>Disertasi, Tesis, dan Skripsi:</w:t>
      </w:r>
    </w:p>
    <w:p w14:paraId="58E79B7C" w14:textId="14F18640"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Afiq, Muhammad bin Pahruddin, “Kriteria Asnaf Garimin Sebagai Mustahik Zakat Menurut Fikih Islam (Kajian di Lembaga Zakat Selangor, Malaysia)”, </w:t>
      </w:r>
      <w:r>
        <w:rPr>
          <w:rFonts w:ascii="Times New Roman" w:hAnsi="Times New Roman" w:cs="Times New Roman"/>
          <w:i/>
          <w:iCs/>
          <w:sz w:val="24"/>
          <w:szCs w:val="24"/>
        </w:rPr>
        <w:t xml:space="preserve">Skripsi, </w:t>
      </w:r>
      <w:r>
        <w:rPr>
          <w:rFonts w:ascii="Times New Roman" w:hAnsi="Times New Roman" w:cs="Times New Roman"/>
          <w:sz w:val="24"/>
          <w:szCs w:val="24"/>
        </w:rPr>
        <w:t>Banda Aceh; Fak. Syariah dan Hukum UIN Ar-Raniry, 2022).</w:t>
      </w:r>
    </w:p>
    <w:p w14:paraId="4844D26B" w14:textId="77777777" w:rsidR="00C0108E" w:rsidRDefault="004E0A2D">
      <w:pPr>
        <w:pStyle w:val="FootnoteText"/>
        <w:spacing w:before="120" w:line="240" w:lineRule="exact"/>
        <w:ind w:left="709" w:hanging="709"/>
        <w:jc w:val="both"/>
        <w:rPr>
          <w:rFonts w:ascii="Times New Roman" w:hAnsi="Times New Roman" w:cs="Times New Roman"/>
          <w:sz w:val="32"/>
          <w:szCs w:val="32"/>
        </w:rPr>
      </w:pPr>
      <w:r>
        <w:rPr>
          <w:rFonts w:ascii="Times New Roman" w:hAnsi="Times New Roman" w:cs="Times New Roman"/>
          <w:sz w:val="24"/>
          <w:szCs w:val="24"/>
        </w:rPr>
        <w:t xml:space="preserve">Minu, Ihwan Wahid, “Peranan Zakat Dalam Penanggulangan Kemiskinan Di Kota Makassar (Studi Kasus Baznas Kota Makassar)”, </w:t>
      </w:r>
      <w:r>
        <w:rPr>
          <w:rFonts w:ascii="Times New Roman" w:hAnsi="Times New Roman" w:cs="Times New Roman"/>
          <w:i/>
          <w:iCs/>
          <w:sz w:val="24"/>
          <w:szCs w:val="24"/>
        </w:rPr>
        <w:t>Tesis</w:t>
      </w:r>
      <w:r>
        <w:rPr>
          <w:rFonts w:ascii="Times New Roman" w:hAnsi="Times New Roman" w:cs="Times New Roman"/>
          <w:sz w:val="24"/>
          <w:szCs w:val="24"/>
        </w:rPr>
        <w:t xml:space="preserve"> (Makassar, Bidang Ekonomi Syariah Pascasarjana UIN Alauddin, 2017).</w:t>
      </w:r>
    </w:p>
    <w:p w14:paraId="13491BB4"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Mohammad, Suhaib, “Pembagian Zakat Terhadap Garim menurut Fikih Klasik dan Fikih Kontemporer (Studi Kasus di Wilayah Jojor Darul Takzim, di Malaysia)”, </w:t>
      </w:r>
      <w:r>
        <w:rPr>
          <w:rFonts w:ascii="Times New Roman" w:hAnsi="Times New Roman" w:cs="Times New Roman"/>
          <w:i/>
          <w:iCs/>
          <w:sz w:val="24"/>
          <w:szCs w:val="24"/>
        </w:rPr>
        <w:t xml:space="preserve">Skripsi, </w:t>
      </w:r>
      <w:r>
        <w:rPr>
          <w:rFonts w:ascii="Times New Roman" w:hAnsi="Times New Roman" w:cs="Times New Roman"/>
          <w:sz w:val="24"/>
          <w:szCs w:val="24"/>
        </w:rPr>
        <w:t>Jakarta; Fak. Syariah dan Hukum UIM Syarif Hidayatullah, 2009.</w:t>
      </w:r>
    </w:p>
    <w:p w14:paraId="76B89125" w14:textId="505B310E"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Nur, Sri Reski, “Kriteria al-Garimin Sebagai Mustahik Zakat dalam Perspektif Fikih Islam”, </w:t>
      </w:r>
      <w:r>
        <w:rPr>
          <w:rFonts w:ascii="Times New Roman" w:hAnsi="Times New Roman" w:cs="Times New Roman"/>
          <w:i/>
          <w:iCs/>
          <w:sz w:val="24"/>
          <w:szCs w:val="24"/>
        </w:rPr>
        <w:t>skripsi</w:t>
      </w:r>
      <w:r>
        <w:rPr>
          <w:rFonts w:ascii="Times New Roman" w:hAnsi="Times New Roman" w:cs="Times New Roman"/>
          <w:sz w:val="24"/>
          <w:szCs w:val="24"/>
        </w:rPr>
        <w:t>, Makassar; Jurusan Perbandingan Madzhab Stiba Makassar. 2020.</w:t>
      </w:r>
    </w:p>
    <w:p w14:paraId="21A52098" w14:textId="77777777" w:rsidR="00C0108E" w:rsidRDefault="00C0108E">
      <w:pPr>
        <w:pStyle w:val="FootnoteText"/>
        <w:spacing w:before="120" w:line="240" w:lineRule="exact"/>
        <w:ind w:left="709" w:hanging="709"/>
        <w:jc w:val="both"/>
        <w:rPr>
          <w:rFonts w:ascii="Times New Roman" w:hAnsi="Times New Roman" w:cs="Times New Roman"/>
          <w:sz w:val="24"/>
          <w:szCs w:val="24"/>
        </w:rPr>
      </w:pPr>
    </w:p>
    <w:p w14:paraId="56E02D47" w14:textId="77777777" w:rsidR="00C0108E" w:rsidRDefault="004E0A2D">
      <w:pPr>
        <w:pStyle w:val="ListParagraph"/>
        <w:tabs>
          <w:tab w:val="left" w:pos="360"/>
          <w:tab w:val="right" w:leader="dot" w:pos="7938"/>
        </w:tabs>
        <w:spacing w:before="120" w:beforeAutospacing="0" w:after="0" w:afterAutospacing="0" w:line="240" w:lineRule="exact"/>
        <w:jc w:val="both"/>
        <w:rPr>
          <w:rFonts w:ascii="Times New Roman" w:hAnsi="Times New Roman" w:cs="Times New Roman"/>
        </w:rPr>
      </w:pPr>
      <w:r>
        <w:rPr>
          <w:rFonts w:ascii="Times New Roman" w:hAnsi="Times New Roman" w:cs="Times New Roman"/>
        </w:rPr>
        <w:t>Situs resmi:</w:t>
      </w:r>
    </w:p>
    <w:p w14:paraId="7135D043"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“1 Dinar Berapa Gram? Simak Penjelasannya dalam Beberapa Periode”,  </w:t>
      </w:r>
      <w:r>
        <w:rPr>
          <w:rFonts w:ascii="Times New Roman" w:hAnsi="Times New Roman" w:cs="Times New Roman"/>
          <w:i/>
          <w:iCs/>
          <w:sz w:val="24"/>
          <w:szCs w:val="24"/>
        </w:rPr>
        <w:t>Situs Resmi</w:t>
      </w:r>
      <w:r>
        <w:rPr>
          <w:rFonts w:ascii="Times New Roman" w:hAnsi="Times New Roman" w:cs="Times New Roman"/>
          <w:sz w:val="24"/>
          <w:szCs w:val="24"/>
        </w:rPr>
        <w:t xml:space="preserve"> </w:t>
      </w:r>
      <w:r>
        <w:rPr>
          <w:rFonts w:ascii="Times New Roman" w:hAnsi="Times New Roman" w:cs="Times New Roman"/>
          <w:i/>
          <w:iCs/>
          <w:sz w:val="24"/>
          <w:szCs w:val="24"/>
        </w:rPr>
        <w:t>Liputan6</w:t>
      </w:r>
      <w:r>
        <w:rPr>
          <w:rFonts w:ascii="Times New Roman" w:hAnsi="Times New Roman" w:cs="Times New Roman"/>
          <w:sz w:val="24"/>
          <w:szCs w:val="24"/>
        </w:rPr>
        <w:t xml:space="preserve">, </w:t>
      </w:r>
      <w:hyperlink r:id="rId78" w:history="1">
        <w:r>
          <w:rPr>
            <w:rStyle w:val="Hyperlink"/>
            <w:rFonts w:ascii="Times New Roman" w:hAnsi="Times New Roman" w:cs="Times New Roman"/>
            <w:color w:val="auto"/>
            <w:sz w:val="24"/>
            <w:szCs w:val="24"/>
            <w:u w:val="none"/>
          </w:rPr>
          <w:t>https://www.liputan6.com/hot/read/5420918/1-dinar-berapa-gram-simak-penjelasannya-dalam-beberapa-periode?page=3</w:t>
        </w:r>
      </w:hyperlink>
      <w:r>
        <w:rPr>
          <w:rFonts w:ascii="Times New Roman" w:hAnsi="Times New Roman" w:cs="Times New Roman"/>
          <w:sz w:val="24"/>
          <w:szCs w:val="24"/>
        </w:rPr>
        <w:t xml:space="preserve"> (23 Nopember 2023).</w:t>
      </w:r>
    </w:p>
    <w:p w14:paraId="38838184" w14:textId="77777777" w:rsidR="00C0108E" w:rsidRDefault="004E0A2D">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“1 Dirham Berapa Gram? Simak Penjelasannya dalam Beberapa Periode”, </w:t>
      </w:r>
      <w:r>
        <w:rPr>
          <w:rFonts w:ascii="Times New Roman" w:hAnsi="Times New Roman" w:cs="Times New Roman"/>
          <w:i/>
          <w:iCs/>
          <w:sz w:val="24"/>
          <w:szCs w:val="24"/>
        </w:rPr>
        <w:t>Situs Resmi</w:t>
      </w:r>
      <w:r>
        <w:rPr>
          <w:rFonts w:ascii="Times New Roman" w:hAnsi="Times New Roman" w:cs="Times New Roman"/>
          <w:sz w:val="24"/>
          <w:szCs w:val="24"/>
        </w:rPr>
        <w:t xml:space="preserve"> </w:t>
      </w:r>
      <w:r>
        <w:rPr>
          <w:rFonts w:ascii="Times New Roman" w:hAnsi="Times New Roman" w:cs="Times New Roman"/>
          <w:i/>
          <w:iCs/>
          <w:sz w:val="24"/>
          <w:szCs w:val="24"/>
        </w:rPr>
        <w:t>Liputan6</w:t>
      </w:r>
      <w:r>
        <w:rPr>
          <w:rFonts w:ascii="Times New Roman" w:hAnsi="Times New Roman" w:cs="Times New Roman"/>
          <w:sz w:val="24"/>
          <w:szCs w:val="24"/>
        </w:rPr>
        <w:t xml:space="preserve">, </w:t>
      </w:r>
      <w:hyperlink r:id="rId79" w:history="1">
        <w:r>
          <w:rPr>
            <w:rStyle w:val="Hyperlink"/>
            <w:rFonts w:ascii="Times New Roman" w:hAnsi="Times New Roman" w:cs="Times New Roman"/>
            <w:color w:val="auto"/>
            <w:sz w:val="24"/>
            <w:szCs w:val="24"/>
            <w:u w:val="none"/>
          </w:rPr>
          <w:t>https://www.liputan6.com/hot/read/5420918/1-dinar-berapa-gram-simak-penjelasannya-dalam-beberapa-periode</w:t>
        </w:r>
      </w:hyperlink>
      <w:r>
        <w:rPr>
          <w:rFonts w:ascii="Times New Roman" w:hAnsi="Times New Roman" w:cs="Times New Roman"/>
          <w:sz w:val="24"/>
          <w:szCs w:val="24"/>
        </w:rPr>
        <w:t xml:space="preserve"> (22 Nopember 2023).</w:t>
      </w:r>
    </w:p>
    <w:p w14:paraId="280C8371"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“Badan Lembaga Amil Zakat di Indonesia”, </w:t>
      </w:r>
      <w:r>
        <w:rPr>
          <w:rFonts w:ascii="Times New Roman" w:hAnsi="Times New Roman" w:cs="Times New Roman"/>
          <w:i/>
          <w:iCs/>
          <w:sz w:val="24"/>
          <w:szCs w:val="24"/>
        </w:rPr>
        <w:t xml:space="preserve">Situs Resmi Indonesia Baik.Id, </w:t>
      </w:r>
      <w:hyperlink r:id="rId80" w:history="1">
        <w:r>
          <w:rPr>
            <w:rStyle w:val="Hyperlink"/>
            <w:rFonts w:ascii="Times New Roman" w:hAnsi="Times New Roman" w:cs="Times New Roman"/>
            <w:color w:val="auto"/>
            <w:sz w:val="24"/>
            <w:szCs w:val="24"/>
            <w:u w:val="none"/>
          </w:rPr>
          <w:t>https://indonesiabaik.id/infografis/badan -lembaga-amil-zakat-di-indonesia (4</w:t>
        </w:r>
      </w:hyperlink>
      <w:r>
        <w:rPr>
          <w:rFonts w:ascii="Times New Roman" w:hAnsi="Times New Roman" w:cs="Times New Roman"/>
          <w:sz w:val="24"/>
          <w:szCs w:val="24"/>
        </w:rPr>
        <w:t xml:space="preserve"> Nopember 2023).</w:t>
      </w:r>
    </w:p>
    <w:p w14:paraId="031B3B67"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“Gali Potensi Zakat Kemenag Gelar Rapat Koordinasi dengan Baznas”, </w:t>
      </w:r>
      <w:r>
        <w:rPr>
          <w:rFonts w:ascii="Times New Roman" w:hAnsi="Times New Roman" w:cs="Times New Roman"/>
          <w:i/>
          <w:iCs/>
          <w:sz w:val="24"/>
          <w:szCs w:val="24"/>
        </w:rPr>
        <w:t xml:space="preserve">Situs Resmi Kementerian Agama RI Kantor Wilayah Provinsi Lampung, </w:t>
      </w:r>
      <w:hyperlink r:id="rId81" w:history="1">
        <w:r>
          <w:rPr>
            <w:rStyle w:val="Hyperlink"/>
            <w:rFonts w:ascii="Times New Roman" w:hAnsi="Times New Roman" w:cs="Times New Roman"/>
            <w:color w:val="auto"/>
            <w:sz w:val="24"/>
            <w:szCs w:val="24"/>
            <w:u w:val="none"/>
          </w:rPr>
          <w:t>https://lampung.kemenag.go.id/news-519572-.html (5</w:t>
        </w:r>
      </w:hyperlink>
      <w:r>
        <w:rPr>
          <w:rFonts w:ascii="Times New Roman" w:hAnsi="Times New Roman" w:cs="Times New Roman"/>
          <w:sz w:val="24"/>
          <w:szCs w:val="24"/>
        </w:rPr>
        <w:t xml:space="preserve"> Nopember 2023).</w:t>
      </w:r>
    </w:p>
    <w:p w14:paraId="46C29E7B" w14:textId="1D020332" w:rsidR="00C0108E" w:rsidRDefault="004E0A2D">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Profil Lembaga”, </w:t>
      </w:r>
      <w:r>
        <w:rPr>
          <w:rFonts w:ascii="Times New Roman" w:hAnsi="Times New Roman" w:cs="Times New Roman"/>
          <w:i/>
          <w:iCs/>
          <w:sz w:val="24"/>
          <w:szCs w:val="24"/>
        </w:rPr>
        <w:t xml:space="preserve">Situs Resmi </w:t>
      </w:r>
      <w:r w:rsidR="003A4C57">
        <w:rPr>
          <w:rFonts w:ascii="Times New Roman" w:hAnsi="Times New Roman" w:cs="Times New Roman"/>
          <w:i/>
          <w:iCs/>
          <w:sz w:val="24"/>
          <w:szCs w:val="24"/>
        </w:rPr>
        <w:t>WIZ</w:t>
      </w:r>
      <w:r>
        <w:rPr>
          <w:rFonts w:ascii="Times New Roman" w:hAnsi="Times New Roman" w:cs="Times New Roman"/>
          <w:i/>
          <w:iCs/>
          <w:sz w:val="24"/>
          <w:szCs w:val="24"/>
        </w:rPr>
        <w:t xml:space="preserve">, </w:t>
      </w:r>
      <w:hyperlink r:id="rId82" w:history="1">
        <w:r>
          <w:rPr>
            <w:rStyle w:val="Hyperlink"/>
            <w:rFonts w:ascii="Times New Roman" w:hAnsi="Times New Roman" w:cs="Times New Roman"/>
            <w:color w:val="auto"/>
            <w:sz w:val="24"/>
            <w:szCs w:val="24"/>
            <w:u w:val="none"/>
          </w:rPr>
          <w:t>https://</w:t>
        </w:r>
        <w:r w:rsidR="003A4C57">
          <w:rPr>
            <w:rStyle w:val="Hyperlink"/>
            <w:rFonts w:ascii="Times New Roman" w:hAnsi="Times New Roman" w:cs="Times New Roman"/>
            <w:color w:val="auto"/>
            <w:sz w:val="24"/>
            <w:szCs w:val="24"/>
            <w:u w:val="none"/>
          </w:rPr>
          <w:t>WIZ</w:t>
        </w:r>
        <w:r>
          <w:rPr>
            <w:rStyle w:val="Hyperlink"/>
            <w:rFonts w:ascii="Times New Roman" w:hAnsi="Times New Roman" w:cs="Times New Roman"/>
            <w:color w:val="auto"/>
            <w:sz w:val="24"/>
            <w:szCs w:val="24"/>
            <w:u w:val="none"/>
          </w:rPr>
          <w:t>.or.id/profil-lembaga/</w:t>
        </w:r>
      </w:hyperlink>
      <w:r>
        <w:rPr>
          <w:rFonts w:ascii="Times New Roman" w:hAnsi="Times New Roman" w:cs="Times New Roman"/>
          <w:sz w:val="24"/>
          <w:szCs w:val="24"/>
        </w:rPr>
        <w:t xml:space="preserve"> (4 Juli 2023).</w:t>
      </w:r>
    </w:p>
    <w:p w14:paraId="3346BA24" w14:textId="77777777" w:rsidR="00C0108E" w:rsidRDefault="004E0A2D">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color w:val="000000"/>
          <w:sz w:val="24"/>
          <w:szCs w:val="24"/>
        </w:rPr>
        <w:t xml:space="preserve">Jumlah Pinjaman Online Warga Sulawesi Selatan Kini Mencapai Rp928 Miliar”,    </w:t>
      </w:r>
      <w:r>
        <w:rPr>
          <w:rFonts w:ascii="Times New Roman" w:hAnsi="Times New Roman" w:cs="Times New Roman"/>
          <w:i/>
          <w:iCs/>
          <w:color w:val="000000"/>
          <w:sz w:val="24"/>
          <w:szCs w:val="24"/>
        </w:rPr>
        <w:t xml:space="preserve">Situs Resmi Tribunnews.com, </w:t>
      </w:r>
      <w:hyperlink r:id="rId83" w:history="1">
        <w:r>
          <w:rPr>
            <w:rStyle w:val="Hyperlink"/>
            <w:rFonts w:ascii="Times New Roman" w:hAnsi="Times New Roman" w:cs="Times New Roman"/>
            <w:color w:val="000000"/>
            <w:sz w:val="24"/>
            <w:szCs w:val="24"/>
            <w:u w:val="none"/>
          </w:rPr>
          <w:t>https://m_tribunnews.com.cdn.ampproject.org/v/s/m.tribunnews.com/amp/regional/2023/07/12/jumlah-pinjaman-online-warga-sulawesi-selatan-kini-mencapai-rp928-miliar?amp_js_v=a6</w:t>
        </w:r>
      </w:hyperlink>
      <w:r>
        <w:rPr>
          <w:rFonts w:ascii="Times New Roman" w:hAnsi="Times New Roman" w:cs="Times New Roman"/>
          <w:color w:val="000000"/>
          <w:sz w:val="24"/>
          <w:szCs w:val="24"/>
        </w:rPr>
        <w:t xml:space="preserve"> (31 oktober 2023).</w:t>
      </w:r>
    </w:p>
    <w:p w14:paraId="3B5FBF4F" w14:textId="77777777"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Kriteria Gārimin Penerima Zakat, </w:t>
      </w:r>
      <w:r>
        <w:rPr>
          <w:rFonts w:ascii="Times New Roman" w:hAnsi="Times New Roman" w:cs="Times New Roman"/>
          <w:i/>
          <w:iCs/>
          <w:sz w:val="24"/>
          <w:szCs w:val="24"/>
        </w:rPr>
        <w:t xml:space="preserve">Situs Resmi Almanhaj, </w:t>
      </w:r>
      <w:hyperlink r:id="rId84" w:history="1">
        <w:r>
          <w:rPr>
            <w:rStyle w:val="Hyperlink"/>
            <w:rFonts w:ascii="Times New Roman" w:hAnsi="Times New Roman" w:cs="Times New Roman"/>
            <w:color w:val="auto"/>
            <w:sz w:val="24"/>
            <w:szCs w:val="24"/>
            <w:u w:val="none"/>
          </w:rPr>
          <w:t>https://almanhaj.or.od/2796-kriteria-algharimin-penerima-zakat.html (13</w:t>
        </w:r>
      </w:hyperlink>
      <w:r>
        <w:rPr>
          <w:rFonts w:ascii="Times New Roman" w:hAnsi="Times New Roman" w:cs="Times New Roman"/>
          <w:sz w:val="24"/>
          <w:szCs w:val="24"/>
        </w:rPr>
        <w:t xml:space="preserve"> Agustus 2023).</w:t>
      </w:r>
    </w:p>
    <w:p w14:paraId="633B176F" w14:textId="17C7420C" w:rsidR="00C0108E" w:rsidRDefault="004E0A2D">
      <w:pPr>
        <w:pStyle w:val="FootnoteText"/>
        <w:spacing w:before="12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“Profil Lembaga”, </w:t>
      </w:r>
      <w:r>
        <w:rPr>
          <w:rFonts w:ascii="Times New Roman" w:hAnsi="Times New Roman" w:cs="Times New Roman"/>
          <w:i/>
          <w:iCs/>
          <w:sz w:val="24"/>
          <w:szCs w:val="24"/>
        </w:rPr>
        <w:t xml:space="preserve">Situs Resmi </w:t>
      </w:r>
      <w:r w:rsidR="003A4C57">
        <w:rPr>
          <w:rFonts w:ascii="Times New Roman" w:hAnsi="Times New Roman" w:cs="Times New Roman"/>
          <w:i/>
          <w:iCs/>
          <w:sz w:val="24"/>
          <w:szCs w:val="24"/>
        </w:rPr>
        <w:t>WIZ</w:t>
      </w:r>
      <w:r>
        <w:rPr>
          <w:rFonts w:ascii="Times New Roman" w:hAnsi="Times New Roman" w:cs="Times New Roman"/>
          <w:i/>
          <w:iCs/>
          <w:sz w:val="24"/>
          <w:szCs w:val="24"/>
        </w:rPr>
        <w:t>,</w:t>
      </w:r>
      <w:r>
        <w:rPr>
          <w:rFonts w:ascii="Times New Roman" w:hAnsi="Times New Roman" w:cs="Times New Roman"/>
          <w:sz w:val="24"/>
          <w:szCs w:val="24"/>
        </w:rPr>
        <w:t xml:space="preserve"> https://</w:t>
      </w:r>
      <w:r w:rsidR="003A4C57">
        <w:rPr>
          <w:rFonts w:ascii="Times New Roman" w:hAnsi="Times New Roman" w:cs="Times New Roman"/>
          <w:sz w:val="24"/>
          <w:szCs w:val="24"/>
        </w:rPr>
        <w:t>WIZ</w:t>
      </w:r>
      <w:r>
        <w:rPr>
          <w:rFonts w:ascii="Times New Roman" w:hAnsi="Times New Roman" w:cs="Times New Roman"/>
          <w:sz w:val="24"/>
          <w:szCs w:val="24"/>
        </w:rPr>
        <w:t>.or.id/profil-lembaga/ (14 Juli 2023).</w:t>
      </w:r>
    </w:p>
    <w:p w14:paraId="56346FE3" w14:textId="5F8EE3CD" w:rsidR="001B1173" w:rsidRPr="001B1173" w:rsidRDefault="001B1173">
      <w:pPr>
        <w:pStyle w:val="FootnoteText"/>
        <w:spacing w:before="120" w:line="240" w:lineRule="exact"/>
        <w:ind w:left="709" w:hanging="709"/>
        <w:jc w:val="both"/>
        <w:rPr>
          <w:rFonts w:ascii="Times New Roman" w:hAnsi="Times New Roman" w:cs="Times New Roman"/>
          <w:sz w:val="32"/>
          <w:szCs w:val="32"/>
        </w:rPr>
      </w:pPr>
      <w:r>
        <w:rPr>
          <w:rFonts w:asciiTheme="majorBidi" w:hAnsiTheme="majorBidi" w:cstheme="majorBidi"/>
          <w:sz w:val="24"/>
          <w:szCs w:val="24"/>
        </w:rPr>
        <w:t>“</w:t>
      </w:r>
      <w:r w:rsidRPr="001B1173">
        <w:rPr>
          <w:rFonts w:asciiTheme="majorBidi" w:hAnsiTheme="majorBidi" w:cstheme="majorBidi"/>
          <w:sz w:val="24"/>
          <w:szCs w:val="24"/>
        </w:rPr>
        <w:t xml:space="preserve">Riba Bukan Hanya Soal Bunga Bank?! Apa Penjelasannya?”, </w:t>
      </w:r>
      <w:r w:rsidRPr="001B1173">
        <w:rPr>
          <w:rFonts w:asciiTheme="majorBidi" w:hAnsiTheme="majorBidi" w:cstheme="majorBidi"/>
          <w:i/>
          <w:iCs/>
          <w:sz w:val="24"/>
          <w:szCs w:val="24"/>
        </w:rPr>
        <w:t xml:space="preserve">Situs Resmi Universitas Islam Indonesia Program Studi Ekonomi Islam, </w:t>
      </w:r>
      <w:r w:rsidRPr="001B1173">
        <w:rPr>
          <w:rFonts w:asciiTheme="majorBidi" w:hAnsiTheme="majorBidi" w:cstheme="majorBidi"/>
          <w:sz w:val="24"/>
          <w:szCs w:val="24"/>
        </w:rPr>
        <w:t xml:space="preserve"> </w:t>
      </w:r>
      <w:hyperlink r:id="rId85" w:history="1">
        <w:r w:rsidRPr="001B1173">
          <w:rPr>
            <w:rStyle w:val="Hyperlink"/>
            <w:rFonts w:asciiTheme="majorBidi" w:hAnsiTheme="majorBidi" w:cstheme="majorBidi"/>
            <w:color w:val="auto"/>
            <w:sz w:val="24"/>
            <w:szCs w:val="24"/>
            <w:u w:val="none"/>
          </w:rPr>
          <w:t>https://fis.uii.ac.id/ekis/riba-bunga-bank/</w:t>
        </w:r>
      </w:hyperlink>
      <w:r w:rsidRPr="001B1173">
        <w:rPr>
          <w:rFonts w:asciiTheme="majorBidi" w:hAnsiTheme="majorBidi" w:cstheme="majorBidi"/>
          <w:sz w:val="24"/>
          <w:szCs w:val="24"/>
        </w:rPr>
        <w:t xml:space="preserve"> (13 Juli 2024).</w:t>
      </w:r>
    </w:p>
    <w:p w14:paraId="6CFEE014" w14:textId="397E21DC" w:rsidR="00C0108E" w:rsidRDefault="003A4C57">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WIZ</w:t>
      </w:r>
      <w:r w:rsidR="004E0A2D">
        <w:rPr>
          <w:rFonts w:ascii="Times New Roman" w:hAnsi="Times New Roman" w:cs="Times New Roman"/>
          <w:sz w:val="24"/>
          <w:szCs w:val="24"/>
        </w:rPr>
        <w:t xml:space="preserve">, “Lazis Wahdah resmi berganti nama menjadi </w:t>
      </w:r>
      <w:r>
        <w:rPr>
          <w:rFonts w:ascii="Times New Roman" w:hAnsi="Times New Roman" w:cs="Times New Roman"/>
          <w:sz w:val="24"/>
          <w:szCs w:val="24"/>
        </w:rPr>
        <w:t>WIZ</w:t>
      </w:r>
      <w:r w:rsidR="004E0A2D">
        <w:rPr>
          <w:rFonts w:ascii="Times New Roman" w:hAnsi="Times New Roman" w:cs="Times New Roman"/>
          <w:sz w:val="24"/>
          <w:szCs w:val="24"/>
        </w:rPr>
        <w:t>”</w:t>
      </w:r>
      <w:hyperlink r:id="rId86" w:history="1">
        <w:r w:rsidR="004E0A2D">
          <w:rPr>
            <w:rStyle w:val="Hyperlink"/>
            <w:rFonts w:ascii="Times New Roman" w:hAnsi="Times New Roman" w:cs="Times New Roman"/>
            <w:color w:val="auto"/>
            <w:sz w:val="24"/>
            <w:szCs w:val="24"/>
            <w:u w:val="none"/>
          </w:rPr>
          <w:t>https://wahdah.or.id/soft-launching-oleh-ketua-harian-dpp-wi-lazis-wahdah-resmiberganti-nama-menjadi-wahdah-inspirasi-zakat-</w:t>
        </w:r>
        <w:r>
          <w:rPr>
            <w:rStyle w:val="Hyperlink"/>
            <w:rFonts w:ascii="Times New Roman" w:hAnsi="Times New Roman" w:cs="Times New Roman"/>
            <w:color w:val="auto"/>
            <w:sz w:val="24"/>
            <w:szCs w:val="24"/>
            <w:u w:val="none"/>
          </w:rPr>
          <w:t>WIZ</w:t>
        </w:r>
        <w:r w:rsidR="004E0A2D">
          <w:rPr>
            <w:rStyle w:val="Hyperlink"/>
            <w:rFonts w:ascii="Times New Roman" w:hAnsi="Times New Roman" w:cs="Times New Roman"/>
            <w:color w:val="auto"/>
            <w:sz w:val="24"/>
            <w:szCs w:val="24"/>
            <w:u w:val="none"/>
          </w:rPr>
          <w:t xml:space="preserve"> (18</w:t>
        </w:r>
      </w:hyperlink>
      <w:r w:rsidR="004E0A2D">
        <w:rPr>
          <w:rFonts w:ascii="Times New Roman" w:hAnsi="Times New Roman" w:cs="Times New Roman"/>
          <w:sz w:val="24"/>
          <w:szCs w:val="24"/>
        </w:rPr>
        <w:t xml:space="preserve"> Mei 2024). </w:t>
      </w:r>
    </w:p>
    <w:p w14:paraId="08E7488B" w14:textId="77777777" w:rsidR="00C0108E" w:rsidRDefault="004E0A2D">
      <w:pPr>
        <w:spacing w:before="120" w:after="0" w:line="240" w:lineRule="exact"/>
        <w:ind w:left="709" w:hanging="709"/>
        <w:jc w:val="both"/>
        <w:rPr>
          <w:rFonts w:ascii="Times New Roman" w:hAnsi="Times New Roman" w:cs="Times New Roman"/>
          <w:sz w:val="28"/>
          <w:szCs w:val="28"/>
        </w:rPr>
      </w:pPr>
      <w:r>
        <w:rPr>
          <w:rFonts w:ascii="Times New Roman" w:hAnsi="Times New Roman" w:cs="Times New Roman"/>
          <w:sz w:val="24"/>
          <w:szCs w:val="24"/>
        </w:rPr>
        <w:t xml:space="preserve">Wahdah Islamiyah, “Sejarah Singkatnya Berdirinya Wahdah Islamiyah”, situs Resmi Wahdah Islamiyah. </w:t>
      </w:r>
      <w:hyperlink r:id="rId87" w:history="1">
        <w:r>
          <w:rPr>
            <w:rStyle w:val="Hyperlink"/>
            <w:rFonts w:ascii="Times New Roman" w:hAnsi="Times New Roman" w:cs="Times New Roman"/>
            <w:color w:val="auto"/>
            <w:sz w:val="24"/>
            <w:szCs w:val="24"/>
            <w:u w:val="none"/>
          </w:rPr>
          <w:t>https://wahdah.or.id/sejarah-berdiri-manhaj/</w:t>
        </w:r>
      </w:hyperlink>
      <w:r>
        <w:rPr>
          <w:rFonts w:ascii="Times New Roman" w:hAnsi="Times New Roman" w:cs="Times New Roman"/>
          <w:sz w:val="24"/>
          <w:szCs w:val="24"/>
        </w:rPr>
        <w:t xml:space="preserve"> (18 Mei 2024).</w:t>
      </w:r>
    </w:p>
    <w:p w14:paraId="675A676B" w14:textId="63A9A71B" w:rsidR="00C0108E" w:rsidRDefault="004E0A2D" w:rsidP="006470A7">
      <w:pPr>
        <w:spacing w:before="120" w:after="0" w:line="240" w:lineRule="exact"/>
        <w:ind w:left="709" w:hanging="709"/>
        <w:jc w:val="both"/>
        <w:rPr>
          <w:rFonts w:ascii="Times New Roman" w:hAnsi="Times New Roman" w:cs="Times New Roman"/>
          <w:sz w:val="24"/>
          <w:szCs w:val="24"/>
        </w:rPr>
      </w:pPr>
      <w:r>
        <w:rPr>
          <w:rFonts w:ascii="Times New Roman" w:hAnsi="Times New Roman" w:cs="Times New Roman"/>
          <w:sz w:val="24"/>
          <w:szCs w:val="24"/>
        </w:rPr>
        <w:t xml:space="preserve">Republika, “Fenomena Pinjaman Online Muncul Akibat Tingginya Kemiskinan”, </w:t>
      </w:r>
      <w:r>
        <w:rPr>
          <w:rFonts w:ascii="Times New Roman" w:hAnsi="Times New Roman" w:cs="Times New Roman"/>
          <w:i/>
          <w:iCs/>
          <w:sz w:val="24"/>
          <w:szCs w:val="24"/>
        </w:rPr>
        <w:t>Situs Resmi Republika</w:t>
      </w:r>
      <w:r>
        <w:rPr>
          <w:rFonts w:ascii="Times New Roman" w:hAnsi="Times New Roman" w:cs="Times New Roman"/>
          <w:sz w:val="24"/>
          <w:szCs w:val="24"/>
        </w:rPr>
        <w:t xml:space="preserve">, </w:t>
      </w:r>
      <w:hyperlink r:id="rId88" w:history="1">
        <w:r>
          <w:rPr>
            <w:rStyle w:val="Hyperlink"/>
            <w:rFonts w:ascii="Times New Roman" w:hAnsi="Times New Roman" w:cs="Times New Roman"/>
            <w:color w:val="auto"/>
            <w:sz w:val="24"/>
            <w:szCs w:val="24"/>
            <w:u w:val="none"/>
          </w:rPr>
          <w:t>https://ekonomi.republika.co.id/berita/s1dcg6370/sosiolog-fenomena-pinjaman-online-muncul-akibat-tingginya-kemiskinan</w:t>
        </w:r>
      </w:hyperlink>
      <w:r>
        <w:rPr>
          <w:rFonts w:ascii="Times New Roman" w:hAnsi="Times New Roman" w:cs="Times New Roman"/>
          <w:sz w:val="24"/>
          <w:szCs w:val="24"/>
        </w:rPr>
        <w:t xml:space="preserve"> (31 oktober 2023).</w:t>
      </w:r>
      <w:r>
        <w:rPr>
          <w:rFonts w:ascii="Times New Roman" w:hAnsi="Times New Roman" w:cs="Times New Roman"/>
          <w:sz w:val="24"/>
          <w:szCs w:val="24"/>
        </w:rPr>
        <w:br w:type="page"/>
      </w:r>
    </w:p>
    <w:p w14:paraId="123E64CB" w14:textId="77777777" w:rsidR="00C0108E" w:rsidRDefault="00C0108E">
      <w:pPr>
        <w:spacing w:before="120" w:after="0" w:line="240" w:lineRule="exact"/>
        <w:jc w:val="center"/>
        <w:rPr>
          <w:rFonts w:ascii="Times New Roman" w:hAnsi="Times New Roman" w:cs="Times New Roman"/>
          <w:b/>
          <w:bCs/>
          <w:sz w:val="24"/>
          <w:szCs w:val="24"/>
        </w:rPr>
        <w:sectPr w:rsidR="00C0108E" w:rsidSect="008E52B0">
          <w:headerReference w:type="default" r:id="rId89"/>
          <w:headerReference w:type="first" r:id="rId90"/>
          <w:footerReference w:type="first" r:id="rId91"/>
          <w:footnotePr>
            <w:numRestart w:val="eachSect"/>
          </w:footnotePr>
          <w:endnotePr>
            <w:numFmt w:val="decimal"/>
          </w:endnotePr>
          <w:pgSz w:w="11907" w:h="16839" w:code="9"/>
          <w:pgMar w:top="2155" w:right="1701" w:bottom="1531" w:left="2268" w:header="709" w:footer="709" w:gutter="0"/>
          <w:pgNumType w:start="86"/>
          <w:cols w:space="708"/>
          <w:titlePg/>
          <w:docGrid w:linePitch="360"/>
        </w:sectPr>
      </w:pPr>
    </w:p>
    <w:p w14:paraId="7EAD68F4" w14:textId="77777777" w:rsidR="00C0108E" w:rsidRDefault="004E0A2D">
      <w:pPr>
        <w:spacing w:after="0" w:line="240" w:lineRule="exact"/>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LAMPIRAN-LAMPIRAN</w:t>
      </w:r>
    </w:p>
    <w:p w14:paraId="5DA05518" w14:textId="77777777" w:rsidR="00C0108E" w:rsidRDefault="004E0A2D">
      <w:pPr>
        <w:spacing w:before="120" w:after="0" w:line="480" w:lineRule="exact"/>
        <w:rPr>
          <w:rFonts w:ascii="Times New Roman" w:hAnsi="Times New Roman" w:cs="Times New Roman"/>
          <w:b/>
          <w:bCs/>
          <w:i/>
          <w:iCs/>
          <w:sz w:val="24"/>
          <w:szCs w:val="24"/>
        </w:rPr>
      </w:pPr>
      <w:r>
        <w:rPr>
          <w:rFonts w:ascii="Times New Roman" w:hAnsi="Times New Roman" w:cs="Times New Roman"/>
          <w:noProof/>
          <w:sz w:val="24"/>
          <w:szCs w:val="24"/>
          <w:lang w:val="id-ID" w:eastAsia="id-ID"/>
        </w:rPr>
        <w:drawing>
          <wp:anchor distT="0" distB="0" distL="114300" distR="114300" simplePos="0" relativeHeight="251643904" behindDoc="0" locked="0" layoutInCell="1" allowOverlap="1" wp14:anchorId="2F9B3EAB" wp14:editId="6CB410DA">
            <wp:simplePos x="0" y="0"/>
            <wp:positionH relativeFrom="column">
              <wp:posOffset>-3175</wp:posOffset>
            </wp:positionH>
            <wp:positionV relativeFrom="paragraph">
              <wp:posOffset>701040</wp:posOffset>
            </wp:positionV>
            <wp:extent cx="5035550" cy="6591300"/>
            <wp:effectExtent l="19050" t="19050" r="12700" b="19050"/>
            <wp:wrapSquare wrapText="bothSides"/>
            <wp:docPr id="104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92" cstate="print"/>
                    <a:srcRect r="9171" b="6305"/>
                    <a:stretch/>
                  </pic:blipFill>
                  <pic:spPr>
                    <a:xfrm>
                      <a:off x="0" y="0"/>
                      <a:ext cx="5035550" cy="6591300"/>
                    </a:xfrm>
                    <a:prstGeom prst="rect">
                      <a:avLst/>
                    </a:prstGeom>
                    <a:ln w="9525" cap="flat" cmpd="sng">
                      <a:solidFill>
                        <a:srgbClr val="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4"/>
          <w:szCs w:val="24"/>
        </w:rPr>
        <w:t>Lampiran 1:</w:t>
      </w:r>
    </w:p>
    <w:p w14:paraId="6AED6EAE" w14:textId="77777777" w:rsidR="00C0108E" w:rsidRDefault="004E0A2D">
      <w:pPr>
        <w:jc w:val="center"/>
        <w:rPr>
          <w:rFonts w:ascii="Times New Roman" w:hAnsi="Times New Roman" w:cs="Times New Roman"/>
          <w:b/>
          <w:bCs/>
          <w:sz w:val="24"/>
          <w:szCs w:val="24"/>
        </w:rPr>
      </w:pPr>
      <w:r>
        <w:rPr>
          <w:rFonts w:ascii="Times New Roman" w:hAnsi="Times New Roman" w:cs="Times New Roman"/>
          <w:b/>
          <w:bCs/>
          <w:sz w:val="24"/>
          <w:szCs w:val="24"/>
        </w:rPr>
        <w:t>SURAT IZIN PENELITIAN</w:t>
      </w:r>
    </w:p>
    <w:p w14:paraId="31BBF7CE" w14:textId="77777777" w:rsidR="00C0108E" w:rsidRDefault="004E0A2D">
      <w:pPr>
        <w:rPr>
          <w:rFonts w:ascii="Times New Roman" w:hAnsi="Times New Roman" w:cs="Times New Roman"/>
          <w:b/>
          <w:bCs/>
          <w:sz w:val="24"/>
          <w:szCs w:val="24"/>
        </w:rPr>
      </w:pPr>
      <w:r>
        <w:rPr>
          <w:rFonts w:ascii="Times New Roman" w:hAnsi="Times New Roman" w:cs="Times New Roman"/>
          <w:b/>
          <w:bCs/>
          <w:sz w:val="24"/>
          <w:szCs w:val="24"/>
        </w:rPr>
        <w:br w:type="page"/>
      </w:r>
    </w:p>
    <w:p w14:paraId="131E7793" w14:textId="77777777" w:rsidR="00C0108E" w:rsidRDefault="004E0A2D">
      <w:pPr>
        <w:spacing w:before="120"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Lampiran 2:</w:t>
      </w:r>
    </w:p>
    <w:p w14:paraId="12DDFECC" w14:textId="77777777" w:rsidR="00C0108E" w:rsidRDefault="004E0A2D">
      <w:pPr>
        <w:jc w:val="center"/>
        <w:rPr>
          <w:rFonts w:ascii="Times New Roman" w:hAnsi="Times New Roman" w:cs="Times New Roman"/>
          <w:b/>
          <w:bCs/>
          <w:sz w:val="24"/>
          <w:szCs w:val="24"/>
        </w:rPr>
      </w:pPr>
      <w:r>
        <w:rPr>
          <w:rFonts w:ascii="Times New Roman" w:hAnsi="Times New Roman" w:cs="Times New Roman"/>
          <w:b/>
          <w:bCs/>
          <w:sz w:val="24"/>
          <w:szCs w:val="24"/>
        </w:rPr>
        <w:t>SURAT KETERANGAN PENELITIAN</w:t>
      </w:r>
    </w:p>
    <w:p w14:paraId="69849B05" w14:textId="77777777" w:rsidR="00C0108E" w:rsidRDefault="004E0A2D">
      <w:pP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6AF412C2" wp14:editId="52F778A0">
            <wp:extent cx="5040630" cy="7019131"/>
            <wp:effectExtent l="19050" t="19050" r="26669" b="10795"/>
            <wp:docPr id="1049" name="Picture 48" descr="C:\Users\user\Documents\My Bluetooth\1719036268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8"/>
                    <pic:cNvPicPr/>
                  </pic:nvPicPr>
                  <pic:blipFill>
                    <a:blip r:embed="rId93" cstate="print"/>
                    <a:srcRect/>
                    <a:stretch/>
                  </pic:blipFill>
                  <pic:spPr>
                    <a:xfrm>
                      <a:off x="0" y="0"/>
                      <a:ext cx="5040630" cy="7019131"/>
                    </a:xfrm>
                    <a:prstGeom prst="rect">
                      <a:avLst/>
                    </a:prstGeom>
                    <a:ln w="9525" cap="flat" cmpd="sng">
                      <a:solidFill>
                        <a:srgbClr val="000000"/>
                      </a:solidFill>
                      <a:prstDash val="solid"/>
                      <a:round/>
                      <a:headEnd type="none" w="med" len="med"/>
                      <a:tailEnd type="none" w="med" len="med"/>
                    </a:ln>
                  </pic:spPr>
                </pic:pic>
              </a:graphicData>
            </a:graphic>
          </wp:inline>
        </w:drawing>
      </w:r>
    </w:p>
    <w:p w14:paraId="2EDBAF4D" w14:textId="354B6BF3" w:rsidR="00C0108E" w:rsidRDefault="00C0108E">
      <w:pPr>
        <w:rPr>
          <w:rFonts w:ascii="Times New Roman" w:hAnsi="Times New Roman" w:cs="Times New Roman"/>
          <w:b/>
          <w:bCs/>
          <w:i/>
          <w:iCs/>
          <w:sz w:val="24"/>
          <w:szCs w:val="24"/>
        </w:rPr>
      </w:pPr>
    </w:p>
    <w:p w14:paraId="3CE0EC2C" w14:textId="77777777" w:rsidR="00C0108E" w:rsidRDefault="004E0A2D">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3D9C184" w14:textId="77777777" w:rsidR="00F50CC2" w:rsidRDefault="00F50CC2" w:rsidP="00F50CC2">
      <w:pPr>
        <w:pBdr>
          <w:top w:val="outset" w:sz="6" w:space="1" w:color="auto"/>
          <w:left w:val="outset" w:sz="6" w:space="4" w:color="auto"/>
          <w:bottom w:val="outset" w:sz="6" w:space="1" w:color="auto"/>
          <w:right w:val="outset" w:sz="6" w:space="4" w:color="auto"/>
        </w:pBd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SURAT BUKTI PELAKSANAAN WAWANCARA</w:t>
      </w:r>
    </w:p>
    <w:p w14:paraId="33E1D499"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Yang bertandatangan dibawah ini:</w:t>
      </w:r>
    </w:p>
    <w:p w14:paraId="79A5BDC8"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Nurul Hikmah</w:t>
      </w:r>
    </w:p>
    <w:p w14:paraId="666E9771"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2074233175</w:t>
      </w:r>
    </w:p>
    <w:p w14:paraId="3BB4B892"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Jurusan/Prodi</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Syariah/Perbandingan Mazhab</w:t>
      </w:r>
    </w:p>
    <w:p w14:paraId="1F198FCF"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 xml:space="preserve">Perguruan Tinggi </w:t>
      </w:r>
      <w:r>
        <w:rPr>
          <w:rFonts w:asciiTheme="majorBidi" w:hAnsiTheme="majorBidi" w:cstheme="majorBidi"/>
          <w:sz w:val="24"/>
          <w:szCs w:val="24"/>
        </w:rPr>
        <w:tab/>
        <w:t xml:space="preserve">: Sekolah Tinggi Ilmu Islam dan Bahasa Arab (STIBA) </w:t>
      </w:r>
      <w:r w:rsidRPr="00FE5D20">
        <w:rPr>
          <w:rFonts w:asciiTheme="majorBidi" w:hAnsiTheme="majorBidi" w:cstheme="majorBidi"/>
          <w:color w:val="FFFFFF" w:themeColor="background1"/>
          <w:sz w:val="24"/>
          <w:szCs w:val="24"/>
        </w:rPr>
        <w:t>iiiiiiiiiiiiiiiiiiiiiiiii</w:t>
      </w:r>
      <w:r>
        <w:rPr>
          <w:rFonts w:asciiTheme="majorBidi" w:hAnsiTheme="majorBidi" w:cstheme="majorBidi"/>
          <w:color w:val="FFFFFF" w:themeColor="background1"/>
          <w:sz w:val="24"/>
          <w:szCs w:val="24"/>
        </w:rPr>
        <w:t xml:space="preserve">        </w:t>
      </w:r>
      <w:r w:rsidRPr="00FE5D20">
        <w:rPr>
          <w:rFonts w:asciiTheme="majorBidi" w:hAnsiTheme="majorBidi" w:cstheme="majorBidi"/>
          <w:color w:val="FFFFFF" w:themeColor="background1"/>
          <w:sz w:val="24"/>
          <w:szCs w:val="24"/>
        </w:rPr>
        <w:t>ii</w:t>
      </w:r>
      <w:r>
        <w:rPr>
          <w:rFonts w:asciiTheme="majorBidi" w:hAnsiTheme="majorBidi" w:cstheme="majorBidi"/>
          <w:sz w:val="24"/>
          <w:szCs w:val="24"/>
        </w:rPr>
        <w:t>Makassar</w:t>
      </w:r>
    </w:p>
    <w:p w14:paraId="32AEB8B7"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p>
    <w:p w14:paraId="73F10704" w14:textId="77777777" w:rsidR="00F50CC2" w:rsidRDefault="00F50CC2" w:rsidP="00F50CC2">
      <w:pPr>
        <w:pBdr>
          <w:top w:val="outset" w:sz="6" w:space="1" w:color="auto"/>
          <w:left w:val="outset" w:sz="6" w:space="4" w:color="auto"/>
          <w:bottom w:val="outset" w:sz="6" w:space="1" w:color="auto"/>
          <w:right w:val="outset" w:sz="6" w:space="4" w:color="auto"/>
        </w:pBdr>
        <w:tabs>
          <w:tab w:val="left" w:pos="4182"/>
        </w:tabs>
        <w:spacing w:after="0" w:line="480" w:lineRule="exact"/>
        <w:rPr>
          <w:rFonts w:asciiTheme="majorBidi" w:hAnsiTheme="majorBidi" w:cstheme="majorBidi"/>
          <w:sz w:val="24"/>
          <w:szCs w:val="24"/>
        </w:rPr>
      </w:pPr>
      <w:r>
        <w:rPr>
          <w:rFonts w:asciiTheme="majorBidi" w:hAnsiTheme="majorBidi" w:cstheme="majorBidi"/>
          <w:sz w:val="24"/>
          <w:szCs w:val="24"/>
        </w:rPr>
        <w:t>Telah melakukan wawancara dengan:</w:t>
      </w:r>
      <w:r>
        <w:rPr>
          <w:rFonts w:asciiTheme="majorBidi" w:hAnsiTheme="majorBidi" w:cstheme="majorBidi"/>
          <w:sz w:val="24"/>
          <w:szCs w:val="24"/>
        </w:rPr>
        <w:tab/>
      </w:r>
    </w:p>
    <w:p w14:paraId="00A709AF"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BF131E">
        <w:rPr>
          <w:rFonts w:asciiTheme="majorBidi" w:hAnsiTheme="majorBidi" w:cstheme="majorBidi"/>
          <w:sz w:val="24"/>
          <w:szCs w:val="24"/>
        </w:rPr>
        <w:t>Alfarisi Amir</w:t>
      </w:r>
    </w:p>
    <w:p w14:paraId="232B4156"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Laki-laki</w:t>
      </w:r>
    </w:p>
    <w:p w14:paraId="4D765403"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40 Tahun</w:t>
      </w:r>
    </w:p>
    <w:p w14:paraId="4F81DF47"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Desa Lamklat, Kec. Darussalam, Kab. Aceh Besar, Prov. </w:t>
      </w:r>
      <w:r w:rsidRPr="00F96ED4">
        <w:rPr>
          <w:rFonts w:asciiTheme="majorBidi" w:hAnsiTheme="majorBidi" w:cstheme="majorBidi"/>
          <w:color w:val="FFFFFF" w:themeColor="background1"/>
          <w:sz w:val="24"/>
          <w:szCs w:val="24"/>
        </w:rPr>
        <w:t>iiiiiiiiiiiiiiiiiiiiiiiiiiiiiiiiiii</w:t>
      </w:r>
      <w:r>
        <w:rPr>
          <w:rFonts w:asciiTheme="majorBidi" w:hAnsiTheme="majorBidi" w:cstheme="majorBidi"/>
          <w:sz w:val="24"/>
          <w:szCs w:val="24"/>
        </w:rPr>
        <w:t>Aceh</w:t>
      </w:r>
    </w:p>
    <w:p w14:paraId="1F40F3BE" w14:textId="49003B92" w:rsidR="00F50CC2" w:rsidRDefault="00F50CC2" w:rsidP="00B020ED">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Pekerjaan/Status</w:t>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DE790A">
        <w:rPr>
          <w:rFonts w:asciiTheme="majorBidi" w:hAnsiTheme="majorBidi" w:cstheme="majorBidi"/>
          <w:i/>
          <w:iCs/>
          <w:sz w:val="24"/>
          <w:szCs w:val="24"/>
        </w:rPr>
        <w:t>GᾹRIM</w:t>
      </w:r>
    </w:p>
    <w:p w14:paraId="19D37407"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rPr>
          <w:rFonts w:asciiTheme="majorBidi" w:hAnsiTheme="majorBidi" w:cstheme="majorBidi"/>
          <w:sz w:val="24"/>
          <w:szCs w:val="24"/>
        </w:rPr>
      </w:pPr>
    </w:p>
    <w:p w14:paraId="6016E644" w14:textId="28DB04C8"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both"/>
        <w:rPr>
          <w:rFonts w:asciiTheme="majorBidi" w:hAnsiTheme="majorBidi" w:cstheme="majorBidi"/>
          <w:sz w:val="24"/>
          <w:szCs w:val="24"/>
        </w:rPr>
      </w:pPr>
      <w:r>
        <w:rPr>
          <w:noProof/>
        </w:rPr>
        <w:drawing>
          <wp:anchor distT="0" distB="0" distL="114300" distR="114300" simplePos="0" relativeHeight="251677696" behindDoc="1" locked="0" layoutInCell="1" allowOverlap="1" wp14:anchorId="5E6290D3" wp14:editId="7ADB6EA8">
            <wp:simplePos x="0" y="0"/>
            <wp:positionH relativeFrom="column">
              <wp:posOffset>2585555</wp:posOffset>
            </wp:positionH>
            <wp:positionV relativeFrom="paragraph">
              <wp:posOffset>906021</wp:posOffset>
            </wp:positionV>
            <wp:extent cx="3854986" cy="2244437"/>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1697" b="4235"/>
                    <a:stretch/>
                  </pic:blipFill>
                  <pic:spPr bwMode="auto">
                    <a:xfrm>
                      <a:off x="0" y="0"/>
                      <a:ext cx="3855473" cy="2244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Dalam rangka pelaksanaan studi untuk pengumpulan data-data yang dianggap perlu dan dibutuhkan dalam penyusunan skripsi dengan judul “STATUS </w:t>
      </w:r>
      <w:r w:rsidRPr="00DE790A">
        <w:rPr>
          <w:rFonts w:asciiTheme="majorBidi" w:hAnsiTheme="majorBidi" w:cstheme="majorBidi"/>
          <w:i/>
          <w:iCs/>
          <w:sz w:val="24"/>
          <w:szCs w:val="24"/>
        </w:rPr>
        <w:t>GᾹRIM</w:t>
      </w:r>
      <w:r>
        <w:rPr>
          <w:rFonts w:asciiTheme="majorBidi" w:hAnsiTheme="majorBidi" w:cstheme="majorBidi"/>
          <w:sz w:val="24"/>
          <w:szCs w:val="24"/>
        </w:rPr>
        <w:t xml:space="preserve"> PADA PENGUTANG RIBA (Studi Kasus </w:t>
      </w:r>
      <w:r w:rsidR="003A4C57">
        <w:rPr>
          <w:rFonts w:asciiTheme="majorBidi" w:hAnsiTheme="majorBidi" w:cstheme="majorBidi"/>
          <w:sz w:val="24"/>
          <w:szCs w:val="24"/>
        </w:rPr>
        <w:t>WIZ</w:t>
      </w:r>
      <w:r w:rsidR="006470A7">
        <w:rPr>
          <w:rFonts w:asciiTheme="majorBidi" w:hAnsiTheme="majorBidi" w:cstheme="majorBidi"/>
          <w:sz w:val="24"/>
          <w:szCs w:val="24"/>
        </w:rPr>
        <w:t xml:space="preserve"> Pusat</w:t>
      </w:r>
      <w:r>
        <w:rPr>
          <w:rFonts w:asciiTheme="majorBidi" w:hAnsiTheme="majorBidi" w:cstheme="majorBidi"/>
          <w:sz w:val="24"/>
          <w:szCs w:val="24"/>
        </w:rPr>
        <w:t xml:space="preserve">)” program studi Perbandingan Mazhab Sekolah Tinggi Ilmu Islam dan Bahasa Arab (STIBA) Makassar. </w:t>
      </w:r>
    </w:p>
    <w:p w14:paraId="698CA19B"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Aceh, 18 Mei 2024</w:t>
      </w:r>
    </w:p>
    <w:p w14:paraId="5320AE85"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27D3FDC8" w14:textId="77777777" w:rsidR="00F50CC2" w:rsidRPr="00C27EA8"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0ABBB6DA"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u w:val="single"/>
        </w:rPr>
        <w:t>Alfarisi Amir</w:t>
      </w:r>
      <w:r w:rsidRPr="00C27EA8">
        <w:rPr>
          <w:rFonts w:asciiTheme="majorBidi" w:hAnsiTheme="majorBidi" w:cstheme="majorBidi"/>
          <w:sz w:val="24"/>
          <w:szCs w:val="24"/>
          <w:u w:val="single"/>
        </w:rPr>
        <w:t>)</w:t>
      </w:r>
    </w:p>
    <w:p w14:paraId="1BD12D9A" w14:textId="23C9B9EC" w:rsidR="00C0108E" w:rsidRDefault="00C0108E">
      <w:pPr>
        <w:rPr>
          <w:rFonts w:ascii="Times New Roman" w:hAnsi="Times New Roman" w:cs="Times New Roman"/>
          <w:b/>
          <w:bCs/>
          <w:i/>
          <w:iCs/>
          <w:sz w:val="24"/>
          <w:szCs w:val="24"/>
        </w:rPr>
      </w:pPr>
    </w:p>
    <w:p w14:paraId="18D9D835" w14:textId="77777777" w:rsidR="00F50CC2" w:rsidRDefault="004E0A2D" w:rsidP="00F50CC2">
      <w:pPr>
        <w:pBdr>
          <w:top w:val="outset" w:sz="6" w:space="1" w:color="auto"/>
          <w:left w:val="outset" w:sz="6" w:space="4" w:color="auto"/>
          <w:bottom w:val="outset" w:sz="6" w:space="1" w:color="auto"/>
          <w:right w:val="outset" w:sz="6" w:space="4" w:color="auto"/>
        </w:pBdr>
        <w:spacing w:after="0"/>
        <w:jc w:val="center"/>
        <w:rPr>
          <w:rFonts w:asciiTheme="majorBidi" w:hAnsiTheme="majorBidi" w:cstheme="majorBidi"/>
          <w:b/>
          <w:bCs/>
          <w:sz w:val="24"/>
          <w:szCs w:val="24"/>
          <w:u w:val="single"/>
        </w:rPr>
      </w:pPr>
      <w:r>
        <w:rPr>
          <w:rFonts w:ascii="Times New Roman" w:hAnsi="Times New Roman" w:cs="Times New Roman"/>
          <w:b/>
          <w:bCs/>
          <w:i/>
          <w:iCs/>
          <w:sz w:val="24"/>
          <w:szCs w:val="24"/>
        </w:rPr>
        <w:br w:type="page"/>
      </w:r>
      <w:r w:rsidR="00F50CC2">
        <w:rPr>
          <w:rFonts w:asciiTheme="majorBidi" w:hAnsiTheme="majorBidi" w:cstheme="majorBidi"/>
          <w:b/>
          <w:bCs/>
          <w:sz w:val="24"/>
          <w:szCs w:val="24"/>
          <w:u w:val="single"/>
        </w:rPr>
        <w:lastRenderedPageBreak/>
        <w:t>SURAT BUKTI PELAKSANAAN WAWANCARA</w:t>
      </w:r>
    </w:p>
    <w:p w14:paraId="784820EC"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Yang bertandatangan dibawah ini:</w:t>
      </w:r>
    </w:p>
    <w:p w14:paraId="0223FC5E"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Nurul Hikmah</w:t>
      </w:r>
    </w:p>
    <w:p w14:paraId="399554BA"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2074233175</w:t>
      </w:r>
    </w:p>
    <w:p w14:paraId="30E02E5A"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Jurusan/Prodi</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Syariah/Perbandingan Mazhab</w:t>
      </w:r>
    </w:p>
    <w:p w14:paraId="235F07D1"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 xml:space="preserve">Perguruan Tinggi </w:t>
      </w:r>
      <w:r>
        <w:rPr>
          <w:rFonts w:asciiTheme="majorBidi" w:hAnsiTheme="majorBidi" w:cstheme="majorBidi"/>
          <w:sz w:val="24"/>
          <w:szCs w:val="24"/>
        </w:rPr>
        <w:tab/>
        <w:t xml:space="preserve">: Sekolah Tinggi Ilmu Islam dan Bahasa Arab (STIBA) </w:t>
      </w:r>
      <w:r w:rsidRPr="00FE5D20">
        <w:rPr>
          <w:rFonts w:asciiTheme="majorBidi" w:hAnsiTheme="majorBidi" w:cstheme="majorBidi"/>
          <w:color w:val="FFFFFF" w:themeColor="background1"/>
          <w:sz w:val="24"/>
          <w:szCs w:val="24"/>
        </w:rPr>
        <w:t>iiiiiiiiiiiiiiiiiiiiiiiii</w:t>
      </w:r>
      <w:r>
        <w:rPr>
          <w:rFonts w:asciiTheme="majorBidi" w:hAnsiTheme="majorBidi" w:cstheme="majorBidi"/>
          <w:color w:val="FFFFFF" w:themeColor="background1"/>
          <w:sz w:val="24"/>
          <w:szCs w:val="24"/>
        </w:rPr>
        <w:t xml:space="preserve">        </w:t>
      </w:r>
      <w:r w:rsidRPr="00FE5D20">
        <w:rPr>
          <w:rFonts w:asciiTheme="majorBidi" w:hAnsiTheme="majorBidi" w:cstheme="majorBidi"/>
          <w:color w:val="FFFFFF" w:themeColor="background1"/>
          <w:sz w:val="24"/>
          <w:szCs w:val="24"/>
        </w:rPr>
        <w:t>ii</w:t>
      </w:r>
      <w:r>
        <w:rPr>
          <w:rFonts w:asciiTheme="majorBidi" w:hAnsiTheme="majorBidi" w:cstheme="majorBidi"/>
          <w:sz w:val="24"/>
          <w:szCs w:val="24"/>
        </w:rPr>
        <w:t>Makassar</w:t>
      </w:r>
    </w:p>
    <w:p w14:paraId="0FBB9D98"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p>
    <w:p w14:paraId="2B997A54" w14:textId="77777777" w:rsidR="00F50CC2" w:rsidRDefault="00F50CC2" w:rsidP="00F50CC2">
      <w:pPr>
        <w:pBdr>
          <w:top w:val="outset" w:sz="6" w:space="1" w:color="auto"/>
          <w:left w:val="outset" w:sz="6" w:space="4" w:color="auto"/>
          <w:bottom w:val="outset" w:sz="6" w:space="1" w:color="auto"/>
          <w:right w:val="outset" w:sz="6" w:space="4" w:color="auto"/>
        </w:pBdr>
        <w:tabs>
          <w:tab w:val="left" w:pos="4182"/>
        </w:tabs>
        <w:spacing w:after="0" w:line="480" w:lineRule="exact"/>
        <w:rPr>
          <w:rFonts w:asciiTheme="majorBidi" w:hAnsiTheme="majorBidi" w:cstheme="majorBidi"/>
          <w:sz w:val="24"/>
          <w:szCs w:val="24"/>
        </w:rPr>
      </w:pPr>
      <w:r>
        <w:rPr>
          <w:rFonts w:asciiTheme="majorBidi" w:hAnsiTheme="majorBidi" w:cstheme="majorBidi"/>
          <w:sz w:val="24"/>
          <w:szCs w:val="24"/>
        </w:rPr>
        <w:t>Telah melakukan wawancara dengan:</w:t>
      </w:r>
      <w:r>
        <w:rPr>
          <w:rFonts w:asciiTheme="majorBidi" w:hAnsiTheme="majorBidi" w:cstheme="majorBidi"/>
          <w:sz w:val="24"/>
          <w:szCs w:val="24"/>
        </w:rPr>
        <w:tab/>
      </w:r>
    </w:p>
    <w:p w14:paraId="39F6C581" w14:textId="77777777" w:rsidR="00F50CC2" w:rsidRPr="00BF131E"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BF131E">
        <w:rPr>
          <w:rFonts w:asciiTheme="majorBidi" w:hAnsiTheme="majorBidi" w:cstheme="majorBidi"/>
          <w:sz w:val="24"/>
          <w:szCs w:val="24"/>
        </w:rPr>
        <w:t>Lukmanul Hakim</w:t>
      </w:r>
    </w:p>
    <w:p w14:paraId="4B03A94C"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Laki-laki</w:t>
      </w:r>
    </w:p>
    <w:p w14:paraId="6682B4BB"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37 Tahun</w:t>
      </w:r>
    </w:p>
    <w:p w14:paraId="3F5C47E5"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ind w:left="720" w:hanging="720"/>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Jl. Ir. Sutami No. 07, Kec. Bukit Bestari, Kab. Kota </w:t>
      </w:r>
      <w:r w:rsidRPr="00F96ED4">
        <w:rPr>
          <w:rFonts w:asciiTheme="majorBidi" w:hAnsiTheme="majorBidi" w:cstheme="majorBidi"/>
          <w:color w:val="FFFFFF" w:themeColor="background1"/>
          <w:sz w:val="24"/>
          <w:szCs w:val="24"/>
        </w:rPr>
        <w:t>iiiiiiiiiiiiiiiiiiiiiiii</w:t>
      </w:r>
      <w:r>
        <w:rPr>
          <w:rFonts w:asciiTheme="majorBidi" w:hAnsiTheme="majorBidi" w:cstheme="majorBidi"/>
          <w:sz w:val="24"/>
          <w:szCs w:val="24"/>
        </w:rPr>
        <w:t>Tanjumg, Prov. Kep. Riau</w:t>
      </w:r>
    </w:p>
    <w:p w14:paraId="5329B152" w14:textId="2E32FB54" w:rsidR="00F50CC2" w:rsidRDefault="00F50CC2" w:rsidP="00B020ED">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Pekerjaan/Status</w:t>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DE790A">
        <w:rPr>
          <w:rFonts w:asciiTheme="majorBidi" w:hAnsiTheme="majorBidi" w:cstheme="majorBidi"/>
          <w:i/>
          <w:iCs/>
          <w:sz w:val="24"/>
          <w:szCs w:val="24"/>
        </w:rPr>
        <w:t>GᾹRIM</w:t>
      </w:r>
    </w:p>
    <w:p w14:paraId="018479A0"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rPr>
          <w:rFonts w:asciiTheme="majorBidi" w:hAnsiTheme="majorBidi" w:cstheme="majorBidi"/>
          <w:sz w:val="24"/>
          <w:szCs w:val="24"/>
        </w:rPr>
      </w:pPr>
    </w:p>
    <w:p w14:paraId="523A92A4" w14:textId="141546B8"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 xml:space="preserve">Dalam rangka pelaksanaan studi untuk pengumpulan data-data yang dianggap perlu dan dibutuhkan dalam penyusunan skripsi dengan judul “STATUS </w:t>
      </w:r>
      <w:r w:rsidRPr="00DE790A">
        <w:rPr>
          <w:rFonts w:asciiTheme="majorBidi" w:hAnsiTheme="majorBidi" w:cstheme="majorBidi"/>
          <w:i/>
          <w:iCs/>
          <w:sz w:val="24"/>
          <w:szCs w:val="24"/>
        </w:rPr>
        <w:t>GᾹRIM</w:t>
      </w:r>
      <w:r>
        <w:rPr>
          <w:rFonts w:asciiTheme="majorBidi" w:hAnsiTheme="majorBidi" w:cstheme="majorBidi"/>
          <w:sz w:val="24"/>
          <w:szCs w:val="24"/>
        </w:rPr>
        <w:t xml:space="preserve"> PADA PENGUTANG RIBA (Studi Kasus </w:t>
      </w:r>
      <w:r w:rsidR="003A4C57">
        <w:rPr>
          <w:rFonts w:asciiTheme="majorBidi" w:hAnsiTheme="majorBidi" w:cstheme="majorBidi"/>
          <w:sz w:val="24"/>
          <w:szCs w:val="24"/>
        </w:rPr>
        <w:t>WIZ</w:t>
      </w:r>
      <w:r w:rsidR="00B020ED">
        <w:rPr>
          <w:rFonts w:asciiTheme="majorBidi" w:hAnsiTheme="majorBidi" w:cstheme="majorBidi"/>
          <w:sz w:val="24"/>
          <w:szCs w:val="24"/>
        </w:rPr>
        <w:t xml:space="preserve"> </w:t>
      </w:r>
      <w:r w:rsidR="006470A7">
        <w:rPr>
          <w:rFonts w:asciiTheme="majorBidi" w:hAnsiTheme="majorBidi" w:cstheme="majorBidi"/>
          <w:sz w:val="24"/>
          <w:szCs w:val="24"/>
        </w:rPr>
        <w:t>Pusat</w:t>
      </w:r>
      <w:r>
        <w:rPr>
          <w:rFonts w:asciiTheme="majorBidi" w:hAnsiTheme="majorBidi" w:cstheme="majorBidi"/>
          <w:sz w:val="24"/>
          <w:szCs w:val="24"/>
        </w:rPr>
        <w:t xml:space="preserve">)” program studi Perbandingan Mazhab Sekolah Tinggi Ilmu Islam dan Bahasa Arab (STIBA) Makassar. </w:t>
      </w:r>
    </w:p>
    <w:p w14:paraId="2C187B2B"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noProof/>
        </w:rPr>
        <w:drawing>
          <wp:anchor distT="0" distB="0" distL="114300" distR="114300" simplePos="0" relativeHeight="251678720" behindDoc="1" locked="0" layoutInCell="1" allowOverlap="1" wp14:anchorId="673FD986" wp14:editId="4F312FBF">
            <wp:simplePos x="0" y="0"/>
            <wp:positionH relativeFrom="margin">
              <wp:posOffset>3019425</wp:posOffset>
            </wp:positionH>
            <wp:positionV relativeFrom="paragraph">
              <wp:posOffset>128382</wp:posOffset>
            </wp:positionV>
            <wp:extent cx="2020615" cy="1229988"/>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20615" cy="12299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Riau, 16 Mei 2024</w:t>
      </w:r>
    </w:p>
    <w:p w14:paraId="4239DA8A"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4081C9A2" w14:textId="77777777" w:rsidR="00F50CC2" w:rsidRPr="00C27EA8"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4E211C19"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(Lukmanul Hakim</w:t>
      </w:r>
      <w:r w:rsidRPr="00C27EA8">
        <w:rPr>
          <w:rFonts w:asciiTheme="majorBidi" w:hAnsiTheme="majorBidi" w:cstheme="majorBidi"/>
          <w:sz w:val="24"/>
          <w:szCs w:val="24"/>
          <w:u w:val="single"/>
        </w:rPr>
        <w:t>)</w:t>
      </w:r>
    </w:p>
    <w:p w14:paraId="0FF6455B" w14:textId="65E661EB" w:rsidR="001370DD" w:rsidRDefault="001370DD">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6590BD02" w14:textId="77777777" w:rsidR="00F50CC2" w:rsidRDefault="00F50CC2" w:rsidP="00F50CC2">
      <w:pPr>
        <w:pBdr>
          <w:top w:val="outset" w:sz="6" w:space="1" w:color="auto"/>
          <w:left w:val="outset" w:sz="6" w:space="4" w:color="auto"/>
          <w:bottom w:val="outset" w:sz="6" w:space="1" w:color="auto"/>
          <w:right w:val="outset" w:sz="6" w:space="4" w:color="auto"/>
        </w:pBd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SURAT BUKTI PELAKSANAAN WAWANCARA</w:t>
      </w:r>
    </w:p>
    <w:p w14:paraId="7CAFE1D8"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Yang bertandatangan dibawah ini:</w:t>
      </w:r>
    </w:p>
    <w:p w14:paraId="02781FCC"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Nurul Hikmah</w:t>
      </w:r>
    </w:p>
    <w:p w14:paraId="55688031"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2074233175</w:t>
      </w:r>
    </w:p>
    <w:p w14:paraId="250AC2A7"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Jurusan/Prodi</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Syariah/Perbandingan Mazhab</w:t>
      </w:r>
    </w:p>
    <w:p w14:paraId="28DA4BE6"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 xml:space="preserve">Perguruan Tinggi </w:t>
      </w:r>
      <w:r>
        <w:rPr>
          <w:rFonts w:asciiTheme="majorBidi" w:hAnsiTheme="majorBidi" w:cstheme="majorBidi"/>
          <w:sz w:val="24"/>
          <w:szCs w:val="24"/>
        </w:rPr>
        <w:tab/>
        <w:t xml:space="preserve">: Sekolah Tinggi Ilmu Islam dan Bahasa Arab (STIBA) </w:t>
      </w:r>
      <w:r w:rsidRPr="00FE5D20">
        <w:rPr>
          <w:rFonts w:asciiTheme="majorBidi" w:hAnsiTheme="majorBidi" w:cstheme="majorBidi"/>
          <w:color w:val="FFFFFF" w:themeColor="background1"/>
          <w:sz w:val="24"/>
          <w:szCs w:val="24"/>
        </w:rPr>
        <w:t>iiiiiiiiiiiiiiiiiiiiiiiii</w:t>
      </w:r>
      <w:r>
        <w:rPr>
          <w:rFonts w:asciiTheme="majorBidi" w:hAnsiTheme="majorBidi" w:cstheme="majorBidi"/>
          <w:color w:val="FFFFFF" w:themeColor="background1"/>
          <w:sz w:val="24"/>
          <w:szCs w:val="24"/>
        </w:rPr>
        <w:t xml:space="preserve">        </w:t>
      </w:r>
      <w:r w:rsidRPr="00FE5D20">
        <w:rPr>
          <w:rFonts w:asciiTheme="majorBidi" w:hAnsiTheme="majorBidi" w:cstheme="majorBidi"/>
          <w:color w:val="FFFFFF" w:themeColor="background1"/>
          <w:sz w:val="24"/>
          <w:szCs w:val="24"/>
        </w:rPr>
        <w:t>ii</w:t>
      </w:r>
      <w:r>
        <w:rPr>
          <w:rFonts w:asciiTheme="majorBidi" w:hAnsiTheme="majorBidi" w:cstheme="majorBidi"/>
          <w:sz w:val="24"/>
          <w:szCs w:val="24"/>
        </w:rPr>
        <w:t>Makassar</w:t>
      </w:r>
    </w:p>
    <w:p w14:paraId="599E781E"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p>
    <w:p w14:paraId="2F72EE44" w14:textId="77777777" w:rsidR="00F50CC2" w:rsidRDefault="00F50CC2" w:rsidP="00F50CC2">
      <w:pPr>
        <w:pBdr>
          <w:top w:val="outset" w:sz="6" w:space="1" w:color="auto"/>
          <w:left w:val="outset" w:sz="6" w:space="4" w:color="auto"/>
          <w:bottom w:val="outset" w:sz="6" w:space="1" w:color="auto"/>
          <w:right w:val="outset" w:sz="6" w:space="4" w:color="auto"/>
        </w:pBdr>
        <w:tabs>
          <w:tab w:val="left" w:pos="4182"/>
        </w:tabs>
        <w:spacing w:after="0" w:line="480" w:lineRule="exact"/>
        <w:rPr>
          <w:rFonts w:asciiTheme="majorBidi" w:hAnsiTheme="majorBidi" w:cstheme="majorBidi"/>
          <w:sz w:val="24"/>
          <w:szCs w:val="24"/>
        </w:rPr>
      </w:pPr>
      <w:r>
        <w:rPr>
          <w:rFonts w:asciiTheme="majorBidi" w:hAnsiTheme="majorBidi" w:cstheme="majorBidi"/>
          <w:sz w:val="24"/>
          <w:szCs w:val="24"/>
        </w:rPr>
        <w:t>Telah melakukan wawancara dengan:</w:t>
      </w:r>
      <w:r>
        <w:rPr>
          <w:rFonts w:asciiTheme="majorBidi" w:hAnsiTheme="majorBidi" w:cstheme="majorBidi"/>
          <w:sz w:val="24"/>
          <w:szCs w:val="24"/>
        </w:rPr>
        <w:tab/>
      </w:r>
    </w:p>
    <w:p w14:paraId="672B7899"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FE5D20">
        <w:rPr>
          <w:rFonts w:asciiTheme="majorBidi" w:hAnsiTheme="majorBidi" w:cstheme="majorBidi"/>
          <w:sz w:val="24"/>
          <w:szCs w:val="24"/>
        </w:rPr>
        <w:t>Dr. Asri, Lc., M.A.</w:t>
      </w:r>
    </w:p>
    <w:p w14:paraId="09BE73E1"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 xml:space="preserve">Jenis Kelamin </w:t>
      </w:r>
      <w:r>
        <w:rPr>
          <w:rFonts w:asciiTheme="majorBidi" w:hAnsiTheme="majorBidi" w:cstheme="majorBidi"/>
          <w:sz w:val="24"/>
          <w:szCs w:val="24"/>
        </w:rPr>
        <w:tab/>
      </w:r>
      <w:r>
        <w:rPr>
          <w:rFonts w:asciiTheme="majorBidi" w:hAnsiTheme="majorBidi" w:cstheme="majorBidi"/>
          <w:sz w:val="24"/>
          <w:szCs w:val="24"/>
        </w:rPr>
        <w:tab/>
        <w:t>: Laki-laki</w:t>
      </w:r>
    </w:p>
    <w:p w14:paraId="6A704099"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p>
    <w:p w14:paraId="6F6B20D2"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p>
    <w:p w14:paraId="7BD70010"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Dosen STIBA Makassar</w:t>
      </w:r>
    </w:p>
    <w:p w14:paraId="022A55AF"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Jabatan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Ketua Komisi Muamalah Dewan Syariah Wahdah </w:t>
      </w:r>
      <w:r w:rsidRPr="00FE5D20">
        <w:rPr>
          <w:rFonts w:asciiTheme="majorBidi" w:hAnsiTheme="majorBidi" w:cstheme="majorBidi"/>
          <w:color w:val="FFFFFF" w:themeColor="background1"/>
          <w:sz w:val="24"/>
          <w:szCs w:val="24"/>
        </w:rPr>
        <w:t>iiiiiiiiiiiiiiiiiiiiiiiiiiiiiiiiii</w:t>
      </w:r>
      <w:r>
        <w:rPr>
          <w:rFonts w:asciiTheme="majorBidi" w:hAnsiTheme="majorBidi" w:cstheme="majorBidi"/>
          <w:sz w:val="24"/>
          <w:szCs w:val="24"/>
        </w:rPr>
        <w:t>Islamiyah</w:t>
      </w:r>
    </w:p>
    <w:p w14:paraId="1F784DBA" w14:textId="77777777" w:rsidR="00F50CC2" w:rsidRDefault="00F50CC2" w:rsidP="00B020ED">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p>
    <w:p w14:paraId="654A8E5E" w14:textId="2A51D37E"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both"/>
        <w:rPr>
          <w:rFonts w:asciiTheme="majorBidi" w:hAnsiTheme="majorBidi" w:cstheme="majorBidi"/>
          <w:sz w:val="24"/>
          <w:szCs w:val="24"/>
        </w:rPr>
      </w:pPr>
      <w:r>
        <w:rPr>
          <w:rFonts w:asciiTheme="majorBidi" w:hAnsiTheme="majorBidi" w:cstheme="majorBidi"/>
          <w:sz w:val="24"/>
          <w:szCs w:val="24"/>
        </w:rPr>
        <w:t xml:space="preserve">Dalam rangka pelaksanaan studi untuk pengumpulan data-data yang dianggap perlu dan dibutuhkan dalam penyusunan skripsi dengan judul “STATUS </w:t>
      </w:r>
      <w:r w:rsidRPr="00DE790A">
        <w:rPr>
          <w:rFonts w:asciiTheme="majorBidi" w:hAnsiTheme="majorBidi" w:cstheme="majorBidi"/>
          <w:i/>
          <w:iCs/>
          <w:sz w:val="24"/>
          <w:szCs w:val="24"/>
        </w:rPr>
        <w:t>GᾹRIM</w:t>
      </w:r>
      <w:r>
        <w:rPr>
          <w:rFonts w:asciiTheme="majorBidi" w:hAnsiTheme="majorBidi" w:cstheme="majorBidi"/>
          <w:sz w:val="24"/>
          <w:szCs w:val="24"/>
        </w:rPr>
        <w:t xml:space="preserve"> PADA PENGUTANG RIBA (Studi Kasus </w:t>
      </w:r>
      <w:r w:rsidR="003A4C57">
        <w:rPr>
          <w:rFonts w:asciiTheme="majorBidi" w:hAnsiTheme="majorBidi" w:cstheme="majorBidi"/>
          <w:sz w:val="24"/>
          <w:szCs w:val="24"/>
        </w:rPr>
        <w:t>WIZ</w:t>
      </w:r>
      <w:r w:rsidR="006470A7">
        <w:rPr>
          <w:rFonts w:asciiTheme="majorBidi" w:hAnsiTheme="majorBidi" w:cstheme="majorBidi"/>
          <w:sz w:val="24"/>
          <w:szCs w:val="24"/>
        </w:rPr>
        <w:t xml:space="preserve"> Pusat</w:t>
      </w:r>
      <w:r>
        <w:rPr>
          <w:rFonts w:asciiTheme="majorBidi" w:hAnsiTheme="majorBidi" w:cstheme="majorBidi"/>
          <w:sz w:val="24"/>
          <w:szCs w:val="24"/>
        </w:rPr>
        <w:t xml:space="preserve">)” program studi Perbandingan Mazhab Sekolah Tinggi Ilmu Islam dan Bahasa Arab (STIBA) Makassar. </w:t>
      </w:r>
    </w:p>
    <w:p w14:paraId="78449605"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noProof/>
        </w:rPr>
        <w:drawing>
          <wp:anchor distT="0" distB="0" distL="114300" distR="114300" simplePos="0" relativeHeight="251654144" behindDoc="1" locked="0" layoutInCell="1" allowOverlap="1" wp14:anchorId="62C56628" wp14:editId="2D019106">
            <wp:simplePos x="0" y="0"/>
            <wp:positionH relativeFrom="column">
              <wp:posOffset>3023062</wp:posOffset>
            </wp:positionH>
            <wp:positionV relativeFrom="paragraph">
              <wp:posOffset>144145</wp:posOffset>
            </wp:positionV>
            <wp:extent cx="1884045" cy="1007110"/>
            <wp:effectExtent l="0" t="0" r="190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BEBA8EAE-BF5A-486C-A8C5-ECC9F3942E4B}">
                          <a14:imgProps xmlns:a14="http://schemas.microsoft.com/office/drawing/2010/main">
                            <a14:imgLayer r:embed="rId97">
                              <a14:imgEffect>
                                <a14:backgroundRemoval t="4835" b="92621" l="3683" r="92918"/>
                              </a14:imgEffect>
                            </a14:imgLayer>
                          </a14:imgProps>
                        </a:ext>
                        <a:ext uri="{28A0092B-C50C-407E-A947-70E740481C1C}">
                          <a14:useLocalDpi xmlns:a14="http://schemas.microsoft.com/office/drawing/2010/main" val="0"/>
                        </a:ext>
                      </a:extLst>
                    </a:blip>
                    <a:srcRect l="4948" t="7901" r="7625" b="8126"/>
                    <a:stretch/>
                  </pic:blipFill>
                  <pic:spPr bwMode="auto">
                    <a:xfrm>
                      <a:off x="0" y="0"/>
                      <a:ext cx="1884045" cy="100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Makassar, 30 Juni 2024</w:t>
      </w:r>
    </w:p>
    <w:p w14:paraId="7A3C30E7" w14:textId="77777777" w:rsidR="00F50CC2" w:rsidRPr="00C27EA8"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right"/>
        <w:rPr>
          <w:rFonts w:asciiTheme="majorBidi" w:hAnsiTheme="majorBidi" w:cstheme="majorBidi"/>
          <w:sz w:val="32"/>
          <w:szCs w:val="32"/>
        </w:rPr>
      </w:pPr>
    </w:p>
    <w:p w14:paraId="722D0E1E" w14:textId="77777777" w:rsidR="00F50CC2" w:rsidRPr="00C27EA8"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right"/>
        <w:rPr>
          <w:rFonts w:asciiTheme="majorBidi" w:hAnsiTheme="majorBidi" w:cstheme="majorBidi"/>
          <w:sz w:val="72"/>
          <w:szCs w:val="72"/>
        </w:rPr>
      </w:pPr>
    </w:p>
    <w:p w14:paraId="65461AA5" w14:textId="5FB98EBE" w:rsidR="00B020ED" w:rsidRDefault="00F50CC2" w:rsidP="008E52B0">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sidRPr="00C27EA8">
        <w:rPr>
          <w:rFonts w:asciiTheme="majorBidi" w:hAnsiTheme="majorBidi" w:cstheme="majorBidi"/>
          <w:sz w:val="24"/>
          <w:szCs w:val="24"/>
          <w:u w:val="single"/>
        </w:rPr>
        <w:t>Dr. Asri, Lc., M.A.)</w:t>
      </w:r>
    </w:p>
    <w:p w14:paraId="67A5096D" w14:textId="77777777" w:rsidR="00A745CA" w:rsidRPr="00D507CD" w:rsidRDefault="00A745CA" w:rsidP="00B020ED">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u w:val="single"/>
        </w:rPr>
      </w:pPr>
    </w:p>
    <w:p w14:paraId="409A1D78" w14:textId="77777777" w:rsidR="00F50CC2" w:rsidRDefault="00F50CC2" w:rsidP="00F50CC2">
      <w:pPr>
        <w:pBdr>
          <w:top w:val="outset" w:sz="6" w:space="1" w:color="auto"/>
          <w:left w:val="outset" w:sz="6" w:space="4" w:color="auto"/>
          <w:bottom w:val="outset" w:sz="6" w:space="1" w:color="auto"/>
          <w:right w:val="outset" w:sz="6" w:space="4" w:color="auto"/>
        </w:pBd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SURAT BUKTI PELAKSANAAN WAWANCARA</w:t>
      </w:r>
    </w:p>
    <w:p w14:paraId="73696792"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Yang bertandatangan dibawah ini:</w:t>
      </w:r>
    </w:p>
    <w:p w14:paraId="2DB74A38"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Nurul Hikmah</w:t>
      </w:r>
    </w:p>
    <w:p w14:paraId="6BA71BAF"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2074233175</w:t>
      </w:r>
    </w:p>
    <w:p w14:paraId="04DE0482"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Jurusan/Prodi</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Syariah/Perbandingan Mazhab</w:t>
      </w:r>
    </w:p>
    <w:p w14:paraId="545FB37C"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 xml:space="preserve">Perguruan Tinggi </w:t>
      </w:r>
      <w:r>
        <w:rPr>
          <w:rFonts w:asciiTheme="majorBidi" w:hAnsiTheme="majorBidi" w:cstheme="majorBidi"/>
          <w:sz w:val="24"/>
          <w:szCs w:val="24"/>
        </w:rPr>
        <w:tab/>
        <w:t xml:space="preserve">: Sekolah Tinggi Ilmu Islam dan Bahasa Arab (STIBA) </w:t>
      </w:r>
      <w:r w:rsidRPr="00FE5D20">
        <w:rPr>
          <w:rFonts w:asciiTheme="majorBidi" w:hAnsiTheme="majorBidi" w:cstheme="majorBidi"/>
          <w:color w:val="FFFFFF" w:themeColor="background1"/>
          <w:sz w:val="24"/>
          <w:szCs w:val="24"/>
        </w:rPr>
        <w:t>iiiiiiiiiiiiiiiiiiiiiiiii</w:t>
      </w:r>
      <w:r>
        <w:rPr>
          <w:rFonts w:asciiTheme="majorBidi" w:hAnsiTheme="majorBidi" w:cstheme="majorBidi"/>
          <w:color w:val="FFFFFF" w:themeColor="background1"/>
          <w:sz w:val="24"/>
          <w:szCs w:val="24"/>
        </w:rPr>
        <w:t xml:space="preserve">        </w:t>
      </w:r>
      <w:r w:rsidRPr="00FE5D20">
        <w:rPr>
          <w:rFonts w:asciiTheme="majorBidi" w:hAnsiTheme="majorBidi" w:cstheme="majorBidi"/>
          <w:color w:val="FFFFFF" w:themeColor="background1"/>
          <w:sz w:val="24"/>
          <w:szCs w:val="24"/>
        </w:rPr>
        <w:t>ii</w:t>
      </w:r>
      <w:r>
        <w:rPr>
          <w:rFonts w:asciiTheme="majorBidi" w:hAnsiTheme="majorBidi" w:cstheme="majorBidi"/>
          <w:sz w:val="24"/>
          <w:szCs w:val="24"/>
        </w:rPr>
        <w:t>Makassar</w:t>
      </w:r>
    </w:p>
    <w:p w14:paraId="76758817"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p>
    <w:p w14:paraId="15F2D7B7" w14:textId="77777777" w:rsidR="00F50CC2" w:rsidRDefault="00F50CC2" w:rsidP="00F50CC2">
      <w:pPr>
        <w:pBdr>
          <w:top w:val="outset" w:sz="6" w:space="1" w:color="auto"/>
          <w:left w:val="outset" w:sz="6" w:space="4" w:color="auto"/>
          <w:bottom w:val="outset" w:sz="6" w:space="1" w:color="auto"/>
          <w:right w:val="outset" w:sz="6" w:space="4" w:color="auto"/>
        </w:pBdr>
        <w:tabs>
          <w:tab w:val="left" w:pos="4182"/>
        </w:tabs>
        <w:spacing w:after="0" w:line="480" w:lineRule="exact"/>
        <w:rPr>
          <w:rFonts w:asciiTheme="majorBidi" w:hAnsiTheme="majorBidi" w:cstheme="majorBidi"/>
          <w:sz w:val="24"/>
          <w:szCs w:val="24"/>
        </w:rPr>
      </w:pPr>
      <w:r>
        <w:rPr>
          <w:rFonts w:asciiTheme="majorBidi" w:hAnsiTheme="majorBidi" w:cstheme="majorBidi"/>
          <w:sz w:val="24"/>
          <w:szCs w:val="24"/>
        </w:rPr>
        <w:t>Telah melakukan wawancara dengan:</w:t>
      </w:r>
      <w:r>
        <w:rPr>
          <w:rFonts w:asciiTheme="majorBidi" w:hAnsiTheme="majorBidi" w:cstheme="majorBidi"/>
          <w:sz w:val="24"/>
          <w:szCs w:val="24"/>
        </w:rPr>
        <w:tab/>
      </w:r>
    </w:p>
    <w:p w14:paraId="204A369D"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BF131E">
        <w:rPr>
          <w:rFonts w:asciiTheme="majorBidi" w:hAnsiTheme="majorBidi" w:cstheme="majorBidi"/>
          <w:sz w:val="24"/>
          <w:szCs w:val="24"/>
        </w:rPr>
        <w:t>Ahmad Tajuddin</w:t>
      </w:r>
    </w:p>
    <w:p w14:paraId="5A1DE22D"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Laki-laki</w:t>
      </w:r>
    </w:p>
    <w:p w14:paraId="477ABA94"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Umur</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45 Tahun</w:t>
      </w:r>
    </w:p>
    <w:p w14:paraId="4A549EA0" w14:textId="77777777" w:rsidR="00F50CC2" w:rsidRDefault="00F50CC2" w:rsidP="00F50CC2">
      <w:pPr>
        <w:pBdr>
          <w:top w:val="outset" w:sz="6" w:space="1" w:color="auto"/>
          <w:left w:val="outset" w:sz="6" w:space="4" w:color="auto"/>
          <w:bottom w:val="outset" w:sz="6" w:space="1" w:color="auto"/>
          <w:right w:val="outset" w:sz="6" w:space="4" w:color="auto"/>
        </w:pBdr>
        <w:spacing w:after="0" w:line="480" w:lineRule="exact"/>
        <w:ind w:left="720" w:hanging="720"/>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Lapangan bola Pampapangan, Desa Abbulosibatang, Kec.  </w:t>
      </w:r>
      <w:r w:rsidRPr="00950136">
        <w:rPr>
          <w:rFonts w:asciiTheme="majorBidi" w:hAnsiTheme="majorBidi" w:cstheme="majorBidi"/>
          <w:color w:val="FFFFFF" w:themeColor="background1"/>
          <w:sz w:val="24"/>
          <w:szCs w:val="24"/>
        </w:rPr>
        <w:t xml:space="preserve">Iiiiiiiiiiiiiiiiiiiiiii </w:t>
      </w:r>
      <w:r>
        <w:rPr>
          <w:rFonts w:asciiTheme="majorBidi" w:hAnsiTheme="majorBidi" w:cstheme="majorBidi"/>
          <w:sz w:val="24"/>
          <w:szCs w:val="24"/>
        </w:rPr>
        <w:t xml:space="preserve">Marusu, Kab. Maros </w:t>
      </w:r>
    </w:p>
    <w:p w14:paraId="2B563851"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24"/>
          <w:szCs w:val="24"/>
        </w:rPr>
      </w:pPr>
      <w:r>
        <w:rPr>
          <w:rFonts w:asciiTheme="majorBidi" w:hAnsiTheme="majorBidi" w:cstheme="majorBidi"/>
          <w:sz w:val="24"/>
          <w:szCs w:val="24"/>
        </w:rPr>
        <w:t>Pekerjaan/Status</w:t>
      </w:r>
      <w:proofErr w:type="gramStart"/>
      <w:r>
        <w:rPr>
          <w:rFonts w:asciiTheme="majorBidi" w:hAnsiTheme="majorBidi" w:cstheme="majorBidi"/>
          <w:sz w:val="24"/>
          <w:szCs w:val="24"/>
        </w:rPr>
        <w:tab/>
        <w:t xml:space="preserve"> :</w:t>
      </w:r>
      <w:proofErr w:type="gramEnd"/>
      <w:r>
        <w:rPr>
          <w:rFonts w:asciiTheme="majorBidi" w:hAnsiTheme="majorBidi" w:cstheme="majorBidi"/>
          <w:sz w:val="24"/>
          <w:szCs w:val="24"/>
        </w:rPr>
        <w:t xml:space="preserve"> </w:t>
      </w:r>
      <w:r w:rsidRPr="00DE790A">
        <w:rPr>
          <w:rFonts w:asciiTheme="majorBidi" w:hAnsiTheme="majorBidi" w:cstheme="majorBidi"/>
          <w:i/>
          <w:iCs/>
          <w:sz w:val="24"/>
          <w:szCs w:val="24"/>
        </w:rPr>
        <w:t>GᾹRIM</w:t>
      </w:r>
    </w:p>
    <w:p w14:paraId="1D8F5137"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rPr>
          <w:rFonts w:asciiTheme="majorBidi" w:hAnsiTheme="majorBidi" w:cstheme="majorBidi"/>
          <w:sz w:val="24"/>
          <w:szCs w:val="24"/>
        </w:rPr>
      </w:pPr>
    </w:p>
    <w:p w14:paraId="1E2B70F7" w14:textId="385F5625"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both"/>
        <w:rPr>
          <w:rFonts w:asciiTheme="majorBidi" w:hAnsiTheme="majorBidi" w:cstheme="majorBidi"/>
          <w:sz w:val="24"/>
          <w:szCs w:val="24"/>
        </w:rPr>
      </w:pPr>
      <w:r>
        <w:rPr>
          <w:noProof/>
        </w:rPr>
        <w:drawing>
          <wp:anchor distT="0" distB="0" distL="114300" distR="114300" simplePos="0" relativeHeight="251668480" behindDoc="1" locked="0" layoutInCell="1" allowOverlap="1" wp14:anchorId="6810E136" wp14:editId="30255677">
            <wp:simplePos x="0" y="0"/>
            <wp:positionH relativeFrom="margin">
              <wp:posOffset>2691653</wp:posOffset>
            </wp:positionH>
            <wp:positionV relativeFrom="paragraph">
              <wp:posOffset>1509395</wp:posOffset>
            </wp:positionV>
            <wp:extent cx="2632075" cy="1215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8" cstate="print">
                      <a:extLst>
                        <a:ext uri="{BEBA8EAE-BF5A-486C-A8C5-ECC9F3942E4B}">
                          <a14:imgProps xmlns:a14="http://schemas.microsoft.com/office/drawing/2010/main">
                            <a14:imgLayer r:embed="rId99">
                              <a14:imgEffect>
                                <a14:backgroundRemoval t="39496" b="58798" l="9293" r="83636"/>
                              </a14:imgEffect>
                              <a14:imgEffect>
                                <a14:brightnessContrast bright="40000" contrast="-20000"/>
                              </a14:imgEffect>
                            </a14:imgLayer>
                          </a14:imgProps>
                        </a:ext>
                        <a:ext uri="{28A0092B-C50C-407E-A947-70E740481C1C}">
                          <a14:useLocalDpi xmlns:a14="http://schemas.microsoft.com/office/drawing/2010/main" val="0"/>
                        </a:ext>
                      </a:extLst>
                    </a:blip>
                    <a:srcRect t="37083" r="7071" b="38789"/>
                    <a:stretch/>
                  </pic:blipFill>
                  <pic:spPr bwMode="auto">
                    <a:xfrm>
                      <a:off x="0" y="0"/>
                      <a:ext cx="2632075" cy="1215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 xml:space="preserve">Dalam rangka pelaksanaan studi untuk pengumpulan data-data yang dianggap perlu dan dibutuhkan dalam penyusunan skripsi dengan judul “STATUS </w:t>
      </w:r>
      <w:r w:rsidRPr="00DE790A">
        <w:rPr>
          <w:rFonts w:asciiTheme="majorBidi" w:hAnsiTheme="majorBidi" w:cstheme="majorBidi"/>
          <w:i/>
          <w:iCs/>
          <w:sz w:val="24"/>
          <w:szCs w:val="24"/>
        </w:rPr>
        <w:t>GᾹRIM</w:t>
      </w:r>
      <w:r>
        <w:rPr>
          <w:rFonts w:asciiTheme="majorBidi" w:hAnsiTheme="majorBidi" w:cstheme="majorBidi"/>
          <w:sz w:val="24"/>
          <w:szCs w:val="24"/>
        </w:rPr>
        <w:t xml:space="preserve"> PADA PENGUTANG RIBA (Studi Kasus </w:t>
      </w:r>
      <w:r w:rsidR="003A4C57">
        <w:rPr>
          <w:rFonts w:asciiTheme="majorBidi" w:hAnsiTheme="majorBidi" w:cstheme="majorBidi"/>
          <w:sz w:val="24"/>
          <w:szCs w:val="24"/>
        </w:rPr>
        <w:t>WIZ</w:t>
      </w:r>
      <w:r w:rsidR="006470A7">
        <w:rPr>
          <w:rFonts w:asciiTheme="majorBidi" w:hAnsiTheme="majorBidi" w:cstheme="majorBidi"/>
          <w:sz w:val="24"/>
          <w:szCs w:val="24"/>
        </w:rPr>
        <w:t xml:space="preserve"> Pusat</w:t>
      </w:r>
      <w:r>
        <w:rPr>
          <w:rFonts w:asciiTheme="majorBidi" w:hAnsiTheme="majorBidi" w:cstheme="majorBidi"/>
          <w:sz w:val="24"/>
          <w:szCs w:val="24"/>
        </w:rPr>
        <w:t xml:space="preserve">)” program studi Perbandingan Mazhab Sekolah Tinggi Ilmu Islam dan Bahasa Arab (STIBA) Makassar. </w:t>
      </w:r>
    </w:p>
    <w:p w14:paraId="0399803C"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Maros, 17 Mei 2024</w:t>
      </w:r>
    </w:p>
    <w:p w14:paraId="32D942BB" w14:textId="77777777" w:rsidR="00F50CC2"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53E1DDF8" w14:textId="77777777" w:rsidR="00F50CC2" w:rsidRPr="00C27EA8" w:rsidRDefault="00F50CC2" w:rsidP="00F50CC2">
      <w:pPr>
        <w:pBdr>
          <w:top w:val="outset" w:sz="6" w:space="1" w:color="auto"/>
          <w:left w:val="outset" w:sz="6" w:space="4" w:color="auto"/>
          <w:bottom w:val="outset" w:sz="6" w:space="1" w:color="auto"/>
          <w:right w:val="outset" w:sz="6" w:space="4" w:color="auto"/>
        </w:pBdr>
        <w:tabs>
          <w:tab w:val="left" w:pos="0"/>
        </w:tabs>
        <w:spacing w:after="0" w:line="480" w:lineRule="exact"/>
        <w:rPr>
          <w:rFonts w:asciiTheme="majorBidi" w:hAnsiTheme="majorBidi" w:cstheme="majorBidi"/>
          <w:sz w:val="72"/>
          <w:szCs w:val="72"/>
        </w:rPr>
      </w:pPr>
    </w:p>
    <w:p w14:paraId="507787D9" w14:textId="14A37BF5" w:rsidR="00B020ED" w:rsidRPr="00B020ED" w:rsidRDefault="00F50CC2" w:rsidP="00B020ED">
      <w:pPr>
        <w:pBdr>
          <w:top w:val="outset" w:sz="6" w:space="1" w:color="auto"/>
          <w:left w:val="outset" w:sz="6" w:space="4" w:color="auto"/>
          <w:bottom w:val="outset" w:sz="6" w:space="1" w:color="auto"/>
          <w:right w:val="outset" w:sz="6" w:space="4" w:color="auto"/>
        </w:pBdr>
        <w:tabs>
          <w:tab w:val="left" w:pos="0"/>
        </w:tabs>
        <w:spacing w:after="0" w:line="480" w:lineRule="exact"/>
        <w:ind w:firstLine="709"/>
        <w:jc w:val="center"/>
        <w:rPr>
          <w:rFonts w:asciiTheme="majorBidi" w:hAnsiTheme="majorBidi" w:cstheme="majorBidi"/>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w:t>
      </w:r>
      <w:r>
        <w:rPr>
          <w:rFonts w:asciiTheme="majorBidi" w:hAnsiTheme="majorBidi" w:cstheme="majorBidi"/>
          <w:sz w:val="24"/>
          <w:szCs w:val="24"/>
          <w:u w:val="single"/>
        </w:rPr>
        <w:t>Ahmad Tajuddin)</w:t>
      </w:r>
    </w:p>
    <w:p w14:paraId="7D976E3D" w14:textId="77777777" w:rsidR="00B020ED" w:rsidRDefault="00B020ED" w:rsidP="00F50CC2">
      <w:pPr>
        <w:rPr>
          <w:rFonts w:ascii="Times New Roman" w:hAnsi="Times New Roman" w:cs="Times New Roman"/>
          <w:b/>
          <w:bCs/>
          <w:i/>
          <w:iCs/>
          <w:sz w:val="24"/>
          <w:szCs w:val="24"/>
        </w:rPr>
      </w:pPr>
    </w:p>
    <w:p w14:paraId="6D6DC7CE" w14:textId="77777777" w:rsidR="00B020ED" w:rsidRDefault="00B020ED" w:rsidP="00F50CC2">
      <w:pPr>
        <w:rPr>
          <w:rFonts w:ascii="Times New Roman" w:hAnsi="Times New Roman" w:cs="Times New Roman"/>
          <w:b/>
          <w:bCs/>
          <w:i/>
          <w:iCs/>
          <w:sz w:val="24"/>
          <w:szCs w:val="24"/>
        </w:rPr>
      </w:pPr>
    </w:p>
    <w:p w14:paraId="578816DA" w14:textId="080CC853" w:rsidR="00C0108E" w:rsidRPr="00F50CC2" w:rsidRDefault="004E0A2D" w:rsidP="00F50CC2">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Lampiran 3:</w:t>
      </w:r>
    </w:p>
    <w:p w14:paraId="1AE18CA1" w14:textId="77777777" w:rsidR="00C0108E" w:rsidRDefault="004E0A2D">
      <w:pPr>
        <w:jc w:val="center"/>
        <w:rPr>
          <w:rFonts w:ascii="Times New Roman" w:hAnsi="Times New Roman" w:cs="Times New Roman"/>
          <w:b/>
          <w:bCs/>
          <w:sz w:val="24"/>
          <w:szCs w:val="24"/>
        </w:rPr>
      </w:pPr>
      <w:r>
        <w:rPr>
          <w:rFonts w:ascii="Times New Roman" w:hAnsi="Times New Roman" w:cs="Times New Roman"/>
          <w:b/>
          <w:bCs/>
          <w:sz w:val="24"/>
          <w:szCs w:val="24"/>
        </w:rPr>
        <w:t>DAFTAR RESPONDEN WAWANCARA</w:t>
      </w:r>
    </w:p>
    <w:tbl>
      <w:tblPr>
        <w:tblStyle w:val="TableGrid"/>
        <w:tblW w:w="0" w:type="auto"/>
        <w:tblInd w:w="108" w:type="dxa"/>
        <w:tblLook w:val="04A0" w:firstRow="1" w:lastRow="0" w:firstColumn="1" w:lastColumn="0" w:noHBand="0" w:noVBand="1"/>
      </w:tblPr>
      <w:tblGrid>
        <w:gridCol w:w="510"/>
        <w:gridCol w:w="2184"/>
        <w:gridCol w:w="3543"/>
        <w:gridCol w:w="1560"/>
      </w:tblGrid>
      <w:tr w:rsidR="00C0108E" w14:paraId="689C6B5D" w14:textId="77777777" w:rsidTr="002A01D9">
        <w:tc>
          <w:tcPr>
            <w:tcW w:w="510" w:type="dxa"/>
          </w:tcPr>
          <w:p w14:paraId="59DCB163" w14:textId="77777777" w:rsidR="00C0108E" w:rsidRDefault="004E0A2D">
            <w:pPr>
              <w:rPr>
                <w:rFonts w:ascii="Times New Roman" w:hAnsi="Times New Roman" w:cs="Times New Roman"/>
                <w:sz w:val="24"/>
                <w:szCs w:val="24"/>
              </w:rPr>
            </w:pPr>
            <w:r>
              <w:rPr>
                <w:rFonts w:ascii="Times New Roman" w:hAnsi="Times New Roman" w:cs="Times New Roman"/>
                <w:sz w:val="24"/>
                <w:szCs w:val="24"/>
              </w:rPr>
              <w:t>No</w:t>
            </w:r>
          </w:p>
        </w:tc>
        <w:tc>
          <w:tcPr>
            <w:tcW w:w="2184" w:type="dxa"/>
          </w:tcPr>
          <w:p w14:paraId="028E05F3"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Nama Responden</w:t>
            </w:r>
          </w:p>
        </w:tc>
        <w:tc>
          <w:tcPr>
            <w:tcW w:w="3543" w:type="dxa"/>
          </w:tcPr>
          <w:p w14:paraId="1D86ECBC"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Pekerjaan</w:t>
            </w:r>
          </w:p>
        </w:tc>
        <w:tc>
          <w:tcPr>
            <w:tcW w:w="1560" w:type="dxa"/>
          </w:tcPr>
          <w:p w14:paraId="5C349747"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Waktu Wawancara</w:t>
            </w:r>
          </w:p>
        </w:tc>
      </w:tr>
      <w:tr w:rsidR="00C0108E" w14:paraId="1B2A5198" w14:textId="77777777" w:rsidTr="002A01D9">
        <w:tc>
          <w:tcPr>
            <w:tcW w:w="510" w:type="dxa"/>
          </w:tcPr>
          <w:p w14:paraId="53CFB031" w14:textId="77777777" w:rsidR="00C0108E" w:rsidRDefault="004E0A2D">
            <w:pPr>
              <w:rPr>
                <w:rFonts w:ascii="Times New Roman" w:hAnsi="Times New Roman" w:cs="Times New Roman"/>
                <w:sz w:val="24"/>
                <w:szCs w:val="24"/>
              </w:rPr>
            </w:pPr>
            <w:r>
              <w:rPr>
                <w:rFonts w:ascii="Times New Roman" w:hAnsi="Times New Roman" w:cs="Times New Roman"/>
                <w:sz w:val="24"/>
                <w:szCs w:val="24"/>
              </w:rPr>
              <w:t>1</w:t>
            </w:r>
          </w:p>
        </w:tc>
        <w:tc>
          <w:tcPr>
            <w:tcW w:w="2184" w:type="dxa"/>
          </w:tcPr>
          <w:p w14:paraId="61A726BC"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Saiful</w:t>
            </w:r>
          </w:p>
        </w:tc>
        <w:tc>
          <w:tcPr>
            <w:tcW w:w="3543" w:type="dxa"/>
          </w:tcPr>
          <w:p w14:paraId="6485D974" w14:textId="77C9F91B" w:rsidR="00C0108E" w:rsidRDefault="00B020ED">
            <w:pPr>
              <w:jc w:val="center"/>
              <w:rPr>
                <w:rFonts w:ascii="Times New Roman" w:hAnsi="Times New Roman" w:cs="Times New Roman"/>
                <w:sz w:val="24"/>
                <w:szCs w:val="24"/>
              </w:rPr>
            </w:pPr>
            <w:r>
              <w:rPr>
                <w:rFonts w:ascii="Times New Roman" w:hAnsi="Times New Roman" w:cs="Times New Roman"/>
                <w:sz w:val="24"/>
                <w:szCs w:val="24"/>
              </w:rPr>
              <w:t xml:space="preserve">Direktur Operasional </w:t>
            </w:r>
            <w:r w:rsidR="003A4C57">
              <w:rPr>
                <w:rFonts w:ascii="Times New Roman" w:hAnsi="Times New Roman" w:cs="Times New Roman"/>
                <w:sz w:val="24"/>
                <w:szCs w:val="24"/>
              </w:rPr>
              <w:t>WIZ</w:t>
            </w:r>
            <w:r>
              <w:rPr>
                <w:rFonts w:ascii="Times New Roman" w:hAnsi="Times New Roman" w:cs="Times New Roman"/>
                <w:sz w:val="24"/>
                <w:szCs w:val="24"/>
              </w:rPr>
              <w:t xml:space="preserve"> Pusat</w:t>
            </w:r>
          </w:p>
        </w:tc>
        <w:tc>
          <w:tcPr>
            <w:tcW w:w="1560" w:type="dxa"/>
          </w:tcPr>
          <w:p w14:paraId="7DF42B33" w14:textId="77777777" w:rsidR="00C0108E" w:rsidRDefault="009208CC">
            <w:pPr>
              <w:jc w:val="center"/>
              <w:rPr>
                <w:rFonts w:ascii="Times New Roman" w:hAnsi="Times New Roman" w:cs="Times New Roman"/>
                <w:sz w:val="24"/>
                <w:szCs w:val="24"/>
              </w:rPr>
            </w:pPr>
            <w:r>
              <w:rPr>
                <w:rFonts w:ascii="Times New Roman" w:hAnsi="Times New Roman" w:cs="Times New Roman"/>
                <w:sz w:val="24"/>
                <w:szCs w:val="24"/>
              </w:rPr>
              <w:t>1</w:t>
            </w:r>
            <w:r w:rsidR="004E0A2D">
              <w:rPr>
                <w:rFonts w:ascii="Times New Roman" w:hAnsi="Times New Roman" w:cs="Times New Roman"/>
                <w:sz w:val="24"/>
                <w:szCs w:val="24"/>
              </w:rPr>
              <w:t xml:space="preserve"> M</w:t>
            </w:r>
            <w:r>
              <w:rPr>
                <w:rFonts w:ascii="Times New Roman" w:hAnsi="Times New Roman" w:cs="Times New Roman"/>
                <w:sz w:val="24"/>
                <w:szCs w:val="24"/>
              </w:rPr>
              <w:t>aret</w:t>
            </w:r>
            <w:r w:rsidR="004E0A2D">
              <w:rPr>
                <w:rFonts w:ascii="Times New Roman" w:hAnsi="Times New Roman" w:cs="Times New Roman"/>
                <w:sz w:val="24"/>
                <w:szCs w:val="24"/>
              </w:rPr>
              <w:t xml:space="preserve"> 2024</w:t>
            </w:r>
          </w:p>
        </w:tc>
      </w:tr>
      <w:tr w:rsidR="00C0108E" w14:paraId="633A56D1" w14:textId="77777777" w:rsidTr="002A01D9">
        <w:tc>
          <w:tcPr>
            <w:tcW w:w="510" w:type="dxa"/>
          </w:tcPr>
          <w:p w14:paraId="4188F6AE" w14:textId="77777777" w:rsidR="00C0108E" w:rsidRDefault="004E0A2D">
            <w:pPr>
              <w:rPr>
                <w:rFonts w:ascii="Times New Roman" w:hAnsi="Times New Roman" w:cs="Times New Roman"/>
              </w:rPr>
            </w:pPr>
            <w:r>
              <w:rPr>
                <w:rFonts w:ascii="Times New Roman" w:hAnsi="Times New Roman" w:cs="Times New Roman"/>
              </w:rPr>
              <w:t>2</w:t>
            </w:r>
          </w:p>
        </w:tc>
        <w:tc>
          <w:tcPr>
            <w:tcW w:w="2184" w:type="dxa"/>
          </w:tcPr>
          <w:p w14:paraId="3E6C4F79"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Alfajrul</w:t>
            </w:r>
          </w:p>
        </w:tc>
        <w:tc>
          <w:tcPr>
            <w:tcW w:w="3543" w:type="dxa"/>
          </w:tcPr>
          <w:p w14:paraId="5C319BC3" w14:textId="01930064" w:rsidR="00C0108E" w:rsidRDefault="00B020ED">
            <w:pPr>
              <w:jc w:val="center"/>
              <w:rPr>
                <w:rFonts w:ascii="Times New Roman" w:hAnsi="Times New Roman" w:cs="Times New Roman"/>
                <w:sz w:val="24"/>
                <w:szCs w:val="24"/>
              </w:rPr>
            </w:pPr>
            <w:r>
              <w:rPr>
                <w:rFonts w:ascii="Times New Roman" w:hAnsi="Times New Roman" w:cs="Times New Roman"/>
                <w:sz w:val="24"/>
                <w:szCs w:val="24"/>
              </w:rPr>
              <w:t>Manajer Administrasi Umum Wahdah Inspirapsi Zakat Pusat</w:t>
            </w:r>
          </w:p>
        </w:tc>
        <w:tc>
          <w:tcPr>
            <w:tcW w:w="1560" w:type="dxa"/>
          </w:tcPr>
          <w:p w14:paraId="76317AA1"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22 Juni 2024</w:t>
            </w:r>
          </w:p>
        </w:tc>
      </w:tr>
      <w:tr w:rsidR="00C0108E" w14:paraId="5E07BD0A" w14:textId="77777777" w:rsidTr="002A01D9">
        <w:tc>
          <w:tcPr>
            <w:tcW w:w="510" w:type="dxa"/>
          </w:tcPr>
          <w:p w14:paraId="50217228" w14:textId="77777777" w:rsidR="00C0108E" w:rsidRDefault="004E0A2D">
            <w:pPr>
              <w:rPr>
                <w:rFonts w:ascii="Times New Roman" w:hAnsi="Times New Roman" w:cs="Times New Roman"/>
                <w:sz w:val="24"/>
                <w:szCs w:val="24"/>
              </w:rPr>
            </w:pPr>
            <w:r>
              <w:rPr>
                <w:rFonts w:ascii="Times New Roman" w:hAnsi="Times New Roman" w:cs="Times New Roman"/>
                <w:sz w:val="24"/>
                <w:szCs w:val="24"/>
              </w:rPr>
              <w:t>3</w:t>
            </w:r>
          </w:p>
        </w:tc>
        <w:tc>
          <w:tcPr>
            <w:tcW w:w="2184" w:type="dxa"/>
          </w:tcPr>
          <w:p w14:paraId="2E254764"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 xml:space="preserve">Zulkarnain </w:t>
            </w:r>
          </w:p>
        </w:tc>
        <w:tc>
          <w:tcPr>
            <w:tcW w:w="3543" w:type="dxa"/>
          </w:tcPr>
          <w:p w14:paraId="67309F84" w14:textId="6833F00F" w:rsidR="00C0108E" w:rsidRDefault="004E0A2D">
            <w:pPr>
              <w:jc w:val="center"/>
              <w:rPr>
                <w:rFonts w:ascii="Times New Roman" w:hAnsi="Times New Roman" w:cs="Times New Roman"/>
                <w:sz w:val="24"/>
                <w:szCs w:val="24"/>
              </w:rPr>
            </w:pPr>
            <w:r>
              <w:rPr>
                <w:rFonts w:ascii="Times New Roman" w:hAnsi="Times New Roman" w:cs="Times New Roman"/>
                <w:sz w:val="24"/>
                <w:szCs w:val="24"/>
              </w:rPr>
              <w:t xml:space="preserve">Manajer HRD </w:t>
            </w:r>
            <w:r w:rsidR="003A4C57">
              <w:rPr>
                <w:rFonts w:ascii="Times New Roman" w:hAnsi="Times New Roman" w:cs="Times New Roman"/>
                <w:sz w:val="24"/>
                <w:szCs w:val="24"/>
              </w:rPr>
              <w:t>WIZ</w:t>
            </w:r>
            <w:r w:rsidR="00B020ED">
              <w:rPr>
                <w:rFonts w:ascii="Times New Roman" w:hAnsi="Times New Roman" w:cs="Times New Roman"/>
                <w:sz w:val="24"/>
                <w:szCs w:val="24"/>
              </w:rPr>
              <w:t xml:space="preserve"> </w:t>
            </w:r>
            <w:r w:rsidR="006470A7">
              <w:rPr>
                <w:rFonts w:ascii="Times New Roman" w:hAnsi="Times New Roman" w:cs="Times New Roman"/>
                <w:sz w:val="24"/>
                <w:szCs w:val="24"/>
              </w:rPr>
              <w:t>Pusat</w:t>
            </w:r>
          </w:p>
        </w:tc>
        <w:tc>
          <w:tcPr>
            <w:tcW w:w="1560" w:type="dxa"/>
          </w:tcPr>
          <w:p w14:paraId="4F648323"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22 Juni 2024</w:t>
            </w:r>
          </w:p>
        </w:tc>
      </w:tr>
      <w:tr w:rsidR="00C0108E" w14:paraId="57D0CEA0" w14:textId="77777777" w:rsidTr="002A01D9">
        <w:tc>
          <w:tcPr>
            <w:tcW w:w="510" w:type="dxa"/>
          </w:tcPr>
          <w:p w14:paraId="69EC14FA" w14:textId="77777777" w:rsidR="00C0108E" w:rsidRDefault="004E0A2D">
            <w:pPr>
              <w:rPr>
                <w:rFonts w:ascii="Times New Roman" w:hAnsi="Times New Roman" w:cs="Times New Roman"/>
                <w:sz w:val="24"/>
                <w:szCs w:val="24"/>
              </w:rPr>
            </w:pPr>
            <w:r>
              <w:rPr>
                <w:rFonts w:ascii="Times New Roman" w:hAnsi="Times New Roman" w:cs="Times New Roman"/>
                <w:sz w:val="24"/>
                <w:szCs w:val="24"/>
              </w:rPr>
              <w:t>4</w:t>
            </w:r>
          </w:p>
        </w:tc>
        <w:tc>
          <w:tcPr>
            <w:tcW w:w="2184" w:type="dxa"/>
          </w:tcPr>
          <w:p w14:paraId="20EDADB0"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Ilham Habo</w:t>
            </w:r>
          </w:p>
        </w:tc>
        <w:tc>
          <w:tcPr>
            <w:tcW w:w="3543" w:type="dxa"/>
          </w:tcPr>
          <w:p w14:paraId="592CFDDF"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Manajer Pendistribusian</w:t>
            </w:r>
          </w:p>
        </w:tc>
        <w:tc>
          <w:tcPr>
            <w:tcW w:w="1560" w:type="dxa"/>
          </w:tcPr>
          <w:p w14:paraId="2E14320C"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2</w:t>
            </w:r>
            <w:r w:rsidR="00081285">
              <w:rPr>
                <w:rFonts w:ascii="Times New Roman" w:hAnsi="Times New Roman" w:cs="Times New Roman"/>
                <w:sz w:val="24"/>
                <w:szCs w:val="24"/>
              </w:rPr>
              <w:t>8</w:t>
            </w:r>
            <w:r>
              <w:rPr>
                <w:rFonts w:ascii="Times New Roman" w:hAnsi="Times New Roman" w:cs="Times New Roman"/>
                <w:sz w:val="24"/>
                <w:szCs w:val="24"/>
              </w:rPr>
              <w:t xml:space="preserve"> Juni 2024</w:t>
            </w:r>
          </w:p>
        </w:tc>
      </w:tr>
      <w:tr w:rsidR="004E3BEB" w14:paraId="09907767" w14:textId="77777777" w:rsidTr="002A01D9">
        <w:tc>
          <w:tcPr>
            <w:tcW w:w="510" w:type="dxa"/>
          </w:tcPr>
          <w:p w14:paraId="0093A8EB" w14:textId="77777777" w:rsidR="004E3BEB" w:rsidRDefault="004E3BEB">
            <w:pPr>
              <w:rPr>
                <w:rFonts w:ascii="Times New Roman" w:hAnsi="Times New Roman" w:cs="Times New Roman"/>
                <w:sz w:val="24"/>
                <w:szCs w:val="24"/>
              </w:rPr>
            </w:pPr>
            <w:r>
              <w:rPr>
                <w:rFonts w:ascii="Times New Roman" w:hAnsi="Times New Roman" w:cs="Times New Roman"/>
                <w:sz w:val="24"/>
                <w:szCs w:val="24"/>
              </w:rPr>
              <w:t>5</w:t>
            </w:r>
          </w:p>
        </w:tc>
        <w:tc>
          <w:tcPr>
            <w:tcW w:w="2184" w:type="dxa"/>
          </w:tcPr>
          <w:p w14:paraId="3BC3FC37" w14:textId="77777777" w:rsidR="004E3BEB" w:rsidRDefault="004E3BEB">
            <w:pPr>
              <w:jc w:val="center"/>
              <w:rPr>
                <w:rFonts w:ascii="Times New Roman" w:hAnsi="Times New Roman" w:cs="Times New Roman"/>
                <w:sz w:val="24"/>
                <w:szCs w:val="24"/>
              </w:rPr>
            </w:pPr>
            <w:r>
              <w:rPr>
                <w:rFonts w:ascii="Times New Roman" w:hAnsi="Times New Roman" w:cs="Times New Roman"/>
                <w:sz w:val="24"/>
                <w:szCs w:val="24"/>
              </w:rPr>
              <w:t>Adi Kurniawan</w:t>
            </w:r>
          </w:p>
        </w:tc>
        <w:tc>
          <w:tcPr>
            <w:tcW w:w="3543" w:type="dxa"/>
          </w:tcPr>
          <w:p w14:paraId="68AF9056" w14:textId="6BED0C3E" w:rsidR="004E3BEB" w:rsidRDefault="004E3BEB">
            <w:pPr>
              <w:jc w:val="center"/>
              <w:rPr>
                <w:rFonts w:ascii="Times New Roman" w:hAnsi="Times New Roman" w:cs="Times New Roman"/>
                <w:sz w:val="24"/>
                <w:szCs w:val="24"/>
              </w:rPr>
            </w:pPr>
            <w:r>
              <w:rPr>
                <w:rFonts w:ascii="Times New Roman" w:hAnsi="Times New Roman" w:cs="Times New Roman"/>
                <w:sz w:val="24"/>
                <w:szCs w:val="24"/>
              </w:rPr>
              <w:t xml:space="preserve">Manajer CRM </w:t>
            </w:r>
            <w:r w:rsidR="003A4C57">
              <w:rPr>
                <w:rFonts w:ascii="Times New Roman" w:hAnsi="Times New Roman" w:cs="Times New Roman"/>
                <w:sz w:val="24"/>
                <w:szCs w:val="24"/>
              </w:rPr>
              <w:t>WIZ</w:t>
            </w:r>
            <w:r w:rsidR="00B020ED">
              <w:rPr>
                <w:rFonts w:ascii="Times New Roman" w:hAnsi="Times New Roman" w:cs="Times New Roman"/>
                <w:sz w:val="24"/>
                <w:szCs w:val="24"/>
              </w:rPr>
              <w:t xml:space="preserve"> </w:t>
            </w:r>
            <w:r w:rsidR="006470A7">
              <w:rPr>
                <w:rFonts w:ascii="Times New Roman" w:hAnsi="Times New Roman" w:cs="Times New Roman"/>
                <w:sz w:val="24"/>
                <w:szCs w:val="24"/>
              </w:rPr>
              <w:t>Pusat</w:t>
            </w:r>
          </w:p>
        </w:tc>
        <w:tc>
          <w:tcPr>
            <w:tcW w:w="1560" w:type="dxa"/>
          </w:tcPr>
          <w:p w14:paraId="32412E0D" w14:textId="77777777" w:rsidR="004E3BEB" w:rsidRDefault="004E3BEB">
            <w:pPr>
              <w:jc w:val="center"/>
              <w:rPr>
                <w:rFonts w:ascii="Times New Roman" w:hAnsi="Times New Roman" w:cs="Times New Roman"/>
                <w:sz w:val="24"/>
                <w:szCs w:val="24"/>
              </w:rPr>
            </w:pPr>
            <w:r>
              <w:rPr>
                <w:rFonts w:ascii="Times New Roman" w:hAnsi="Times New Roman" w:cs="Times New Roman"/>
                <w:sz w:val="24"/>
                <w:szCs w:val="24"/>
              </w:rPr>
              <w:t>28 Juni 2024</w:t>
            </w:r>
          </w:p>
        </w:tc>
      </w:tr>
      <w:tr w:rsidR="00C0108E" w14:paraId="0261A343" w14:textId="77777777" w:rsidTr="002A01D9">
        <w:tc>
          <w:tcPr>
            <w:tcW w:w="510" w:type="dxa"/>
          </w:tcPr>
          <w:p w14:paraId="06415342" w14:textId="77777777" w:rsidR="00C0108E" w:rsidRDefault="004E3BEB">
            <w:pPr>
              <w:rPr>
                <w:rFonts w:ascii="Times New Roman" w:hAnsi="Times New Roman" w:cs="Times New Roman"/>
                <w:sz w:val="24"/>
                <w:szCs w:val="24"/>
              </w:rPr>
            </w:pPr>
            <w:r>
              <w:rPr>
                <w:rFonts w:ascii="Times New Roman" w:hAnsi="Times New Roman" w:cs="Times New Roman"/>
                <w:sz w:val="24"/>
                <w:szCs w:val="24"/>
              </w:rPr>
              <w:t>6</w:t>
            </w:r>
          </w:p>
        </w:tc>
        <w:tc>
          <w:tcPr>
            <w:tcW w:w="2184" w:type="dxa"/>
          </w:tcPr>
          <w:p w14:paraId="1323BE3B" w14:textId="77777777" w:rsidR="00C0108E" w:rsidRDefault="009074AE" w:rsidP="009074AE">
            <w:pPr>
              <w:jc w:val="center"/>
              <w:rPr>
                <w:rFonts w:ascii="Times New Roman" w:hAnsi="Times New Roman" w:cs="Times New Roman"/>
                <w:sz w:val="24"/>
                <w:szCs w:val="24"/>
              </w:rPr>
            </w:pPr>
            <w:r>
              <w:rPr>
                <w:rFonts w:ascii="Times New Roman" w:hAnsi="Times New Roman" w:cs="Times New Roman"/>
                <w:sz w:val="24"/>
                <w:szCs w:val="24"/>
              </w:rPr>
              <w:t>Dr. Asri, Lc., M.A.</w:t>
            </w:r>
          </w:p>
        </w:tc>
        <w:tc>
          <w:tcPr>
            <w:tcW w:w="3543" w:type="dxa"/>
          </w:tcPr>
          <w:p w14:paraId="5D459A33" w14:textId="77777777" w:rsidR="00C0108E" w:rsidRDefault="002A01D9" w:rsidP="002A01D9">
            <w:pPr>
              <w:jc w:val="center"/>
              <w:rPr>
                <w:rFonts w:ascii="Times New Roman" w:hAnsi="Times New Roman" w:cs="Times New Roman"/>
                <w:sz w:val="24"/>
                <w:szCs w:val="24"/>
              </w:rPr>
            </w:pPr>
            <w:r>
              <w:rPr>
                <w:rFonts w:ascii="Times New Roman" w:hAnsi="Times New Roman" w:cs="Times New Roman"/>
                <w:sz w:val="24"/>
                <w:szCs w:val="24"/>
              </w:rPr>
              <w:t>Ketua Komisi Muamalah Dewan Syariah Wahdah Islamiyah</w:t>
            </w:r>
          </w:p>
        </w:tc>
        <w:tc>
          <w:tcPr>
            <w:tcW w:w="1560" w:type="dxa"/>
          </w:tcPr>
          <w:p w14:paraId="52397C47" w14:textId="77777777" w:rsidR="00C0108E" w:rsidRDefault="009074AE">
            <w:pPr>
              <w:jc w:val="center"/>
              <w:rPr>
                <w:rFonts w:ascii="Times New Roman" w:hAnsi="Times New Roman" w:cs="Times New Roman"/>
                <w:sz w:val="24"/>
                <w:szCs w:val="24"/>
              </w:rPr>
            </w:pPr>
            <w:r>
              <w:rPr>
                <w:rFonts w:ascii="Times New Roman" w:hAnsi="Times New Roman" w:cs="Times New Roman"/>
                <w:sz w:val="24"/>
                <w:szCs w:val="24"/>
              </w:rPr>
              <w:t>30</w:t>
            </w:r>
            <w:r w:rsidR="004E0A2D">
              <w:rPr>
                <w:rFonts w:ascii="Times New Roman" w:hAnsi="Times New Roman" w:cs="Times New Roman"/>
                <w:sz w:val="24"/>
                <w:szCs w:val="24"/>
              </w:rPr>
              <w:t xml:space="preserve"> </w:t>
            </w:r>
            <w:r>
              <w:rPr>
                <w:rFonts w:ascii="Times New Roman" w:hAnsi="Times New Roman" w:cs="Times New Roman"/>
                <w:sz w:val="24"/>
                <w:szCs w:val="24"/>
              </w:rPr>
              <w:t>Jun</w:t>
            </w:r>
            <w:r w:rsidR="004E0A2D">
              <w:rPr>
                <w:rFonts w:ascii="Times New Roman" w:hAnsi="Times New Roman" w:cs="Times New Roman"/>
                <w:sz w:val="24"/>
                <w:szCs w:val="24"/>
              </w:rPr>
              <w:t>i 2024</w:t>
            </w:r>
          </w:p>
        </w:tc>
      </w:tr>
      <w:tr w:rsidR="00C0108E" w14:paraId="57E5B66B" w14:textId="77777777" w:rsidTr="002A01D9">
        <w:tc>
          <w:tcPr>
            <w:tcW w:w="510" w:type="dxa"/>
          </w:tcPr>
          <w:p w14:paraId="76C0F14A" w14:textId="77777777" w:rsidR="00C0108E" w:rsidRDefault="004E3BEB">
            <w:pPr>
              <w:rPr>
                <w:rFonts w:ascii="Times New Roman" w:hAnsi="Times New Roman" w:cs="Times New Roman"/>
                <w:sz w:val="24"/>
                <w:szCs w:val="24"/>
              </w:rPr>
            </w:pPr>
            <w:r>
              <w:rPr>
                <w:rFonts w:ascii="Times New Roman" w:hAnsi="Times New Roman" w:cs="Times New Roman"/>
                <w:sz w:val="24"/>
                <w:szCs w:val="24"/>
              </w:rPr>
              <w:t>7</w:t>
            </w:r>
          </w:p>
        </w:tc>
        <w:tc>
          <w:tcPr>
            <w:tcW w:w="2184" w:type="dxa"/>
          </w:tcPr>
          <w:p w14:paraId="62F5ADAD"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Lukmanul Hakim</w:t>
            </w:r>
          </w:p>
        </w:tc>
        <w:tc>
          <w:tcPr>
            <w:tcW w:w="3543" w:type="dxa"/>
          </w:tcPr>
          <w:p w14:paraId="0614B81E" w14:textId="77777777" w:rsidR="00C0108E" w:rsidRDefault="004E0A2D">
            <w:pPr>
              <w:jc w:val="center"/>
              <w:rPr>
                <w:rFonts w:ascii="Times New Roman" w:hAnsi="Times New Roman" w:cs="Times New Roman"/>
                <w:sz w:val="24"/>
                <w:szCs w:val="24"/>
              </w:rPr>
            </w:pPr>
            <w:r>
              <w:rPr>
                <w:rFonts w:ascii="Times New Roman" w:eastAsia="Times New Roman" w:hAnsi="Times New Roman" w:cs="Times New Roman"/>
                <w:i/>
                <w:iCs/>
                <w:sz w:val="24"/>
                <w:szCs w:val="24"/>
              </w:rPr>
              <w:t>Gārimīn</w:t>
            </w:r>
          </w:p>
        </w:tc>
        <w:tc>
          <w:tcPr>
            <w:tcW w:w="1560" w:type="dxa"/>
          </w:tcPr>
          <w:p w14:paraId="63E80A72"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16 Mei 2024</w:t>
            </w:r>
          </w:p>
        </w:tc>
      </w:tr>
      <w:tr w:rsidR="00C0108E" w14:paraId="54DECBC6" w14:textId="77777777" w:rsidTr="002A01D9">
        <w:tc>
          <w:tcPr>
            <w:tcW w:w="510" w:type="dxa"/>
          </w:tcPr>
          <w:p w14:paraId="2293FC24" w14:textId="77777777" w:rsidR="00C0108E" w:rsidRDefault="004E3BEB">
            <w:pPr>
              <w:rPr>
                <w:rFonts w:ascii="Times New Roman" w:hAnsi="Times New Roman" w:cs="Times New Roman"/>
                <w:sz w:val="24"/>
                <w:szCs w:val="24"/>
              </w:rPr>
            </w:pPr>
            <w:r>
              <w:rPr>
                <w:rFonts w:ascii="Times New Roman" w:hAnsi="Times New Roman" w:cs="Times New Roman"/>
                <w:sz w:val="24"/>
                <w:szCs w:val="24"/>
              </w:rPr>
              <w:t>8</w:t>
            </w:r>
          </w:p>
        </w:tc>
        <w:tc>
          <w:tcPr>
            <w:tcW w:w="2184" w:type="dxa"/>
          </w:tcPr>
          <w:p w14:paraId="223CBFAE"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Alfarisi</w:t>
            </w:r>
          </w:p>
        </w:tc>
        <w:tc>
          <w:tcPr>
            <w:tcW w:w="3543" w:type="dxa"/>
          </w:tcPr>
          <w:p w14:paraId="0F923E72" w14:textId="77777777" w:rsidR="00C0108E" w:rsidRDefault="004E0A2D">
            <w:pPr>
              <w:jc w:val="center"/>
              <w:rPr>
                <w:rFonts w:ascii="Times New Roman" w:hAnsi="Times New Roman" w:cs="Times New Roman"/>
                <w:sz w:val="24"/>
                <w:szCs w:val="24"/>
              </w:rPr>
            </w:pPr>
            <w:r>
              <w:rPr>
                <w:rFonts w:ascii="Times New Roman" w:eastAsia="Times New Roman" w:hAnsi="Times New Roman" w:cs="Times New Roman"/>
                <w:i/>
                <w:iCs/>
                <w:sz w:val="24"/>
                <w:szCs w:val="24"/>
              </w:rPr>
              <w:t>Gārimīn</w:t>
            </w:r>
          </w:p>
        </w:tc>
        <w:tc>
          <w:tcPr>
            <w:tcW w:w="1560" w:type="dxa"/>
          </w:tcPr>
          <w:p w14:paraId="787252C8"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18 Mei 2024</w:t>
            </w:r>
          </w:p>
        </w:tc>
      </w:tr>
      <w:tr w:rsidR="00C0108E" w14:paraId="0C752B95" w14:textId="77777777" w:rsidTr="002A01D9">
        <w:tc>
          <w:tcPr>
            <w:tcW w:w="510" w:type="dxa"/>
          </w:tcPr>
          <w:p w14:paraId="023C545C" w14:textId="77777777" w:rsidR="00C0108E" w:rsidRDefault="004E3BEB">
            <w:pPr>
              <w:rPr>
                <w:rFonts w:ascii="Times New Roman" w:hAnsi="Times New Roman" w:cs="Times New Roman"/>
                <w:sz w:val="24"/>
                <w:szCs w:val="24"/>
              </w:rPr>
            </w:pPr>
            <w:r>
              <w:rPr>
                <w:rFonts w:ascii="Times New Roman" w:hAnsi="Times New Roman" w:cs="Times New Roman"/>
                <w:sz w:val="24"/>
                <w:szCs w:val="24"/>
              </w:rPr>
              <w:t>9</w:t>
            </w:r>
          </w:p>
        </w:tc>
        <w:tc>
          <w:tcPr>
            <w:tcW w:w="2184" w:type="dxa"/>
          </w:tcPr>
          <w:p w14:paraId="5F7CF056"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Ahmad Tajuddin</w:t>
            </w:r>
          </w:p>
        </w:tc>
        <w:tc>
          <w:tcPr>
            <w:tcW w:w="3543" w:type="dxa"/>
          </w:tcPr>
          <w:p w14:paraId="571D05CF" w14:textId="77777777" w:rsidR="00C0108E" w:rsidRDefault="004E0A2D" w:rsidP="00081285">
            <w:pPr>
              <w:jc w:val="center"/>
              <w:rPr>
                <w:rFonts w:ascii="Times New Roman" w:hAnsi="Times New Roman" w:cs="Times New Roman"/>
                <w:sz w:val="24"/>
                <w:szCs w:val="24"/>
              </w:rPr>
            </w:pPr>
            <w:r>
              <w:rPr>
                <w:rFonts w:ascii="Times New Roman" w:eastAsia="Times New Roman" w:hAnsi="Times New Roman" w:cs="Times New Roman"/>
                <w:i/>
                <w:iCs/>
                <w:sz w:val="24"/>
                <w:szCs w:val="24"/>
              </w:rPr>
              <w:t>Gārimīn</w:t>
            </w:r>
          </w:p>
        </w:tc>
        <w:tc>
          <w:tcPr>
            <w:tcW w:w="1560" w:type="dxa"/>
          </w:tcPr>
          <w:p w14:paraId="0F74BCA1" w14:textId="77777777" w:rsidR="00C0108E" w:rsidRDefault="004E0A2D">
            <w:pPr>
              <w:jc w:val="center"/>
              <w:rPr>
                <w:rFonts w:ascii="Times New Roman" w:hAnsi="Times New Roman" w:cs="Times New Roman"/>
                <w:sz w:val="24"/>
                <w:szCs w:val="24"/>
              </w:rPr>
            </w:pPr>
            <w:r>
              <w:rPr>
                <w:rFonts w:ascii="Times New Roman" w:hAnsi="Times New Roman" w:cs="Times New Roman"/>
                <w:sz w:val="24"/>
                <w:szCs w:val="24"/>
              </w:rPr>
              <w:t>17 Mei 2024</w:t>
            </w:r>
          </w:p>
        </w:tc>
      </w:tr>
    </w:tbl>
    <w:p w14:paraId="0615A45C" w14:textId="77777777" w:rsidR="00C0108E" w:rsidRDefault="00C0108E">
      <w:pPr>
        <w:rPr>
          <w:rFonts w:ascii="Times New Roman" w:hAnsi="Times New Roman" w:cs="Times New Roman"/>
          <w:sz w:val="24"/>
          <w:szCs w:val="24"/>
        </w:rPr>
      </w:pPr>
    </w:p>
    <w:p w14:paraId="074F1DDD" w14:textId="77777777" w:rsidR="00C0108E" w:rsidRDefault="004E0A2D">
      <w:pPr>
        <w:rPr>
          <w:rFonts w:ascii="Times New Roman" w:hAnsi="Times New Roman" w:cs="Times New Roman"/>
          <w:sz w:val="24"/>
          <w:szCs w:val="24"/>
        </w:rPr>
      </w:pPr>
      <w:r>
        <w:rPr>
          <w:rFonts w:ascii="Times New Roman" w:hAnsi="Times New Roman" w:cs="Times New Roman"/>
          <w:b/>
          <w:bCs/>
          <w:i/>
          <w:iCs/>
          <w:sz w:val="24"/>
          <w:szCs w:val="24"/>
        </w:rPr>
        <w:t>Lampiran 4:</w:t>
      </w:r>
    </w:p>
    <w:p w14:paraId="013962DB" w14:textId="77777777" w:rsidR="00C0108E" w:rsidRDefault="004E0A2D">
      <w:pPr>
        <w:pStyle w:val="Heading2"/>
        <w:spacing w:after="120"/>
        <w:rPr>
          <w:sz w:val="24"/>
          <w:szCs w:val="24"/>
        </w:rPr>
      </w:pPr>
      <w:r>
        <w:rPr>
          <w:sz w:val="24"/>
          <w:szCs w:val="24"/>
        </w:rPr>
        <w:t>PEDOMAN WAWANCARA</w:t>
      </w:r>
    </w:p>
    <w:p w14:paraId="11922E8C" w14:textId="72B9B097" w:rsidR="00C0108E" w:rsidRDefault="004E0A2D">
      <w:pPr>
        <w:spacing w:after="0"/>
        <w:rPr>
          <w:rFonts w:ascii="Times New Roman" w:hAnsi="Times New Roman" w:cs="Times New Roman"/>
          <w:sz w:val="24"/>
          <w:szCs w:val="24"/>
        </w:rPr>
      </w:pPr>
      <w:r>
        <w:rPr>
          <w:rFonts w:ascii="Times New Roman" w:hAnsi="Times New Roman" w:cs="Times New Roman"/>
          <w:sz w:val="24"/>
          <w:szCs w:val="24"/>
        </w:rPr>
        <w:t xml:space="preserve">Wawancara dengan amil zakat </w:t>
      </w:r>
      <w:r w:rsidR="003A4C57">
        <w:rPr>
          <w:rFonts w:ascii="Times New Roman" w:hAnsi="Times New Roman" w:cs="Times New Roman"/>
          <w:sz w:val="24"/>
          <w:szCs w:val="24"/>
        </w:rPr>
        <w:t>WIZ</w:t>
      </w:r>
      <w:r w:rsidR="00F8270E">
        <w:rPr>
          <w:rFonts w:ascii="Times New Roman" w:hAnsi="Times New Roman" w:cs="Times New Roman"/>
          <w:sz w:val="24"/>
          <w:szCs w:val="24"/>
        </w:rPr>
        <w:t xml:space="preserve"> </w:t>
      </w:r>
      <w:r w:rsidR="006470A7">
        <w:rPr>
          <w:rFonts w:ascii="Times New Roman" w:hAnsi="Times New Roman" w:cs="Times New Roman"/>
          <w:sz w:val="24"/>
          <w:szCs w:val="24"/>
        </w:rPr>
        <w:t>Pusat</w:t>
      </w:r>
    </w:p>
    <w:p w14:paraId="3010732C" w14:textId="3990D5FE"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latar belakang berdirinya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021F3AD0" w14:textId="15E58D7A"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Visi dan Misi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031FF4E7" w14:textId="6F140479"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Adakah susunan pengurus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7C02E7A5" w14:textId="0C282B18"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pemilihan dan proses pengangkatan amil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167D9419" w14:textId="2334B2FA"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bentuk pengorganisasian yang dilakukan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6AA72D90" w14:textId="4ACF9CD4"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Apa saja program-program yang ada di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2A8BED24" w14:textId="030FADB2"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strategi </w:t>
      </w:r>
      <w:r w:rsidR="003A4C57">
        <w:rPr>
          <w:rFonts w:ascii="Times New Roman" w:hAnsi="Times New Roman" w:cs="Times New Roman"/>
        </w:rPr>
        <w:t>WIZ</w:t>
      </w:r>
      <w:r w:rsidR="00F8270E">
        <w:rPr>
          <w:rFonts w:ascii="Times New Roman" w:hAnsi="Times New Roman" w:cs="Times New Roman"/>
        </w:rPr>
        <w:t xml:space="preserve"> </w:t>
      </w:r>
      <w:r>
        <w:rPr>
          <w:rFonts w:ascii="Times New Roman" w:hAnsi="Times New Roman" w:cs="Times New Roman"/>
        </w:rPr>
        <w:t>dalam mendistribusikan zakat?</w:t>
      </w:r>
    </w:p>
    <w:p w14:paraId="6A7732EF" w14:textId="602BCEC8" w:rsidR="00B020ED" w:rsidRPr="008E52B0" w:rsidRDefault="004E0A2D" w:rsidP="008E52B0">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kategorisasi mustahik zakat dalam penyaluran zakat pada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2E286C10" w14:textId="6359C302"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Bagaimana penentuan mustahik di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5FC66E2A" w14:textId="263512E4"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Apa saja kendala yang dihadapi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 xml:space="preserve"> dalam menentukan </w:t>
      </w:r>
      <w:r>
        <w:rPr>
          <w:rFonts w:ascii="Times New Roman" w:hAnsi="Times New Roman" w:cs="Times New Roman"/>
          <w:i/>
          <w:iCs/>
        </w:rPr>
        <w:t>Gārim</w:t>
      </w:r>
      <w:r>
        <w:rPr>
          <w:rFonts w:ascii="Times New Roman" w:hAnsi="Times New Roman" w:cs="Times New Roman"/>
        </w:rPr>
        <w:t>?</w:t>
      </w:r>
    </w:p>
    <w:p w14:paraId="5A7D1E9E" w14:textId="117A6B4A"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t xml:space="preserve">Apa saja dasar atau rujukan </w:t>
      </w:r>
      <w:r w:rsidR="003A4C57">
        <w:rPr>
          <w:rFonts w:ascii="Times New Roman" w:hAnsi="Times New Roman" w:cs="Times New Roman"/>
        </w:rPr>
        <w:t>WIZ</w:t>
      </w:r>
      <w:r w:rsidR="00F8270E">
        <w:rPr>
          <w:rFonts w:ascii="Times New Roman" w:hAnsi="Times New Roman" w:cs="Times New Roman"/>
        </w:rPr>
        <w:t xml:space="preserve"> </w:t>
      </w:r>
      <w:r>
        <w:rPr>
          <w:rFonts w:ascii="Times New Roman" w:hAnsi="Times New Roman" w:cs="Times New Roman"/>
        </w:rPr>
        <w:t xml:space="preserve">dalam menentukan kategori </w:t>
      </w:r>
      <w:r>
        <w:rPr>
          <w:rFonts w:ascii="Times New Roman" w:hAnsi="Times New Roman" w:cs="Times New Roman"/>
          <w:i/>
          <w:iCs/>
        </w:rPr>
        <w:t>Gārim?</w:t>
      </w:r>
    </w:p>
    <w:p w14:paraId="0D0C79AE" w14:textId="77777777" w:rsidR="00C0108E" w:rsidRDefault="004E0A2D" w:rsidP="00603512">
      <w:pPr>
        <w:pStyle w:val="ListParagraph"/>
        <w:numPr>
          <w:ilvl w:val="0"/>
          <w:numId w:val="28"/>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Menurut Anda apakah pengutang riba dikategorikan dengan</w:t>
      </w:r>
      <w:r>
        <w:rPr>
          <w:rFonts w:ascii="Times New Roman" w:hAnsi="Times New Roman" w:cs="Times New Roman"/>
          <w:i/>
          <w:iCs/>
        </w:rPr>
        <w:t xml:space="preserve"> al-Gārimīn</w:t>
      </w:r>
      <w:r>
        <w:rPr>
          <w:rFonts w:ascii="Times New Roman" w:hAnsi="Times New Roman" w:cs="Times New Roman"/>
        </w:rPr>
        <w:t>?</w:t>
      </w:r>
    </w:p>
    <w:p w14:paraId="76E8C30C" w14:textId="69342777" w:rsidR="00EF2F54" w:rsidRPr="00D507CD" w:rsidRDefault="004E0A2D" w:rsidP="00D507CD">
      <w:pPr>
        <w:pStyle w:val="ListParagraph"/>
        <w:numPr>
          <w:ilvl w:val="0"/>
          <w:numId w:val="28"/>
        </w:numPr>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 xml:space="preserve">Bagaimana proses pendistribusian zakat di </w:t>
      </w:r>
      <w:r w:rsidR="003A4C57">
        <w:rPr>
          <w:rFonts w:ascii="Times New Roman" w:hAnsi="Times New Roman" w:cs="Times New Roman"/>
        </w:rPr>
        <w:t>WIZ</w:t>
      </w:r>
      <w:r w:rsidR="006470A7">
        <w:rPr>
          <w:rFonts w:ascii="Times New Roman" w:hAnsi="Times New Roman" w:cs="Times New Roman"/>
        </w:rPr>
        <w:t xml:space="preserve"> Pusat</w:t>
      </w:r>
      <w:r>
        <w:rPr>
          <w:rFonts w:ascii="Times New Roman" w:hAnsi="Times New Roman" w:cs="Times New Roman"/>
        </w:rPr>
        <w:t>?</w:t>
      </w:r>
    </w:p>
    <w:p w14:paraId="7468049E" w14:textId="37908ED7" w:rsidR="00C0108E" w:rsidRDefault="004E0A2D" w:rsidP="00603512">
      <w:pPr>
        <w:pStyle w:val="ListParagraph"/>
        <w:numPr>
          <w:ilvl w:val="0"/>
          <w:numId w:val="28"/>
        </w:numPr>
        <w:spacing w:before="0" w:beforeAutospacing="0" w:after="0" w:afterAutospacing="0" w:line="480" w:lineRule="exact"/>
        <w:ind w:left="709" w:hanging="425"/>
        <w:jc w:val="both"/>
        <w:rPr>
          <w:rFonts w:ascii="Times New Roman" w:hAnsi="Times New Roman" w:cs="Times New Roman"/>
        </w:rPr>
      </w:pPr>
      <w:r>
        <w:rPr>
          <w:rFonts w:ascii="Times New Roman" w:hAnsi="Times New Roman" w:cs="Times New Roman"/>
        </w:rPr>
        <w:lastRenderedPageBreak/>
        <w:t xml:space="preserve">Apakah ada kebijakan khusus penyaluran zakat pada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 xml:space="preserve"> bagi </w:t>
      </w:r>
      <w:r>
        <w:rPr>
          <w:rFonts w:ascii="Times New Roman" w:hAnsi="Times New Roman" w:cs="Times New Roman"/>
          <w:i/>
          <w:iCs/>
        </w:rPr>
        <w:t xml:space="preserve">Gārim </w:t>
      </w:r>
      <w:r>
        <w:rPr>
          <w:rFonts w:ascii="Times New Roman" w:hAnsi="Times New Roman" w:cs="Times New Roman"/>
        </w:rPr>
        <w:t>yang berutang riba?</w:t>
      </w:r>
    </w:p>
    <w:p w14:paraId="55860773" w14:textId="77777777" w:rsidR="00C0108E" w:rsidRDefault="00C0108E"/>
    <w:p w14:paraId="11D8AFE8" w14:textId="77777777" w:rsidR="00C0108E" w:rsidRDefault="004E0A2D">
      <w:pPr>
        <w:rPr>
          <w:rFonts w:ascii="Times New Roman" w:hAnsi="Times New Roman" w:cs="Times New Roman"/>
          <w:sz w:val="24"/>
          <w:szCs w:val="24"/>
        </w:rPr>
      </w:pPr>
      <w:r>
        <w:rPr>
          <w:rFonts w:ascii="Times New Roman" w:hAnsi="Times New Roman" w:cs="Times New Roman"/>
          <w:sz w:val="24"/>
          <w:szCs w:val="24"/>
        </w:rPr>
        <w:t>Wawancara pada Mustahik zakat</w:t>
      </w:r>
    </w:p>
    <w:p w14:paraId="40E104B0"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Kepada siapa biasanya Anda berutang?</w:t>
      </w:r>
    </w:p>
    <w:p w14:paraId="137DB0A0"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Bagaimana cara Anda untuk mendapatkan utang?</w:t>
      </w:r>
    </w:p>
    <w:p w14:paraId="57EDB80D"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Apakah ada jaminan untuk melakukan transaksi piutang tersebut?</w:t>
      </w:r>
    </w:p>
    <w:p w14:paraId="55BAA0F7"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Berapa jumlah utang yang Anda tanggung?</w:t>
      </w:r>
    </w:p>
    <w:p w14:paraId="73BE0030"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Berapa persen bunga yang dikenakan setiap perbulan pada utang tersebut?</w:t>
      </w:r>
    </w:p>
    <w:p w14:paraId="5B1A372F"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Apa bunga utang tersebut tidak memberatkan Anda?</w:t>
      </w:r>
    </w:p>
    <w:p w14:paraId="17C3E8C2"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Untuk keperluan apa pinjaman tersebut Anda lakukan?</w:t>
      </w:r>
    </w:p>
    <w:p w14:paraId="51C5166B"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Faktor apa yang mendorong Anda berutang kepada rentenir/ perusahaan yang menyediakan piutang berbunga?</w:t>
      </w:r>
    </w:p>
    <w:p w14:paraId="10F9ECB4" w14:textId="7777777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Apakah Anda tahu tentang hukum berutang dengan bunga riba?</w:t>
      </w:r>
    </w:p>
    <w:p w14:paraId="5EFA6318" w14:textId="75A56982"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 xml:space="preserve">Menurut Anda, apakah bantuan yang diberikan </w:t>
      </w:r>
      <w:r w:rsidR="003A4C57">
        <w:rPr>
          <w:rFonts w:ascii="Times New Roman" w:hAnsi="Times New Roman" w:cs="Times New Roman"/>
        </w:rPr>
        <w:t>WIZ</w:t>
      </w:r>
      <w:r w:rsidR="006470A7">
        <w:rPr>
          <w:rFonts w:ascii="Times New Roman" w:hAnsi="Times New Roman" w:cs="Times New Roman"/>
        </w:rPr>
        <w:t xml:space="preserve"> Pusat</w:t>
      </w:r>
      <w:r>
        <w:rPr>
          <w:rFonts w:ascii="Times New Roman" w:hAnsi="Times New Roman" w:cs="Times New Roman"/>
        </w:rPr>
        <w:t xml:space="preserve"> efektif membantu kesulitan anda?</w:t>
      </w:r>
    </w:p>
    <w:p w14:paraId="46B88847" w14:textId="191DF557"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 xml:space="preserve">Langkah-langkah apa yang Anda lalui untuk mendapatkan bantuan dari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3050EF99" w14:textId="66AD1F7F" w:rsidR="00C0108E" w:rsidRDefault="004E0A2D" w:rsidP="00603512">
      <w:pPr>
        <w:pStyle w:val="ListParagraph"/>
        <w:numPr>
          <w:ilvl w:val="0"/>
          <w:numId w:val="29"/>
        </w:numPr>
        <w:tabs>
          <w:tab w:val="left" w:pos="284"/>
        </w:tabs>
        <w:spacing w:before="0" w:beforeAutospacing="0" w:after="0" w:afterAutospacing="0" w:line="480" w:lineRule="exact"/>
        <w:ind w:left="567" w:hanging="283"/>
        <w:jc w:val="both"/>
        <w:rPr>
          <w:rFonts w:ascii="Times New Roman" w:hAnsi="Times New Roman" w:cs="Times New Roman"/>
        </w:rPr>
      </w:pPr>
      <w:r>
        <w:rPr>
          <w:rFonts w:ascii="Times New Roman" w:hAnsi="Times New Roman" w:cs="Times New Roman"/>
        </w:rPr>
        <w:t xml:space="preserve">Apa saran dan usulan Anda untuk </w:t>
      </w:r>
      <w:r w:rsidR="003A4C57">
        <w:rPr>
          <w:rFonts w:ascii="Times New Roman" w:hAnsi="Times New Roman" w:cs="Times New Roman"/>
        </w:rPr>
        <w:t>WIZ</w:t>
      </w:r>
      <w:r w:rsidR="00F8270E">
        <w:rPr>
          <w:rFonts w:ascii="Times New Roman" w:hAnsi="Times New Roman" w:cs="Times New Roman"/>
        </w:rPr>
        <w:t xml:space="preserve"> </w:t>
      </w:r>
      <w:r w:rsidR="006470A7">
        <w:rPr>
          <w:rFonts w:ascii="Times New Roman" w:hAnsi="Times New Roman" w:cs="Times New Roman"/>
        </w:rPr>
        <w:t>Pusat</w:t>
      </w:r>
      <w:r>
        <w:rPr>
          <w:rFonts w:ascii="Times New Roman" w:hAnsi="Times New Roman" w:cs="Times New Roman"/>
        </w:rPr>
        <w:t>?</w:t>
      </w:r>
    </w:p>
    <w:p w14:paraId="40060884" w14:textId="77777777" w:rsidR="00664420" w:rsidRPr="00664420" w:rsidRDefault="00664420" w:rsidP="00664420">
      <w:pPr>
        <w:tabs>
          <w:tab w:val="left" w:pos="284"/>
        </w:tabs>
        <w:spacing w:after="0" w:line="480" w:lineRule="exact"/>
        <w:jc w:val="both"/>
        <w:rPr>
          <w:rFonts w:ascii="Times New Roman" w:hAnsi="Times New Roman" w:cs="Times New Roman"/>
        </w:rPr>
      </w:pPr>
    </w:p>
    <w:p w14:paraId="2C049853" w14:textId="77777777" w:rsidR="00C0108E" w:rsidRDefault="004E0A2D">
      <w:pPr>
        <w:spacing w:before="120" w:after="0"/>
        <w:rPr>
          <w:rFonts w:ascii="Times New Roman" w:hAnsi="Times New Roman" w:cs="Times New Roman"/>
          <w:sz w:val="24"/>
          <w:szCs w:val="24"/>
          <w:rtl/>
        </w:rPr>
      </w:pPr>
      <w:r>
        <w:rPr>
          <w:rFonts w:ascii="Times New Roman" w:hAnsi="Times New Roman" w:cs="Times New Roman"/>
          <w:sz w:val="24"/>
          <w:szCs w:val="24"/>
        </w:rPr>
        <w:t>Wawancara pada tokoh agama</w:t>
      </w:r>
    </w:p>
    <w:p w14:paraId="47547687" w14:textId="77777777" w:rsidR="00C0108E" w:rsidRDefault="004E0A2D" w:rsidP="00603512">
      <w:pPr>
        <w:pStyle w:val="ListParagraph"/>
        <w:numPr>
          <w:ilvl w:val="0"/>
          <w:numId w:val="31"/>
        </w:numPr>
        <w:spacing w:before="0" w:beforeAutospacing="0" w:after="0" w:afterAutospacing="0" w:line="480" w:lineRule="exact"/>
        <w:ind w:left="567" w:hanging="284"/>
        <w:jc w:val="both"/>
        <w:rPr>
          <w:rFonts w:ascii="Times New Roman" w:hAnsi="Times New Roman" w:cs="Times New Roman"/>
        </w:rPr>
      </w:pPr>
      <w:r>
        <w:rPr>
          <w:rFonts w:ascii="Times New Roman" w:hAnsi="Times New Roman" w:cs="Times New Roman"/>
        </w:rPr>
        <w:t>Bagaimana pendapat Anda mengenai praktek utang piutang berbunga yang menjadi fenomena sosial saat ini?</w:t>
      </w:r>
    </w:p>
    <w:p w14:paraId="0E53F2BC" w14:textId="0029C85E" w:rsidR="00C0108E" w:rsidRDefault="004E0A2D" w:rsidP="00603512">
      <w:pPr>
        <w:pStyle w:val="ListParagraph"/>
        <w:numPr>
          <w:ilvl w:val="0"/>
          <w:numId w:val="31"/>
        </w:numPr>
        <w:spacing w:before="0" w:beforeAutospacing="0" w:after="0" w:afterAutospacing="0" w:line="480" w:lineRule="exact"/>
        <w:ind w:left="567" w:hanging="284"/>
        <w:jc w:val="both"/>
        <w:rPr>
          <w:rFonts w:ascii="Times New Roman" w:hAnsi="Times New Roman" w:cs="Times New Roman"/>
        </w:rPr>
      </w:pPr>
      <w:r>
        <w:rPr>
          <w:rFonts w:ascii="Times New Roman" w:hAnsi="Times New Roman" w:cs="Times New Roman"/>
        </w:rPr>
        <w:t>Bagaimana pendapat Anda mengenai orang yang terpaksa berutang riba demi memenuhi kebutuhan hidupnya?</w:t>
      </w:r>
    </w:p>
    <w:p w14:paraId="4593DA08" w14:textId="77777777" w:rsidR="00C0108E" w:rsidRDefault="004E0A2D" w:rsidP="00603512">
      <w:pPr>
        <w:pStyle w:val="ListParagraph"/>
        <w:numPr>
          <w:ilvl w:val="0"/>
          <w:numId w:val="31"/>
        </w:numPr>
        <w:spacing w:before="0" w:beforeAutospacing="0" w:after="0" w:afterAutospacing="0" w:line="480" w:lineRule="exact"/>
        <w:ind w:left="567" w:hanging="284"/>
        <w:jc w:val="both"/>
        <w:rPr>
          <w:rFonts w:ascii="Times New Roman" w:hAnsi="Times New Roman" w:cs="Times New Roman"/>
        </w:rPr>
      </w:pPr>
      <w:r>
        <w:rPr>
          <w:rFonts w:ascii="Times New Roman" w:hAnsi="Times New Roman" w:cs="Times New Roman"/>
        </w:rPr>
        <w:t xml:space="preserve">Menurut Anda, apakah orang yang terlilit utang berbunga atau riba dapat dikategorikan sebagai </w:t>
      </w:r>
      <w:r>
        <w:rPr>
          <w:rFonts w:ascii="Times New Roman" w:hAnsi="Times New Roman" w:cs="Times New Roman"/>
          <w:i/>
          <w:iCs/>
        </w:rPr>
        <w:t>Gārim</w:t>
      </w:r>
      <w:r>
        <w:rPr>
          <w:rFonts w:ascii="Times New Roman" w:hAnsi="Times New Roman" w:cs="Times New Roman"/>
        </w:rPr>
        <w:t>?</w:t>
      </w:r>
    </w:p>
    <w:p w14:paraId="54204689" w14:textId="77777777" w:rsidR="002D4260" w:rsidRPr="002D4260" w:rsidRDefault="008863DC" w:rsidP="002D4260">
      <w:pPr>
        <w:pStyle w:val="ListParagraph"/>
        <w:numPr>
          <w:ilvl w:val="0"/>
          <w:numId w:val="31"/>
        </w:numPr>
        <w:spacing w:before="0" w:beforeAutospacing="0" w:after="0" w:afterAutospacing="0" w:line="480" w:lineRule="exact"/>
        <w:ind w:left="567" w:hanging="284"/>
        <w:jc w:val="both"/>
        <w:rPr>
          <w:rFonts w:ascii="Times New Roman" w:hAnsi="Times New Roman" w:cs="Times New Roman"/>
        </w:rPr>
      </w:pPr>
      <w:r>
        <w:rPr>
          <w:rFonts w:ascii="Times New Roman" w:hAnsi="Times New Roman" w:cs="Times New Roman"/>
        </w:rPr>
        <w:lastRenderedPageBreak/>
        <w:t>Menurut Anda, bolehkah pengutan</w:t>
      </w:r>
      <w:r w:rsidR="002D4260">
        <w:rPr>
          <w:rFonts w:ascii="Times New Roman" w:hAnsi="Times New Roman" w:cs="Times New Roman"/>
        </w:rPr>
        <w:t>g</w:t>
      </w:r>
      <w:r>
        <w:rPr>
          <w:rFonts w:ascii="Times New Roman" w:hAnsi="Times New Roman" w:cs="Times New Roman"/>
        </w:rPr>
        <w:t xml:space="preserve"> riba dibantu dalam melunaskan utang</w:t>
      </w:r>
      <w:r w:rsidR="002D4260">
        <w:rPr>
          <w:rFonts w:ascii="Times New Roman" w:hAnsi="Times New Roman" w:cs="Times New Roman"/>
        </w:rPr>
        <w:t>nya</w:t>
      </w:r>
      <w:r>
        <w:rPr>
          <w:rFonts w:ascii="Times New Roman" w:hAnsi="Times New Roman" w:cs="Times New Roman"/>
        </w:rPr>
        <w:t>?</w:t>
      </w:r>
    </w:p>
    <w:p w14:paraId="753EE99B" w14:textId="7F5491C2" w:rsidR="002D4260" w:rsidRDefault="002D4260" w:rsidP="002D4260">
      <w:pPr>
        <w:spacing w:line="240" w:lineRule="exact"/>
        <w:rPr>
          <w:rFonts w:ascii="Times New Roman" w:hAnsi="Times New Roman" w:cs="Times New Roman"/>
          <w:b/>
          <w:bCs/>
          <w:i/>
          <w:iCs/>
          <w:sz w:val="24"/>
          <w:szCs w:val="24"/>
        </w:rPr>
      </w:pPr>
    </w:p>
    <w:p w14:paraId="0994D879" w14:textId="7F1DF704" w:rsidR="00C0108E" w:rsidRDefault="004E0A2D" w:rsidP="002D4260">
      <w:pPr>
        <w:spacing w:line="480" w:lineRule="exact"/>
      </w:pPr>
      <w:r>
        <w:rPr>
          <w:rFonts w:ascii="Times New Roman" w:hAnsi="Times New Roman" w:cs="Times New Roman"/>
          <w:b/>
          <w:bCs/>
          <w:i/>
          <w:iCs/>
          <w:sz w:val="24"/>
          <w:szCs w:val="24"/>
        </w:rPr>
        <w:t>Lampiran 5:</w:t>
      </w:r>
    </w:p>
    <w:p w14:paraId="2E41427F" w14:textId="77777777" w:rsidR="00C0108E" w:rsidRDefault="004E0A2D">
      <w:pPr>
        <w:jc w:val="center"/>
        <w:rPr>
          <w:rFonts w:ascii="Times New Roman" w:hAnsi="Times New Roman" w:cs="Times New Roman"/>
          <w:b/>
          <w:bCs/>
          <w:sz w:val="24"/>
          <w:szCs w:val="24"/>
        </w:rPr>
      </w:pPr>
      <w:r>
        <w:rPr>
          <w:rFonts w:ascii="Times New Roman" w:hAnsi="Times New Roman" w:cs="Times New Roman"/>
          <w:b/>
          <w:bCs/>
          <w:sz w:val="24"/>
          <w:szCs w:val="24"/>
        </w:rPr>
        <w:t>DOKUMENTASI</w:t>
      </w:r>
    </w:p>
    <w:p w14:paraId="18A0BFE1" w14:textId="3B9A5ACD" w:rsidR="00C0108E" w:rsidRDefault="00B020ED">
      <w:pP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anchor distT="0" distB="0" distL="114300" distR="114300" simplePos="0" relativeHeight="251636736" behindDoc="0" locked="0" layoutInCell="1" allowOverlap="1" wp14:anchorId="29628C86" wp14:editId="2372F16B">
            <wp:simplePos x="0" y="0"/>
            <wp:positionH relativeFrom="column">
              <wp:posOffset>383540</wp:posOffset>
            </wp:positionH>
            <wp:positionV relativeFrom="paragraph">
              <wp:posOffset>24765</wp:posOffset>
            </wp:positionV>
            <wp:extent cx="3981450" cy="2201545"/>
            <wp:effectExtent l="19050" t="19050" r="19050" b="27305"/>
            <wp:wrapSquare wrapText="bothSides"/>
            <wp:docPr id="1054" name="Picture 3" descr="C:\Users\user\Music\SKRIPSI HIKMAH\data skripsi\17159288308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
                    <pic:cNvPicPr/>
                  </pic:nvPicPr>
                  <pic:blipFill>
                    <a:blip r:embed="rId100" cstate="print"/>
                    <a:srcRect/>
                    <a:stretch/>
                  </pic:blipFill>
                  <pic:spPr>
                    <a:xfrm>
                      <a:off x="0" y="0"/>
                      <a:ext cx="3981450" cy="22015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EDE7FD" w14:textId="77777777" w:rsidR="00C0108E" w:rsidRDefault="00C0108E"/>
    <w:p w14:paraId="66E9B92A" w14:textId="77777777" w:rsidR="00C0108E" w:rsidRDefault="00C0108E"/>
    <w:p w14:paraId="2F715B72" w14:textId="77777777" w:rsidR="00C0108E" w:rsidRDefault="00C0108E"/>
    <w:p w14:paraId="2ACE006D" w14:textId="0049318E" w:rsidR="00C0108E" w:rsidRDefault="00B020ED">
      <w:r>
        <w:rPr>
          <w:noProof/>
          <w:lang w:val="id-ID" w:eastAsia="id-ID"/>
        </w:rPr>
        <w:drawing>
          <wp:anchor distT="0" distB="0" distL="114300" distR="114300" simplePos="0" relativeHeight="251653120" behindDoc="0" locked="0" layoutInCell="1" allowOverlap="1" wp14:anchorId="6E1A8999" wp14:editId="0BA455B7">
            <wp:simplePos x="0" y="0"/>
            <wp:positionH relativeFrom="column">
              <wp:posOffset>347980</wp:posOffset>
            </wp:positionH>
            <wp:positionV relativeFrom="paragraph">
              <wp:posOffset>1347470</wp:posOffset>
            </wp:positionV>
            <wp:extent cx="4030345" cy="2058670"/>
            <wp:effectExtent l="19050" t="19050" r="27305" b="17780"/>
            <wp:wrapSquare wrapText="bothSides"/>
            <wp:docPr id="1056" name="Picture 5" descr="C:\Users\user\Music\SKRIPSI HIKMAH\data skripsi\17159288304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
                    <pic:cNvPicPr/>
                  </pic:nvPicPr>
                  <pic:blipFill>
                    <a:blip r:embed="rId101" cstate="print"/>
                    <a:srcRect/>
                    <a:stretch/>
                  </pic:blipFill>
                  <pic:spPr>
                    <a:xfrm>
                      <a:off x="0" y="0"/>
                      <a:ext cx="4030345" cy="2058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id-ID" w:eastAsia="id-ID"/>
        </w:rPr>
        <mc:AlternateContent>
          <mc:Choice Requires="wps">
            <w:drawing>
              <wp:anchor distT="0" distB="0" distL="0" distR="0" simplePos="0" relativeHeight="251658240" behindDoc="0" locked="0" layoutInCell="1" allowOverlap="1" wp14:anchorId="0C582B4E" wp14:editId="3A78F7AA">
                <wp:simplePos x="0" y="0"/>
                <wp:positionH relativeFrom="column">
                  <wp:posOffset>866775</wp:posOffset>
                </wp:positionH>
                <wp:positionV relativeFrom="paragraph">
                  <wp:posOffset>1099028</wp:posOffset>
                </wp:positionV>
                <wp:extent cx="3317358" cy="265814"/>
                <wp:effectExtent l="0" t="0" r="0" b="1270"/>
                <wp:wrapNone/>
                <wp:docPr id="10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358" cy="265814"/>
                        </a:xfrm>
                        <a:prstGeom prst="rect">
                          <a:avLst/>
                        </a:prstGeom>
                        <a:solidFill>
                          <a:srgbClr val="FFFFFF"/>
                        </a:solidFill>
                        <a:ln>
                          <a:noFill/>
                        </a:ln>
                      </wps:spPr>
                      <wps:txbx>
                        <w:txbxContent>
                          <w:p w14:paraId="61E1F8E6" w14:textId="4EFBB228" w:rsidR="00AE7B35" w:rsidRDefault="00AE7B35">
                            <w:pPr>
                              <w:jc w:val="center"/>
                              <w:rPr>
                                <w:rFonts w:ascii="Times New Roman" w:hAnsi="Times New Roman" w:cs="Times New Roman"/>
                                <w:sz w:val="24"/>
                                <w:szCs w:val="24"/>
                              </w:rPr>
                            </w:pPr>
                            <w:r>
                              <w:rPr>
                                <w:rFonts w:ascii="Times New Roman" w:hAnsi="Times New Roman" w:cs="Times New Roman"/>
                                <w:sz w:val="24"/>
                                <w:szCs w:val="24"/>
                              </w:rPr>
                              <w:t>Kantor Wahdah Inspirasi Zakat Pusat</w:t>
                            </w:r>
                          </w:p>
                          <w:p w14:paraId="35167DC6" w14:textId="77777777" w:rsidR="00AE7B35" w:rsidRDefault="00AE7B3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82B4E" id="Text Box 4" o:spid="_x0000_s1032" style="position:absolute;margin-left:68.25pt;margin-top:86.55pt;width:261.2pt;height:20.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" stroked="f">
                <v:textbox>
                  <w:txbxContent>
                    <w:p w14:paraId="61E1F8E6" w14:textId="4EFBB228" w:rsidR="00AE7B35" w:rsidRDefault="00AE7B35">
                      <w:pPr>
                        <w:jc w:val="center"/>
                        <w:rPr>
                          <w:rFonts w:ascii="Times New Roman" w:hAnsi="Times New Roman" w:cs="Times New Roman"/>
                          <w:sz w:val="24"/>
                          <w:szCs w:val="24"/>
                        </w:rPr>
                      </w:pPr>
                      <w:r>
                        <w:rPr>
                          <w:rFonts w:ascii="Times New Roman" w:hAnsi="Times New Roman" w:cs="Times New Roman"/>
                          <w:sz w:val="24"/>
                          <w:szCs w:val="24"/>
                        </w:rPr>
                        <w:t>Kantor Wahdah Inspirasi Zakat Pusat</w:t>
                      </w:r>
                    </w:p>
                    <w:p w14:paraId="35167DC6" w14:textId="77777777" w:rsidR="00AE7B35" w:rsidRDefault="00AE7B35"/>
                  </w:txbxContent>
                </v:textbox>
              </v:rect>
            </w:pict>
          </mc:Fallback>
        </mc:AlternateContent>
      </w:r>
      <w:r w:rsidR="004E0A2D">
        <w:br w:type="page"/>
      </w:r>
    </w:p>
    <w:p w14:paraId="3BF33189" w14:textId="77777777" w:rsidR="00C0108E" w:rsidRDefault="00DA20B6">
      <w:pPr>
        <w:jc w:val="center"/>
        <w:rPr>
          <w:rFonts w:ascii="Times New Roman" w:hAnsi="Times New Roman" w:cs="Times New Roman"/>
          <w:sz w:val="24"/>
          <w:szCs w:val="24"/>
        </w:rPr>
      </w:pPr>
      <w:r>
        <w:rPr>
          <w:noProof/>
          <w:lang w:val="id-ID" w:eastAsia="id-ID"/>
        </w:rPr>
        <w:lastRenderedPageBreak/>
        <w:drawing>
          <wp:anchor distT="0" distB="0" distL="114300" distR="114300" simplePos="0" relativeHeight="251657216" behindDoc="0" locked="0" layoutInCell="1" allowOverlap="1" wp14:anchorId="09054CF3" wp14:editId="4DC218B6">
            <wp:simplePos x="0" y="0"/>
            <wp:positionH relativeFrom="column">
              <wp:posOffset>3501040</wp:posOffset>
            </wp:positionH>
            <wp:positionV relativeFrom="paragraph">
              <wp:posOffset>4046220</wp:posOffset>
            </wp:positionV>
            <wp:extent cx="1805305" cy="3540125"/>
            <wp:effectExtent l="19050" t="19050" r="23495" b="22225"/>
            <wp:wrapSquare wrapText="bothSides"/>
            <wp:docPr id="1063" name="Picture 15" descr="C:\Users\user\Documents\My Bluetooth\Screenshot_2024-05-26-12-29-49-431-edit_com.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5"/>
                    <pic:cNvPicPr/>
                  </pic:nvPicPr>
                  <pic:blipFill>
                    <a:blip r:embed="rId102" cstate="print"/>
                    <a:srcRect/>
                    <a:stretch/>
                  </pic:blipFill>
                  <pic:spPr>
                    <a:xfrm>
                      <a:off x="0" y="0"/>
                      <a:ext cx="1805305" cy="35401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52096" behindDoc="0" locked="0" layoutInCell="1" allowOverlap="1" wp14:anchorId="77B69CBD" wp14:editId="2A3AE3CC">
            <wp:simplePos x="0" y="0"/>
            <wp:positionH relativeFrom="column">
              <wp:posOffset>1620805</wp:posOffset>
            </wp:positionH>
            <wp:positionV relativeFrom="paragraph">
              <wp:posOffset>4070985</wp:posOffset>
            </wp:positionV>
            <wp:extent cx="1871980" cy="3563620"/>
            <wp:effectExtent l="19050" t="19050" r="13970" b="17780"/>
            <wp:wrapSquare wrapText="bothSides"/>
            <wp:docPr id="1064" name="Picture 10" descr="C:\Users\user\Music\SKRIPSI HIKMAH\data skripsi\Screenshot_2024-05-17-20-26-04-580_com.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0"/>
                    <pic:cNvPicPr/>
                  </pic:nvPicPr>
                  <pic:blipFill>
                    <a:blip r:embed="rId103" cstate="print"/>
                    <a:srcRect l="-1" t="3658" r="-1931" b="7033"/>
                    <a:stretch/>
                  </pic:blipFill>
                  <pic:spPr>
                    <a:xfrm>
                      <a:off x="0" y="0"/>
                      <a:ext cx="1871980" cy="3563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39808" behindDoc="0" locked="0" layoutInCell="1" allowOverlap="1" wp14:anchorId="506784C2" wp14:editId="3041CF3E">
            <wp:simplePos x="0" y="0"/>
            <wp:positionH relativeFrom="column">
              <wp:posOffset>-221965</wp:posOffset>
            </wp:positionH>
            <wp:positionV relativeFrom="paragraph">
              <wp:posOffset>4069080</wp:posOffset>
            </wp:positionV>
            <wp:extent cx="1781810" cy="3563620"/>
            <wp:effectExtent l="19050" t="19050" r="27940" b="17780"/>
            <wp:wrapSquare wrapText="bothSides"/>
            <wp:docPr id="1062" name="Picture 9" descr="C:\Users\user\Music\SKRIPSI HIKMAH\data skripsi\Screenshot_2024-05-17-20-25-26-820_com.whatsap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9"/>
                    <pic:cNvPicPr/>
                  </pic:nvPicPr>
                  <pic:blipFill>
                    <a:blip r:embed="rId104" cstate="print"/>
                    <a:srcRect t="3822" b="7643"/>
                    <a:stretch/>
                  </pic:blipFill>
                  <pic:spPr>
                    <a:xfrm>
                      <a:off x="0" y="0"/>
                      <a:ext cx="1781810" cy="3563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E0A2D">
        <w:rPr>
          <w:noProof/>
          <w:lang w:val="id-ID" w:eastAsia="id-ID"/>
        </w:rPr>
        <mc:AlternateContent>
          <mc:Choice Requires="wps">
            <w:drawing>
              <wp:anchor distT="0" distB="0" distL="0" distR="0" simplePos="0" relativeHeight="251649024" behindDoc="0" locked="0" layoutInCell="1" allowOverlap="1" wp14:anchorId="3A5E88E3" wp14:editId="67B857F6">
                <wp:simplePos x="0" y="0"/>
                <wp:positionH relativeFrom="column">
                  <wp:posOffset>508634</wp:posOffset>
                </wp:positionH>
                <wp:positionV relativeFrom="paragraph">
                  <wp:posOffset>3608185</wp:posOffset>
                </wp:positionV>
                <wp:extent cx="4229100" cy="330200"/>
                <wp:effectExtent l="0" t="0" r="0" b="0"/>
                <wp:wrapNone/>
                <wp:docPr id="10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0" cy="330200"/>
                        </a:xfrm>
                        <a:prstGeom prst="rect">
                          <a:avLst/>
                        </a:prstGeom>
                        <a:solidFill>
                          <a:srgbClr val="FFFFFF"/>
                        </a:solidFill>
                        <a:ln>
                          <a:noFill/>
                        </a:ln>
                      </wps:spPr>
                      <wps:txbx>
                        <w:txbxContent>
                          <w:p w14:paraId="5668606F" w14:textId="6E4AC4B0" w:rsidR="00AE7B35" w:rsidRDefault="00AE7B35">
                            <w:pPr>
                              <w:jc w:val="center"/>
                              <w:rPr>
                                <w:rFonts w:ascii="Times New Roman" w:hAnsi="Times New Roman" w:cs="Times New Roman"/>
                                <w:sz w:val="24"/>
                                <w:szCs w:val="24"/>
                              </w:rPr>
                            </w:pPr>
                            <w:r>
                              <w:rPr>
                                <w:rFonts w:ascii="Times New Roman" w:hAnsi="Times New Roman" w:cs="Times New Roman"/>
                                <w:sz w:val="24"/>
                                <w:szCs w:val="24"/>
                              </w:rPr>
                              <w:t>Wawancara dengan Amil Wahdah Inspirasi Zakat Pusat</w:t>
                            </w:r>
                          </w:p>
                          <w:p w14:paraId="7D4869B9" w14:textId="77777777" w:rsidR="00AE7B35" w:rsidRDefault="00AE7B3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E88E3" id="Text Box 12" o:spid="_x0000_s1033" style="position:absolute;left:0;text-align:left;margin-left:40.05pt;margin-top:284.1pt;width:333pt;height:26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" stroked="f">
                <v:textbox>
                  <w:txbxContent>
                    <w:p w14:paraId="5668606F" w14:textId="6E4AC4B0" w:rsidR="00AE7B35" w:rsidRDefault="00AE7B35">
                      <w:pPr>
                        <w:jc w:val="center"/>
                        <w:rPr>
                          <w:rFonts w:ascii="Times New Roman" w:hAnsi="Times New Roman" w:cs="Times New Roman"/>
                          <w:sz w:val="24"/>
                          <w:szCs w:val="24"/>
                        </w:rPr>
                      </w:pPr>
                      <w:r>
                        <w:rPr>
                          <w:rFonts w:ascii="Times New Roman" w:hAnsi="Times New Roman" w:cs="Times New Roman"/>
                          <w:sz w:val="24"/>
                          <w:szCs w:val="24"/>
                        </w:rPr>
                        <w:t>Wawancara dengan Amil Wahdah Inspirasi Zakat Pusat</w:t>
                      </w:r>
                    </w:p>
                    <w:p w14:paraId="7D4869B9" w14:textId="77777777" w:rsidR="00AE7B35" w:rsidRDefault="00AE7B35"/>
                  </w:txbxContent>
                </v:textbox>
              </v:rect>
            </w:pict>
          </mc:Fallback>
        </mc:AlternateContent>
      </w:r>
      <w:r w:rsidR="004E0A2D">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14:anchorId="0363F62A" wp14:editId="26135B6D">
            <wp:simplePos x="0" y="0"/>
            <wp:positionH relativeFrom="column">
              <wp:posOffset>147955</wp:posOffset>
            </wp:positionH>
            <wp:positionV relativeFrom="paragraph">
              <wp:posOffset>-19685</wp:posOffset>
            </wp:positionV>
            <wp:extent cx="4806950" cy="3605529"/>
            <wp:effectExtent l="19050" t="19050" r="12700" b="14605"/>
            <wp:wrapSquare wrapText="bothSides"/>
            <wp:docPr id="1059" name="Picture 23" descr="C:\Users\user\Documents\My Bluetooth\IMG-20240614-WA0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3"/>
                    <pic:cNvPicPr/>
                  </pic:nvPicPr>
                  <pic:blipFill>
                    <a:blip r:embed="rId105" cstate="print"/>
                    <a:srcRect/>
                    <a:stretch/>
                  </pic:blipFill>
                  <pic:spPr>
                    <a:xfrm>
                      <a:off x="0" y="0"/>
                      <a:ext cx="4806950" cy="36055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E0A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BC029BC" w14:textId="77777777" w:rsidR="00C0108E" w:rsidRDefault="00DA20B6">
      <w:pPr>
        <w:rPr>
          <w:rFonts w:ascii="Times New Roman" w:hAnsi="Times New Roman" w:cs="Times New Roman"/>
          <w:sz w:val="24"/>
          <w:szCs w:val="24"/>
        </w:rPr>
      </w:pPr>
      <w:r>
        <w:rPr>
          <w:noProof/>
          <w:lang w:val="id-ID" w:eastAsia="id-ID"/>
        </w:rPr>
        <mc:AlternateContent>
          <mc:Choice Requires="wps">
            <w:drawing>
              <wp:anchor distT="0" distB="0" distL="0" distR="0" simplePos="0" relativeHeight="251664384" behindDoc="0" locked="0" layoutInCell="1" allowOverlap="1" wp14:anchorId="41031F4F" wp14:editId="4FA71D05">
                <wp:simplePos x="0" y="0"/>
                <wp:positionH relativeFrom="column">
                  <wp:posOffset>-3549237</wp:posOffset>
                </wp:positionH>
                <wp:positionV relativeFrom="paragraph">
                  <wp:posOffset>3774440</wp:posOffset>
                </wp:positionV>
                <wp:extent cx="5133861" cy="330200"/>
                <wp:effectExtent l="0" t="0" r="0" b="0"/>
                <wp:wrapNone/>
                <wp:docPr id="10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3861" cy="330200"/>
                        </a:xfrm>
                        <a:prstGeom prst="rect">
                          <a:avLst/>
                        </a:prstGeom>
                        <a:solidFill>
                          <a:srgbClr val="FFFFFF"/>
                        </a:solidFill>
                        <a:ln>
                          <a:noFill/>
                        </a:ln>
                      </wps:spPr>
                      <wps:txbx>
                        <w:txbxContent>
                          <w:p w14:paraId="2CCECA23" w14:textId="2C0F9D7F" w:rsidR="00AE7B35" w:rsidRDefault="00AE7B35" w:rsidP="002D4260">
                            <w:pPr>
                              <w:rPr>
                                <w:rFonts w:ascii="Times New Roman" w:hAnsi="Times New Roman" w:cs="Times New Roman"/>
                                <w:sz w:val="24"/>
                                <w:szCs w:val="24"/>
                              </w:rPr>
                            </w:pPr>
                            <w:r>
                              <w:rPr>
                                <w:rFonts w:ascii="Times New Roman" w:hAnsi="Times New Roman" w:cs="Times New Roman"/>
                                <w:sz w:val="24"/>
                                <w:szCs w:val="24"/>
                              </w:rPr>
                              <w:t xml:space="preserve">Wawancara dengan Mustahik zakat </w:t>
                            </w:r>
                            <w:r>
                              <w:rPr>
                                <w:rFonts w:ascii="Times New Roman" w:hAnsi="Times New Roman" w:cs="Times New Roman"/>
                                <w:i/>
                                <w:iCs/>
                                <w:sz w:val="24"/>
                                <w:szCs w:val="24"/>
                              </w:rPr>
                              <w:t xml:space="preserve">Gārimīn </w:t>
                            </w:r>
                            <w:r>
                              <w:rPr>
                                <w:rFonts w:ascii="Times New Roman" w:hAnsi="Times New Roman" w:cs="Times New Roman"/>
                                <w:sz w:val="24"/>
                                <w:szCs w:val="24"/>
                              </w:rPr>
                              <w:t>di Wahdah Inspirasi Zakat Pusat</w:t>
                            </w:r>
                          </w:p>
                          <w:p w14:paraId="142D6CFF" w14:textId="77777777" w:rsidR="00AE7B35" w:rsidRDefault="00AE7B35" w:rsidP="002D4260"/>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31F4F" id="Text Box 18" o:spid="_x0000_s1034" style="position:absolute;margin-left:-279.45pt;margin-top:297.2pt;width:404.25pt;height:26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" stroked="f">
                <v:textbox>
                  <w:txbxContent>
                    <w:p w14:paraId="2CCECA23" w14:textId="2C0F9D7F" w:rsidR="00AE7B35" w:rsidRDefault="00AE7B35" w:rsidP="002D4260">
                      <w:pPr>
                        <w:rPr>
                          <w:rFonts w:ascii="Times New Roman" w:hAnsi="Times New Roman" w:cs="Times New Roman"/>
                          <w:sz w:val="24"/>
                          <w:szCs w:val="24"/>
                        </w:rPr>
                      </w:pPr>
                      <w:r>
                        <w:rPr>
                          <w:rFonts w:ascii="Times New Roman" w:hAnsi="Times New Roman" w:cs="Times New Roman"/>
                          <w:sz w:val="24"/>
                          <w:szCs w:val="24"/>
                        </w:rPr>
                        <w:t xml:space="preserve">Wawancara dengan Mustahik zakat </w:t>
                      </w:r>
                      <w:r>
                        <w:rPr>
                          <w:rFonts w:ascii="Times New Roman" w:hAnsi="Times New Roman" w:cs="Times New Roman"/>
                          <w:i/>
                          <w:iCs/>
                          <w:sz w:val="24"/>
                          <w:szCs w:val="24"/>
                        </w:rPr>
                        <w:t xml:space="preserve">Gārimīn </w:t>
                      </w:r>
                      <w:r>
                        <w:rPr>
                          <w:rFonts w:ascii="Times New Roman" w:hAnsi="Times New Roman" w:cs="Times New Roman"/>
                          <w:sz w:val="24"/>
                          <w:szCs w:val="24"/>
                        </w:rPr>
                        <w:t>di Wahdah Inspirasi Zakat Pusat</w:t>
                      </w:r>
                    </w:p>
                    <w:p w14:paraId="142D6CFF" w14:textId="77777777" w:rsidR="00AE7B35" w:rsidRDefault="00AE7B35" w:rsidP="002D4260"/>
                  </w:txbxContent>
                </v:textbox>
              </v:rect>
            </w:pict>
          </mc:Fallback>
        </mc:AlternateContent>
      </w:r>
      <w:r w:rsidR="004E0A2D">
        <w:br w:type="page"/>
      </w:r>
    </w:p>
    <w:p w14:paraId="34A56E8B" w14:textId="77777777" w:rsidR="00C0108E" w:rsidRDefault="00C0108E" w:rsidP="00247103">
      <w:pPr>
        <w:tabs>
          <w:tab w:val="left" w:pos="720"/>
          <w:tab w:val="left" w:pos="900"/>
        </w:tabs>
        <w:spacing w:before="120" w:after="0" w:line="240" w:lineRule="auto"/>
        <w:rPr>
          <w:rFonts w:ascii="Times New Roman" w:hAnsi="Times New Roman" w:cs="Times New Roman"/>
          <w:b/>
          <w:sz w:val="24"/>
          <w:szCs w:val="24"/>
        </w:rPr>
        <w:sectPr w:rsidR="00C0108E" w:rsidSect="008E52B0">
          <w:headerReference w:type="default" r:id="rId106"/>
          <w:footerReference w:type="first" r:id="rId107"/>
          <w:footnotePr>
            <w:numRestart w:val="eachSect"/>
          </w:footnotePr>
          <w:endnotePr>
            <w:numFmt w:val="decimal"/>
          </w:endnotePr>
          <w:pgSz w:w="11907" w:h="16839" w:code="9"/>
          <w:pgMar w:top="2155" w:right="1701" w:bottom="1701" w:left="2268" w:header="709" w:footer="709" w:gutter="0"/>
          <w:pgNumType w:start="90"/>
          <w:cols w:space="708"/>
          <w:titlePg/>
          <w:docGrid w:linePitch="360"/>
        </w:sectPr>
      </w:pPr>
    </w:p>
    <w:p w14:paraId="498E8756" w14:textId="77777777" w:rsidR="00C0108E" w:rsidRDefault="004E0A2D">
      <w:pPr>
        <w:tabs>
          <w:tab w:val="left" w:pos="720"/>
          <w:tab w:val="left" w:pos="900"/>
        </w:tabs>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RIWAYAT HIDUP</w:t>
      </w:r>
    </w:p>
    <w:p w14:paraId="7BEADAF6" w14:textId="77777777" w:rsidR="00C0108E" w:rsidRDefault="004E0A2D" w:rsidP="00603512">
      <w:pPr>
        <w:pStyle w:val="ListParagraph"/>
        <w:numPr>
          <w:ilvl w:val="0"/>
          <w:numId w:val="70"/>
        </w:numPr>
        <w:tabs>
          <w:tab w:val="left" w:pos="720"/>
          <w:tab w:val="left" w:pos="900"/>
        </w:tabs>
        <w:spacing w:before="120" w:beforeAutospacing="0" w:after="0" w:afterAutospacing="0" w:line="480" w:lineRule="exact"/>
        <w:ind w:left="284" w:hanging="284"/>
        <w:jc w:val="both"/>
        <w:rPr>
          <w:rFonts w:ascii="Times New Roman" w:hAnsi="Times New Roman" w:cs="Times New Roman"/>
          <w:b/>
        </w:rPr>
      </w:pPr>
      <w:r>
        <w:rPr>
          <w:rFonts w:ascii="Times New Roman" w:hAnsi="Times New Roman" w:cs="Times New Roman"/>
          <w:b/>
        </w:rPr>
        <w:t>Identitas Pribadi</w:t>
      </w:r>
    </w:p>
    <w:p w14:paraId="7BDEFEB5"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Nurul Hikmah</w:t>
      </w:r>
    </w:p>
    <w:p w14:paraId="34DE62F6"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TTL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Takalar, 11 November 2000</w:t>
      </w:r>
    </w:p>
    <w:p w14:paraId="52873EEC"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Jenis Kelamin</w:t>
      </w:r>
      <w:r>
        <w:rPr>
          <w:rFonts w:ascii="Times New Roman" w:hAnsi="Times New Roman" w:cs="Times New Roman"/>
          <w:bCs/>
          <w:sz w:val="24"/>
          <w:szCs w:val="24"/>
        </w:rPr>
        <w:tab/>
        <w:t>: Perempuan</w:t>
      </w:r>
    </w:p>
    <w:p w14:paraId="2985CF7C"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Agama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Islam</w:t>
      </w:r>
    </w:p>
    <w:p w14:paraId="0D75832B"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Jurusan</w:t>
      </w:r>
      <w:r>
        <w:rPr>
          <w:rFonts w:ascii="Times New Roman" w:hAnsi="Times New Roman" w:cs="Times New Roman"/>
          <w:bCs/>
          <w:sz w:val="24"/>
          <w:szCs w:val="24"/>
        </w:rPr>
        <w:tab/>
      </w:r>
      <w:r>
        <w:rPr>
          <w:rFonts w:ascii="Times New Roman" w:hAnsi="Times New Roman" w:cs="Times New Roman"/>
          <w:bCs/>
          <w:sz w:val="24"/>
          <w:szCs w:val="24"/>
        </w:rPr>
        <w:tab/>
        <w:t>: Syariah</w:t>
      </w:r>
    </w:p>
    <w:p w14:paraId="7035C828" w14:textId="77777777" w:rsidR="00C0108E" w:rsidRDefault="004E0A2D">
      <w:pPr>
        <w:tabs>
          <w:tab w:val="left" w:pos="720"/>
          <w:tab w:val="left" w:pos="900"/>
          <w:tab w:val="left" w:pos="1701"/>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Program Studi: Perbandingan Mazhab</w:t>
      </w:r>
    </w:p>
    <w:p w14:paraId="49D349F9"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Emai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hikmahrull45@gmail.com</w:t>
      </w:r>
    </w:p>
    <w:p w14:paraId="49C9C09B" w14:textId="77777777" w:rsidR="00C0108E" w:rsidRDefault="004E0A2D">
      <w:pPr>
        <w:tabs>
          <w:tab w:val="left" w:pos="720"/>
          <w:tab w:val="left" w:pos="900"/>
        </w:tabs>
        <w:spacing w:before="120" w:after="0" w:line="480" w:lineRule="exact"/>
        <w:ind w:left="1440" w:hanging="1440"/>
        <w:rPr>
          <w:rFonts w:ascii="Times New Roman" w:hAnsi="Times New Roman" w:cs="Times New Roman"/>
          <w:bCs/>
          <w:sz w:val="24"/>
          <w:szCs w:val="24"/>
        </w:rPr>
      </w:pPr>
      <w:r>
        <w:rPr>
          <w:rFonts w:ascii="Times New Roman" w:hAnsi="Times New Roman" w:cs="Times New Roman"/>
          <w:bCs/>
          <w:sz w:val="24"/>
          <w:szCs w:val="24"/>
        </w:rPr>
        <w:t>Alamat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Lingkungan Masalleng, Kec. Mappakasunggu, </w:t>
      </w:r>
      <w:proofErr w:type="gramStart"/>
      <w:r>
        <w:rPr>
          <w:rFonts w:ascii="Times New Roman" w:hAnsi="Times New Roman" w:cs="Times New Roman"/>
          <w:bCs/>
          <w:sz w:val="24"/>
          <w:szCs w:val="24"/>
        </w:rPr>
        <w:t xml:space="preserve">Kabupaten  </w:t>
      </w:r>
      <w:r>
        <w:rPr>
          <w:rFonts w:ascii="Times New Roman" w:hAnsi="Times New Roman" w:cs="Times New Roman"/>
          <w:bCs/>
          <w:color w:val="FFFFFF"/>
          <w:sz w:val="24"/>
          <w:szCs w:val="24"/>
        </w:rPr>
        <w:t>jj</w:t>
      </w:r>
      <w:r>
        <w:rPr>
          <w:rFonts w:ascii="Times New Roman" w:hAnsi="Times New Roman" w:cs="Times New Roman"/>
          <w:bCs/>
          <w:sz w:val="24"/>
          <w:szCs w:val="24"/>
        </w:rPr>
        <w:t>Takalar</w:t>
      </w:r>
      <w:proofErr w:type="gramEnd"/>
      <w:r>
        <w:rPr>
          <w:rFonts w:ascii="Times New Roman" w:hAnsi="Times New Roman" w:cs="Times New Roman"/>
          <w:bCs/>
          <w:sz w:val="24"/>
          <w:szCs w:val="24"/>
        </w:rPr>
        <w:t>, Sulawesi Selatan</w:t>
      </w:r>
    </w:p>
    <w:p w14:paraId="5BEECA68" w14:textId="77777777" w:rsidR="00C0108E" w:rsidRDefault="004E0A2D">
      <w:pPr>
        <w:tabs>
          <w:tab w:val="left" w:pos="720"/>
          <w:tab w:val="left" w:pos="900"/>
        </w:tabs>
        <w:spacing w:before="120" w:after="0" w:line="480" w:lineRule="exact"/>
        <w:ind w:left="1440" w:hanging="1440"/>
        <w:rPr>
          <w:rFonts w:ascii="Times New Roman" w:hAnsi="Times New Roman" w:cs="Times New Roman"/>
          <w:b/>
          <w:sz w:val="24"/>
          <w:szCs w:val="24"/>
        </w:rPr>
      </w:pPr>
      <w:r>
        <w:rPr>
          <w:rFonts w:ascii="Times New Roman" w:hAnsi="Times New Roman" w:cs="Times New Roman"/>
          <w:b/>
          <w:sz w:val="24"/>
          <w:szCs w:val="24"/>
        </w:rPr>
        <w:t>Data Keluarga</w:t>
      </w:r>
    </w:p>
    <w:p w14:paraId="72D7D849"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Nama Orang Tua</w:t>
      </w:r>
    </w:p>
    <w:p w14:paraId="5D9166EC"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Ayah</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Abdul Gaffar</w:t>
      </w:r>
    </w:p>
    <w:p w14:paraId="2E26560F" w14:textId="77777777" w:rsidR="00C0108E" w:rsidRDefault="004E0A2D">
      <w:pPr>
        <w:tabs>
          <w:tab w:val="left" w:pos="720"/>
          <w:tab w:val="left" w:pos="900"/>
        </w:tabs>
        <w:spacing w:before="120" w:after="0" w:line="480" w:lineRule="exact"/>
        <w:ind w:left="900" w:hanging="900"/>
        <w:rPr>
          <w:rFonts w:ascii="Times New Roman" w:hAnsi="Times New Roman" w:cs="Times New Roman"/>
          <w:bCs/>
          <w:sz w:val="24"/>
          <w:szCs w:val="24"/>
        </w:rPr>
      </w:pPr>
      <w:r>
        <w:rPr>
          <w:rFonts w:ascii="Times New Roman" w:hAnsi="Times New Roman" w:cs="Times New Roman"/>
          <w:bCs/>
          <w:sz w:val="24"/>
          <w:szCs w:val="24"/>
        </w:rPr>
        <w:t>Ibu</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Mawardah</w:t>
      </w:r>
    </w:p>
    <w:p w14:paraId="0FC04DA0" w14:textId="77777777" w:rsidR="00C0108E" w:rsidRDefault="004E0A2D" w:rsidP="00603512">
      <w:pPr>
        <w:pStyle w:val="ListParagraph"/>
        <w:numPr>
          <w:ilvl w:val="0"/>
          <w:numId w:val="70"/>
        </w:numPr>
        <w:tabs>
          <w:tab w:val="left" w:pos="720"/>
          <w:tab w:val="left" w:pos="900"/>
        </w:tabs>
        <w:spacing w:before="120" w:beforeAutospacing="0" w:after="200" w:afterAutospacing="0" w:line="480" w:lineRule="exact"/>
        <w:ind w:left="284" w:hanging="284"/>
        <w:jc w:val="both"/>
        <w:rPr>
          <w:rFonts w:ascii="Times New Roman" w:hAnsi="Times New Roman" w:cs="Times New Roman"/>
          <w:b/>
        </w:rPr>
      </w:pPr>
      <w:r>
        <w:rPr>
          <w:rFonts w:ascii="Times New Roman" w:hAnsi="Times New Roman" w:cs="Times New Roman"/>
          <w:b/>
        </w:rPr>
        <w:t>Riwayat Pendidikan Formal</w:t>
      </w:r>
    </w:p>
    <w:p w14:paraId="5F6EB43C" w14:textId="77777777" w:rsidR="00C0108E" w:rsidRDefault="004E0A2D" w:rsidP="00603512">
      <w:pPr>
        <w:pStyle w:val="ListParagraph"/>
        <w:numPr>
          <w:ilvl w:val="0"/>
          <w:numId w:val="71"/>
        </w:numPr>
        <w:tabs>
          <w:tab w:val="left" w:pos="720"/>
          <w:tab w:val="left" w:pos="900"/>
          <w:tab w:val="left" w:pos="4820"/>
        </w:tabs>
        <w:spacing w:before="120" w:beforeAutospacing="0" w:after="200" w:afterAutospacing="0" w:line="480" w:lineRule="exact"/>
        <w:jc w:val="both"/>
        <w:rPr>
          <w:rFonts w:ascii="Times New Roman" w:hAnsi="Times New Roman" w:cs="Times New Roman"/>
          <w:bCs/>
        </w:rPr>
      </w:pPr>
      <w:r>
        <w:rPr>
          <w:rFonts w:ascii="Times New Roman" w:hAnsi="Times New Roman" w:cs="Times New Roman"/>
          <w:bCs/>
        </w:rPr>
        <w:t>SD Negeri No. 207 Inpres Takalar 1</w:t>
      </w:r>
      <w:r>
        <w:rPr>
          <w:rFonts w:ascii="Times New Roman" w:hAnsi="Times New Roman" w:cs="Times New Roman"/>
          <w:bCs/>
        </w:rPr>
        <w:tab/>
        <w:t>(2006-2012)</w:t>
      </w:r>
    </w:p>
    <w:p w14:paraId="35055C15" w14:textId="77777777" w:rsidR="00C0108E" w:rsidRDefault="004E0A2D" w:rsidP="00603512">
      <w:pPr>
        <w:pStyle w:val="ListParagraph"/>
        <w:numPr>
          <w:ilvl w:val="0"/>
          <w:numId w:val="71"/>
        </w:numPr>
        <w:tabs>
          <w:tab w:val="left" w:pos="720"/>
          <w:tab w:val="left" w:pos="900"/>
          <w:tab w:val="left" w:pos="4820"/>
        </w:tabs>
        <w:spacing w:before="120" w:beforeAutospacing="0" w:after="0" w:afterAutospacing="0" w:line="480" w:lineRule="exact"/>
        <w:jc w:val="both"/>
        <w:rPr>
          <w:rFonts w:ascii="Times New Roman" w:hAnsi="Times New Roman" w:cs="Times New Roman"/>
          <w:bCs/>
        </w:rPr>
      </w:pPr>
      <w:r>
        <w:rPr>
          <w:rFonts w:ascii="Times New Roman" w:hAnsi="Times New Roman" w:cs="Times New Roman"/>
          <w:bCs/>
        </w:rPr>
        <w:t xml:space="preserve">SMP Negeri 1 Takalar </w:t>
      </w:r>
      <w:r>
        <w:rPr>
          <w:rFonts w:ascii="Times New Roman" w:hAnsi="Times New Roman" w:cs="Times New Roman"/>
          <w:bCs/>
        </w:rPr>
        <w:tab/>
        <w:t>(2012-2015)</w:t>
      </w:r>
    </w:p>
    <w:p w14:paraId="29AA55E4" w14:textId="77777777" w:rsidR="00C0108E" w:rsidRDefault="004E0A2D" w:rsidP="00603512">
      <w:pPr>
        <w:pStyle w:val="ListParagraph"/>
        <w:numPr>
          <w:ilvl w:val="0"/>
          <w:numId w:val="71"/>
        </w:numPr>
        <w:tabs>
          <w:tab w:val="left" w:pos="720"/>
          <w:tab w:val="left" w:pos="900"/>
          <w:tab w:val="left" w:pos="4820"/>
        </w:tabs>
        <w:spacing w:before="120" w:beforeAutospacing="0" w:after="0" w:afterAutospacing="0" w:line="480" w:lineRule="exact"/>
        <w:jc w:val="both"/>
        <w:rPr>
          <w:rFonts w:ascii="Times New Roman" w:hAnsi="Times New Roman" w:cs="Times New Roman"/>
          <w:bCs/>
        </w:rPr>
      </w:pPr>
      <w:r>
        <w:rPr>
          <w:rFonts w:ascii="Times New Roman" w:hAnsi="Times New Roman" w:cs="Times New Roman"/>
          <w:bCs/>
        </w:rPr>
        <w:t xml:space="preserve">SMA Negeri 1 Takalar </w:t>
      </w:r>
      <w:r>
        <w:rPr>
          <w:rFonts w:ascii="Times New Roman" w:hAnsi="Times New Roman" w:cs="Times New Roman"/>
          <w:bCs/>
        </w:rPr>
        <w:tab/>
        <w:t>(2015-2018)</w:t>
      </w:r>
    </w:p>
    <w:p w14:paraId="27924E0C" w14:textId="463561FA" w:rsidR="00C0108E" w:rsidRPr="004E4F5C" w:rsidRDefault="004E0A2D" w:rsidP="009F1598">
      <w:pPr>
        <w:pStyle w:val="ListParagraph"/>
        <w:numPr>
          <w:ilvl w:val="0"/>
          <w:numId w:val="71"/>
        </w:numPr>
        <w:tabs>
          <w:tab w:val="left" w:pos="720"/>
          <w:tab w:val="left" w:pos="900"/>
          <w:tab w:val="left" w:pos="4820"/>
        </w:tabs>
        <w:spacing w:before="120" w:beforeAutospacing="0" w:after="0" w:afterAutospacing="0" w:line="480" w:lineRule="exact"/>
        <w:ind w:left="714" w:right="-91" w:hanging="357"/>
        <w:jc w:val="both"/>
        <w:rPr>
          <w:rFonts w:ascii="Times New Roman" w:hAnsi="Times New Roman" w:cs="Times New Roman"/>
          <w:vanish/>
          <w:lang w:val="id-ID"/>
        </w:rPr>
      </w:pPr>
      <w:r w:rsidRPr="004E4F5C">
        <w:rPr>
          <w:rFonts w:ascii="Times New Roman" w:hAnsi="Times New Roman" w:cs="Times New Roman"/>
          <w:bCs/>
        </w:rPr>
        <w:t xml:space="preserve">STIBA Makassar </w:t>
      </w:r>
      <w:r w:rsidRPr="004E4F5C">
        <w:rPr>
          <w:rFonts w:ascii="Times New Roman" w:hAnsi="Times New Roman" w:cs="Times New Roman"/>
          <w:bCs/>
        </w:rPr>
        <w:tab/>
        <w:t>(2019-2024)</w:t>
      </w:r>
      <w:bookmarkEnd w:id="1"/>
    </w:p>
    <w:sectPr w:rsidR="00C0108E" w:rsidRPr="004E4F5C" w:rsidSect="008E52B0">
      <w:headerReference w:type="default" r:id="rId108"/>
      <w:footerReference w:type="default" r:id="rId109"/>
      <w:headerReference w:type="first" r:id="rId110"/>
      <w:footerReference w:type="first" r:id="rId111"/>
      <w:footnotePr>
        <w:numRestart w:val="eachSect"/>
      </w:footnotePr>
      <w:endnotePr>
        <w:numFmt w:val="decimal"/>
      </w:endnotePr>
      <w:pgSz w:w="11907" w:h="16839" w:code="9"/>
      <w:pgMar w:top="2155" w:right="1701" w:bottom="1701" w:left="2268" w:header="709" w:footer="709" w:gutter="0"/>
      <w:pgNumType w:start="10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3CA2F" w14:textId="77777777" w:rsidR="00A64C50" w:rsidRDefault="00A64C50">
      <w:pPr>
        <w:spacing w:after="0" w:line="240" w:lineRule="auto"/>
      </w:pPr>
      <w:r>
        <w:separator/>
      </w:r>
    </w:p>
  </w:endnote>
  <w:endnote w:type="continuationSeparator" w:id="0">
    <w:p w14:paraId="02D1C4F9" w14:textId="77777777" w:rsidR="00A64C50" w:rsidRDefault="00A64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Islamic_">
    <w:panose1 w:val="040B7200000000000000"/>
    <w:charset w:val="00"/>
    <w:family w:val="decorativ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40AD4" w14:textId="77777777" w:rsidR="00AE7B35" w:rsidRDefault="00AE7B35">
    <w:pPr>
      <w:pStyle w:val="Footer"/>
      <w:jc w:val="center"/>
      <w:rPr>
        <w:rFonts w:ascii="Times New Roman" w:hAnsi="Times New Roman" w:cs="Times New Roman"/>
      </w:rPr>
    </w:pPr>
    <w:r>
      <w:rPr>
        <w:rFonts w:ascii="Times New Roman" w:hAnsi="Times New Roman" w:cs="Times New Roman"/>
      </w:rPr>
      <w:t>i</w:t>
    </w:r>
  </w:p>
  <w:p w14:paraId="47E03457" w14:textId="77777777" w:rsidR="00AE7B35" w:rsidRDefault="00AE7B3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6173"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viii</w:t>
    </w:r>
    <w:r>
      <w:rPr>
        <w:rFonts w:ascii="Times New Roman" w:hAnsi="Times New Roman" w:cs="Times New Roman"/>
        <w:noProof/>
      </w:rPr>
      <w:fldChar w:fldCharType="end"/>
    </w:r>
  </w:p>
  <w:p w14:paraId="31226CEB" w14:textId="77777777" w:rsidR="00AE7B35" w:rsidRDefault="00AE7B35">
    <w:pPr>
      <w:pStyle w:val="Footer"/>
      <w:jc w:val="center"/>
      <w:rPr>
        <w:rFonts w:ascii="Times New Roman" w:hAnsi="Times New Roman" w:cs="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855589"/>
      <w:docPartObj>
        <w:docPartGallery w:val="Page Numbers (Bottom of Page)"/>
        <w:docPartUnique/>
      </w:docPartObj>
    </w:sdtPr>
    <w:sdtEndPr>
      <w:rPr>
        <w:rFonts w:asciiTheme="majorBidi" w:hAnsiTheme="majorBidi" w:cstheme="majorBidi"/>
        <w:noProof/>
      </w:rPr>
    </w:sdtEndPr>
    <w:sdtContent>
      <w:p w14:paraId="50AB6B8E" w14:textId="40E8284E" w:rsidR="00AE7B35" w:rsidRPr="00191093" w:rsidRDefault="00A64C50">
        <w:pPr>
          <w:pStyle w:val="Footer"/>
          <w:jc w:val="center"/>
          <w:rPr>
            <w:rFonts w:asciiTheme="majorBidi" w:hAnsiTheme="majorBidi" w:cstheme="majorBidi"/>
          </w:rPr>
        </w:pPr>
      </w:p>
    </w:sdtContent>
  </w:sdt>
  <w:p w14:paraId="5B49FFD3" w14:textId="77777777" w:rsidR="00AE7B35" w:rsidRDefault="00AE7B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3571"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ix</w:t>
    </w:r>
    <w:r>
      <w:rPr>
        <w:rFonts w:ascii="Times New Roman" w:hAnsi="Times New Roman" w:cs="Times New Roman"/>
        <w:noProof/>
      </w:rPr>
      <w:fldChar w:fldCharType="end"/>
    </w:r>
  </w:p>
  <w:p w14:paraId="70D6EFE3" w14:textId="77777777" w:rsidR="00AE7B35" w:rsidRDefault="00AE7B35">
    <w:pPr>
      <w:pStyle w:val="Footer"/>
      <w:jc w:val="center"/>
      <w:rPr>
        <w:rFonts w:ascii="Times New Roman" w:hAnsi="Times New Roman" w:cs="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0A630"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xiv</w:t>
    </w:r>
    <w:r>
      <w:rPr>
        <w:rFonts w:ascii="Times New Roman" w:hAnsi="Times New Roman" w:cs="Times New Roman"/>
        <w:noProof/>
      </w:rPr>
      <w:fldChar w:fldCharType="end"/>
    </w:r>
  </w:p>
  <w:p w14:paraId="3F1468F0" w14:textId="77777777" w:rsidR="00AE7B35" w:rsidRDefault="00AE7B35">
    <w:pPr>
      <w:pStyle w:val="Footer"/>
      <w:jc w:val="center"/>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16DD3" w14:textId="77777777" w:rsidR="00AE7B35" w:rsidRDefault="00AE7B3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DF83E" w14:textId="77777777" w:rsidR="00AE7B35" w:rsidRDefault="00AE7B35">
    <w:pPr>
      <w:pStyle w:val="Footer"/>
    </w:pPr>
  </w:p>
  <w:p w14:paraId="08B93313" w14:textId="77777777" w:rsidR="00AE7B35" w:rsidRDefault="00AE7B3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FAFDF"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p w14:paraId="0BDABAB5" w14:textId="77777777" w:rsidR="00AE7B35" w:rsidRDefault="00AE7B35">
    <w:pPr>
      <w:pStyle w:val="Footer"/>
      <w:jc w:val="center"/>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51679"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15</w:t>
    </w:r>
    <w:r>
      <w:rPr>
        <w:rFonts w:ascii="Times New Roman" w:hAnsi="Times New Roman" w:cs="Times New Roman"/>
        <w:noProof/>
      </w:rPr>
      <w:fldChar w:fldCharType="end"/>
    </w:r>
  </w:p>
  <w:p w14:paraId="141C1021" w14:textId="77777777" w:rsidR="00AE7B35" w:rsidRDefault="00AE7B35">
    <w:pPr>
      <w:pStyle w:val="Footer"/>
      <w:jc w:val="center"/>
      <w:rPr>
        <w:rFonts w:ascii="Times New Roman" w:hAnsi="Times New Roman" w:cs="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6CEBD" w14:textId="77777777" w:rsidR="00AE7B35" w:rsidRDefault="00AE7B35">
    <w:pPr>
      <w:pStyle w:val="Footer"/>
      <w:jc w:val="center"/>
      <w:rPr>
        <w:rFonts w:ascii="Times New Roman" w:hAnsi="Times New Roman" w:cs="Times New Roman"/>
        <w:sz w:val="24"/>
        <w:szCs w:val="24"/>
      </w:rPr>
    </w:pPr>
  </w:p>
  <w:p w14:paraId="45360546" w14:textId="77777777" w:rsidR="00AE7B35" w:rsidRDefault="00AE7B3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CF9D9"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34</w:t>
    </w:r>
    <w:r>
      <w:rPr>
        <w:rFonts w:ascii="Times New Roman" w:hAnsi="Times New Roman" w:cs="Times New Roman"/>
        <w:noProof/>
      </w:rPr>
      <w:fldChar w:fldCharType="end"/>
    </w:r>
  </w:p>
  <w:p w14:paraId="43F9F10B" w14:textId="77777777" w:rsidR="00AE7B35" w:rsidRDefault="00AE7B35">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1416" w14:textId="77777777" w:rsidR="00AE7B35" w:rsidRDefault="00AE7B35">
    <w:pPr>
      <w:pStyle w:val="Footer"/>
      <w:jc w:val="center"/>
    </w:pPr>
    <w:r>
      <w:fldChar w:fldCharType="begin"/>
    </w:r>
    <w:r>
      <w:instrText xml:space="preserve"> PAGE   \* MERGEFORMAT </w:instrText>
    </w:r>
    <w:r>
      <w:fldChar w:fldCharType="separate"/>
    </w:r>
    <w:r>
      <w:rPr>
        <w:noProof/>
      </w:rPr>
      <w:t>iii</w:t>
    </w:r>
    <w:r>
      <w:rPr>
        <w:noProof/>
      </w:rPr>
      <w:fldChar w:fldCharType="end"/>
    </w:r>
  </w:p>
  <w:p w14:paraId="01F2462B" w14:textId="77777777" w:rsidR="00AE7B35" w:rsidRDefault="00AE7B3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AEA4" w14:textId="77777777" w:rsidR="00AE7B35" w:rsidRDefault="00AE7B35">
    <w:pPr>
      <w:pStyle w:val="Footer"/>
      <w:jc w:val="center"/>
      <w:rPr>
        <w:rFonts w:ascii="Times New Roman" w:hAnsi="Times New Roman" w:cs="Times New Roman"/>
      </w:rPr>
    </w:pPr>
  </w:p>
  <w:p w14:paraId="4B599076" w14:textId="77777777" w:rsidR="00AE7B35" w:rsidRDefault="00AE7B3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A348C"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41</w:t>
    </w:r>
    <w:r>
      <w:rPr>
        <w:rFonts w:ascii="Times New Roman" w:hAnsi="Times New Roman" w:cs="Times New Roman"/>
        <w:noProof/>
      </w:rPr>
      <w:fldChar w:fldCharType="end"/>
    </w:r>
  </w:p>
  <w:p w14:paraId="495EC164" w14:textId="77777777" w:rsidR="00AE7B35" w:rsidRDefault="00AE7B35">
    <w:pPr>
      <w:pStyle w:val="Footer"/>
      <w:jc w:val="center"/>
      <w:rPr>
        <w:rFonts w:ascii="Times New Roman" w:hAnsi="Times New Roman" w:cs="Times New Roman"/>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7158B"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71</w:t>
    </w:r>
    <w:r>
      <w:rPr>
        <w:rFonts w:ascii="Times New Roman" w:hAnsi="Times New Roman" w:cs="Times New Roman"/>
        <w:noProof/>
      </w:rPr>
      <w:fldChar w:fldCharType="end"/>
    </w:r>
  </w:p>
  <w:p w14:paraId="4F92733A" w14:textId="77777777" w:rsidR="00AE7B35" w:rsidRDefault="00AE7B35">
    <w:pPr>
      <w:pStyle w:val="Footer"/>
      <w:jc w:val="center"/>
      <w:rPr>
        <w:rFonts w:ascii="Times New Roman" w:hAnsi="Times New Roman" w:cs="Times New Roman"/>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68C98" w14:textId="77777777" w:rsidR="00AE7B35" w:rsidRDefault="00AE7B35">
    <w:pPr>
      <w:pStyle w:val="Footer"/>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74</w:t>
    </w:r>
    <w:r>
      <w:rPr>
        <w:rFonts w:ascii="Times New Roman" w:hAnsi="Times New Roman" w:cs="Times New Roman"/>
        <w:noProof/>
      </w:rPr>
      <w:fldChar w:fldCharType="end"/>
    </w:r>
  </w:p>
  <w:p w14:paraId="3FDC64DB" w14:textId="77777777" w:rsidR="00AE7B35" w:rsidRDefault="00AE7B35">
    <w:pPr>
      <w:pStyle w:val="Footer"/>
      <w:jc w:val="center"/>
      <w:rPr>
        <w:rFonts w:ascii="Times New Roman" w:hAnsi="Times New Roman" w:cs="Times New Roman"/>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E551C"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78</w:t>
    </w:r>
    <w:r>
      <w:rPr>
        <w:rFonts w:ascii="Times New Roman" w:hAnsi="Times New Roman" w:cs="Times New Roman"/>
        <w:noProof/>
      </w:rPr>
      <w:fldChar w:fldCharType="end"/>
    </w:r>
  </w:p>
  <w:p w14:paraId="2F93FCD2" w14:textId="77777777" w:rsidR="00AE7B35" w:rsidRDefault="00AE7B35">
    <w:pPr>
      <w:pStyle w:val="Footer"/>
      <w:jc w:val="center"/>
      <w:rPr>
        <w:rFonts w:ascii="Times New Roman" w:hAnsi="Times New Roman" w:cs="Times New Roman"/>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23D89" w14:textId="77777777" w:rsidR="00AE7B35" w:rsidRDefault="00AE7B35">
    <w:pPr>
      <w:pStyle w:val="Footer"/>
      <w:jc w:val="center"/>
      <w:rPr>
        <w:rFonts w:ascii="Times New Roman" w:hAnsi="Times New Roman" w:cs="Times New Roman"/>
      </w:rPr>
    </w:pPr>
  </w:p>
  <w:p w14:paraId="4DDF76D4" w14:textId="77777777" w:rsidR="00AE7B35" w:rsidRDefault="00AE7B3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671410"/>
      <w:docPartObj>
        <w:docPartGallery w:val="Page Numbers (Bottom of Page)"/>
        <w:docPartUnique/>
      </w:docPartObj>
    </w:sdtPr>
    <w:sdtEndPr>
      <w:rPr>
        <w:noProof/>
      </w:rPr>
    </w:sdtEndPr>
    <w:sdtContent>
      <w:p w14:paraId="2CAC846C" w14:textId="2D307DBC" w:rsidR="00AE7B35" w:rsidRDefault="00AE7B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3B22A5" w14:textId="68862EB0" w:rsidR="00AE7B35" w:rsidRDefault="00AE7B35" w:rsidP="005F17A4">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A0228" w14:textId="77777777" w:rsidR="00AE7B35" w:rsidRDefault="00AE7B35">
    <w:pPr>
      <w:pStyle w:val="Footer"/>
    </w:pPr>
  </w:p>
  <w:p w14:paraId="5741AB3F" w14:textId="77777777" w:rsidR="00AE7B35" w:rsidRDefault="00AE7B35">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855C3"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ii</w:t>
    </w:r>
    <w:r>
      <w:rPr>
        <w:rFonts w:ascii="Times New Roman" w:hAnsi="Times New Roman" w:cs="Times New Roman"/>
        <w:noProof/>
      </w:rPr>
      <w:fldChar w:fldCharType="end"/>
    </w:r>
  </w:p>
  <w:p w14:paraId="4CBEFFE4" w14:textId="77777777" w:rsidR="00AE7B35" w:rsidRDefault="00AE7B35">
    <w:pPr>
      <w:pStyle w:val="Footer"/>
      <w:jc w:val="cen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0C2AA"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iii</w:t>
    </w:r>
    <w:r>
      <w:rPr>
        <w:rFonts w:ascii="Times New Roman" w:hAnsi="Times New Roman" w:cs="Times New Roman"/>
        <w:noProof/>
      </w:rPr>
      <w:fldChar w:fldCharType="end"/>
    </w:r>
  </w:p>
  <w:p w14:paraId="1E48FF0D" w14:textId="77777777" w:rsidR="00AE7B35" w:rsidRDefault="00AE7B35">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D10C" w14:textId="77777777" w:rsidR="00AE7B35" w:rsidRDefault="00AE7B35">
    <w:pPr>
      <w:pStyle w:val="Footer"/>
      <w:jc w:val="center"/>
    </w:pPr>
  </w:p>
  <w:p w14:paraId="24F6B571" w14:textId="77777777" w:rsidR="00AE7B35" w:rsidRDefault="00AE7B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77F8"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iv</w:t>
    </w:r>
    <w:r>
      <w:rPr>
        <w:rFonts w:ascii="Times New Roman" w:hAnsi="Times New Roman" w:cs="Times New Roman"/>
        <w:noProof/>
      </w:rPr>
      <w:fldChar w:fldCharType="end"/>
    </w:r>
  </w:p>
  <w:p w14:paraId="67F31F76" w14:textId="77777777" w:rsidR="00AE7B35" w:rsidRDefault="00AE7B35">
    <w:pPr>
      <w:pStyle w:val="Footer"/>
      <w:jc w:val="cen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2AF73" w14:textId="77777777" w:rsidR="00AE7B35" w:rsidRDefault="00AE7B35">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vii</w:t>
    </w:r>
    <w:r>
      <w:rPr>
        <w:rFonts w:ascii="Times New Roman" w:hAnsi="Times New Roman" w:cs="Times New Roman"/>
        <w:noProof/>
      </w:rPr>
      <w:fldChar w:fldCharType="end"/>
    </w:r>
  </w:p>
  <w:p w14:paraId="10E1992F" w14:textId="77777777" w:rsidR="00AE7B35" w:rsidRDefault="00AE7B35">
    <w:pPr>
      <w:pStyle w:val="Footer"/>
      <w:jc w:val="cen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353247"/>
      <w:docPartObj>
        <w:docPartGallery w:val="Page Numbers (Bottom of Page)"/>
        <w:docPartUnique/>
      </w:docPartObj>
    </w:sdtPr>
    <w:sdtEndPr>
      <w:rPr>
        <w:rFonts w:asciiTheme="majorBidi" w:hAnsiTheme="majorBidi" w:cstheme="majorBidi"/>
        <w:noProof/>
      </w:rPr>
    </w:sdtEndPr>
    <w:sdtContent>
      <w:p w14:paraId="4BDEDFCC" w14:textId="6B9599A2" w:rsidR="00AE7B35" w:rsidRPr="00191093" w:rsidRDefault="00AE7B35">
        <w:pPr>
          <w:pStyle w:val="Footer"/>
          <w:jc w:val="center"/>
          <w:rPr>
            <w:rFonts w:asciiTheme="majorBidi" w:hAnsiTheme="majorBidi" w:cstheme="majorBidi"/>
          </w:rPr>
        </w:pPr>
        <w:r w:rsidRPr="00191093">
          <w:rPr>
            <w:rFonts w:asciiTheme="majorBidi" w:hAnsiTheme="majorBidi" w:cstheme="majorBidi"/>
          </w:rPr>
          <w:fldChar w:fldCharType="begin"/>
        </w:r>
        <w:r w:rsidRPr="00191093">
          <w:rPr>
            <w:rFonts w:asciiTheme="majorBidi" w:hAnsiTheme="majorBidi" w:cstheme="majorBidi"/>
          </w:rPr>
          <w:instrText xml:space="preserve"> PAGE   \* MERGEFORMAT </w:instrText>
        </w:r>
        <w:r w:rsidRPr="00191093">
          <w:rPr>
            <w:rFonts w:asciiTheme="majorBidi" w:hAnsiTheme="majorBidi" w:cstheme="majorBidi"/>
          </w:rPr>
          <w:fldChar w:fldCharType="separate"/>
        </w:r>
        <w:r w:rsidRPr="00191093">
          <w:rPr>
            <w:rFonts w:asciiTheme="majorBidi" w:hAnsiTheme="majorBidi" w:cstheme="majorBidi"/>
            <w:noProof/>
          </w:rPr>
          <w:t>2</w:t>
        </w:r>
        <w:r w:rsidRPr="00191093">
          <w:rPr>
            <w:rFonts w:asciiTheme="majorBidi" w:hAnsiTheme="majorBidi" w:cstheme="majorBidi"/>
            <w:noProof/>
          </w:rPr>
          <w:fldChar w:fldCharType="end"/>
        </w:r>
      </w:p>
    </w:sdtContent>
  </w:sdt>
  <w:p w14:paraId="7B3BE7AD" w14:textId="77777777" w:rsidR="00AE7B35" w:rsidRDefault="00AE7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35D7F" w14:textId="77777777" w:rsidR="00A64C50" w:rsidRDefault="00A64C50">
      <w:pPr>
        <w:spacing w:after="0" w:line="240" w:lineRule="auto"/>
      </w:pPr>
      <w:r>
        <w:separator/>
      </w:r>
    </w:p>
  </w:footnote>
  <w:footnote w:type="continuationSeparator" w:id="0">
    <w:p w14:paraId="03E74595" w14:textId="77777777" w:rsidR="00A64C50" w:rsidRDefault="00A64C50">
      <w:pPr>
        <w:spacing w:after="0" w:line="240" w:lineRule="auto"/>
      </w:pPr>
      <w:r>
        <w:continuationSeparator/>
      </w:r>
    </w:p>
  </w:footnote>
  <w:footnote w:id="1">
    <w:p w14:paraId="7A80FE20"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color w:val="000000"/>
        </w:rPr>
        <w:footnoteRef/>
      </w:r>
      <w:r>
        <w:rPr>
          <w:rFonts w:ascii="Times New Roman" w:hAnsi="Times New Roman" w:cs="Times New Roman"/>
        </w:rPr>
        <w:t xml:space="preserve">“Kota Makassar”, </w:t>
      </w:r>
      <w:r>
        <w:rPr>
          <w:rFonts w:ascii="Times New Roman" w:hAnsi="Times New Roman" w:cs="Times New Roman"/>
          <w:i/>
          <w:iCs/>
        </w:rPr>
        <w:t xml:space="preserve">Situs resmi Sulsel, </w:t>
      </w:r>
      <w:hyperlink r:id="rId1" w:history="1">
        <w:r>
          <w:rPr>
            <w:rStyle w:val="Hyperlink"/>
            <w:rFonts w:ascii="Times New Roman" w:hAnsi="Times New Roman" w:cs="Times New Roman"/>
            <w:color w:val="000000"/>
            <w:u w:val="none"/>
          </w:rPr>
          <w:t>https://sulselprov.go.id/pages/info_lain/22 (14</w:t>
        </w:r>
      </w:hyperlink>
      <w:r>
        <w:rPr>
          <w:rFonts w:ascii="Times New Roman" w:hAnsi="Times New Roman" w:cs="Times New Roman"/>
          <w:color w:val="000000"/>
        </w:rPr>
        <w:t xml:space="preserve"> Oktober </w:t>
      </w:r>
      <w:r>
        <w:rPr>
          <w:rFonts w:ascii="Times New Roman" w:hAnsi="Times New Roman" w:cs="Times New Roman"/>
        </w:rPr>
        <w:t>2023).</w:t>
      </w:r>
    </w:p>
  </w:footnote>
  <w:footnote w:id="2">
    <w:p w14:paraId="41A2126D" w14:textId="13539AA9"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Al-Sayyid Sābiq, </w:t>
      </w:r>
      <w:r>
        <w:rPr>
          <w:rFonts w:ascii="Times New Roman" w:hAnsi="Times New Roman" w:cs="Times New Roman"/>
          <w:i/>
          <w:iCs/>
        </w:rPr>
        <w:t>Fiqh al-Sunnah</w:t>
      </w:r>
      <w:r>
        <w:rPr>
          <w:rFonts w:ascii="Times New Roman" w:hAnsi="Times New Roman" w:cs="Times New Roman"/>
        </w:rPr>
        <w:t>, Juz 3 (Cet. I; Al-Qāhirah: Al-Fathu al-A’lāmi al-‘Arabī, 1365 H/1946 M), h. 128.</w:t>
      </w:r>
    </w:p>
  </w:footnote>
  <w:footnote w:id="3">
    <w:p w14:paraId="0374AC6F" w14:textId="6486DFD0" w:rsidR="00AE7B35" w:rsidRPr="00191D8E" w:rsidRDefault="00AE7B35" w:rsidP="00191D8E">
      <w:pPr>
        <w:pStyle w:val="FootnoteText"/>
        <w:spacing w:before="120"/>
        <w:ind w:firstLine="709"/>
        <w:jc w:val="both"/>
        <w:rPr>
          <w:rFonts w:asciiTheme="majorBidi" w:hAnsiTheme="majorBidi" w:cstheme="majorBidi"/>
        </w:rPr>
      </w:pPr>
      <w:r w:rsidRPr="00191D8E">
        <w:rPr>
          <w:rStyle w:val="FootnoteReference"/>
          <w:rFonts w:asciiTheme="majorBidi" w:hAnsiTheme="majorBidi" w:cstheme="majorBidi"/>
        </w:rPr>
        <w:footnoteRef/>
      </w:r>
      <w:r>
        <w:rPr>
          <w:rFonts w:asciiTheme="majorBidi" w:hAnsiTheme="majorBidi" w:cstheme="majorBidi"/>
        </w:rPr>
        <w:t>“</w:t>
      </w:r>
      <w:r w:rsidRPr="00F72981">
        <w:rPr>
          <w:rFonts w:asciiTheme="majorBidi" w:hAnsiTheme="majorBidi" w:cstheme="majorBidi"/>
        </w:rPr>
        <w:t xml:space="preserve">Riba Bukan Hanya Soal Bunga Bank?! Apa Penjelasannya?”, </w:t>
      </w:r>
      <w:r w:rsidRPr="00F72981">
        <w:rPr>
          <w:rFonts w:asciiTheme="majorBidi" w:hAnsiTheme="majorBidi" w:cstheme="majorBidi"/>
          <w:i/>
          <w:iCs/>
        </w:rPr>
        <w:t xml:space="preserve">Situs Resmi Universitas Islam Indonesia Program Studi Ekonomi Islam, </w:t>
      </w:r>
      <w:r w:rsidRPr="00F72981">
        <w:rPr>
          <w:rFonts w:asciiTheme="majorBidi" w:hAnsiTheme="majorBidi" w:cstheme="majorBidi"/>
        </w:rPr>
        <w:t xml:space="preserve"> </w:t>
      </w:r>
      <w:hyperlink r:id="rId2" w:history="1">
        <w:r w:rsidRPr="00F72981">
          <w:rPr>
            <w:rStyle w:val="Hyperlink"/>
            <w:rFonts w:asciiTheme="majorBidi" w:hAnsiTheme="majorBidi" w:cstheme="majorBidi"/>
            <w:color w:val="auto"/>
            <w:u w:val="none"/>
          </w:rPr>
          <w:t>https://fis.uii.ac.id/ekis/riba-bunga-bank/</w:t>
        </w:r>
      </w:hyperlink>
      <w:r w:rsidRPr="00F72981">
        <w:rPr>
          <w:rFonts w:asciiTheme="majorBidi" w:hAnsiTheme="majorBidi" w:cstheme="majorBidi"/>
        </w:rPr>
        <w:t xml:space="preserve"> (13 Juli 2024).</w:t>
      </w:r>
    </w:p>
  </w:footnote>
  <w:footnote w:id="4">
    <w:p w14:paraId="01A9C2BB" w14:textId="0069E1FC" w:rsidR="00AE7B35" w:rsidRPr="001228B8" w:rsidRDefault="00AE7B35">
      <w:pPr>
        <w:spacing w:before="120" w:after="0" w:line="240" w:lineRule="auto"/>
        <w:ind w:firstLine="720"/>
        <w:jc w:val="both"/>
        <w:rPr>
          <w:rFonts w:ascii="Times New Roman" w:hAnsi="Times New Roman" w:cs="Times New Roman"/>
          <w:vanish/>
          <w:color w:val="000000"/>
          <w:spacing w:val="-20"/>
          <w:kern w:val="20"/>
          <w:sz w:val="20"/>
          <w:szCs w:val="20"/>
        </w:rPr>
      </w:pPr>
      <w:r w:rsidRPr="001228B8">
        <w:rPr>
          <w:rStyle w:val="FootnoteReference"/>
          <w:rFonts w:ascii="Times New Roman" w:hAnsi="Times New Roman" w:cs="Times New Roman"/>
          <w:vanish/>
          <w:color w:val="000000"/>
          <w:spacing w:val="-20"/>
          <w:kern w:val="20"/>
          <w:sz w:val="20"/>
          <w:szCs w:val="20"/>
        </w:rPr>
        <w:footnoteRef/>
      </w:r>
      <w:r w:rsidRPr="001228B8">
        <w:rPr>
          <w:rFonts w:ascii="Times New Roman" w:hAnsi="Times New Roman" w:cs="Times New Roman"/>
          <w:vanish/>
          <w:color w:val="000000"/>
          <w:spacing w:val="-20"/>
          <w:kern w:val="20"/>
          <w:sz w:val="20"/>
          <w:szCs w:val="20"/>
        </w:rPr>
        <w:t>“</w:t>
      </w:r>
      <w:r w:rsidRPr="001228B8">
        <w:rPr>
          <w:rFonts w:ascii="Times New Roman" w:hAnsi="Times New Roman" w:cs="Times New Roman"/>
          <w:vanish/>
          <w:spacing w:val="-20"/>
          <w:kern w:val="20"/>
          <w:sz w:val="20"/>
          <w:szCs w:val="20"/>
        </w:rPr>
        <w:t xml:space="preserve">Jumlah Pinjaman Online Warga Sulawesi Selatan Kini Mencapai Rp928 Miliar”,    </w:t>
      </w:r>
      <w:r w:rsidRPr="001228B8">
        <w:rPr>
          <w:rFonts w:ascii="Times New Roman" w:hAnsi="Times New Roman" w:cs="Times New Roman"/>
          <w:i/>
          <w:iCs/>
          <w:vanish/>
          <w:spacing w:val="-20"/>
          <w:kern w:val="20"/>
          <w:sz w:val="20"/>
          <w:szCs w:val="20"/>
        </w:rPr>
        <w:t xml:space="preserve">Situs Resmi Tribunnews.com, </w:t>
      </w:r>
      <w:hyperlink r:id="rId3" w:history="1">
        <w:r w:rsidRPr="001228B8">
          <w:rPr>
            <w:rStyle w:val="Hyperlink"/>
            <w:rFonts w:ascii="Times New Roman" w:hAnsi="Times New Roman" w:cs="Times New Roman"/>
            <w:vanish/>
            <w:color w:val="auto"/>
            <w:spacing w:val="-20"/>
            <w:kern w:val="20"/>
            <w:sz w:val="20"/>
            <w:szCs w:val="20"/>
            <w:u w:val="none"/>
          </w:rPr>
          <w:t>https://m_tribunnews.com.cdn.ampproject.org/v/s/m.tribunnews.com/amp/regional/2023/07/12/jumlah-pinjaman-online-warga-sulawesi-selatan-kini-mencapai-rp928-miliar?amp_js_v=a6 (31</w:t>
        </w:r>
      </w:hyperlink>
      <w:r w:rsidRPr="001228B8">
        <w:rPr>
          <w:rFonts w:ascii="Times New Roman" w:hAnsi="Times New Roman" w:cs="Times New Roman"/>
          <w:vanish/>
          <w:spacing w:val="-20"/>
          <w:kern w:val="20"/>
          <w:sz w:val="20"/>
          <w:szCs w:val="20"/>
        </w:rPr>
        <w:t xml:space="preserve"> oktober 2023).</w:t>
      </w:r>
    </w:p>
  </w:footnote>
  <w:footnote w:id="5">
    <w:p w14:paraId="68A03F52" w14:textId="77777777" w:rsidR="00AE7B35" w:rsidRDefault="00AE7B35">
      <w:pPr>
        <w:spacing w:before="120" w:after="0" w:line="240" w:lineRule="auto"/>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Republika, “Fenomena Pinjaman Online Muncul Akibat Tingginya Kemiskinan”, </w:t>
      </w:r>
      <w:r>
        <w:rPr>
          <w:rFonts w:ascii="Times New Roman" w:hAnsi="Times New Roman" w:cs="Times New Roman"/>
          <w:i/>
          <w:iCs/>
          <w:sz w:val="20"/>
          <w:szCs w:val="20"/>
        </w:rPr>
        <w:t>Situs Resmi Republika</w:t>
      </w:r>
      <w:r>
        <w:rPr>
          <w:rFonts w:ascii="Times New Roman" w:hAnsi="Times New Roman" w:cs="Times New Roman"/>
          <w:sz w:val="20"/>
          <w:szCs w:val="20"/>
        </w:rPr>
        <w:t xml:space="preserve">, </w:t>
      </w:r>
      <w:hyperlink r:id="rId4" w:history="1">
        <w:r>
          <w:rPr>
            <w:rStyle w:val="Hyperlink"/>
            <w:rFonts w:ascii="Times New Roman" w:hAnsi="Times New Roman" w:cs="Times New Roman"/>
            <w:color w:val="auto"/>
            <w:sz w:val="20"/>
            <w:szCs w:val="20"/>
            <w:u w:val="none"/>
          </w:rPr>
          <w:t>https://ekonomi.republika.co.id/berita/s1dcg6370/sosiolog-fenomena-pinjaman-online-muncul-akibat-tingginya-kemiskinan</w:t>
        </w:r>
      </w:hyperlink>
      <w:r>
        <w:rPr>
          <w:rFonts w:ascii="Times New Roman" w:hAnsi="Times New Roman" w:cs="Times New Roman"/>
          <w:sz w:val="20"/>
          <w:szCs w:val="20"/>
        </w:rPr>
        <w:t xml:space="preserve"> (31 oktober 2023).</w:t>
      </w:r>
    </w:p>
  </w:footnote>
  <w:footnote w:id="6">
    <w:p w14:paraId="5B0F2F7E" w14:textId="709E04ED" w:rsidR="00AE7B35" w:rsidRPr="009708DF" w:rsidRDefault="00AE7B35" w:rsidP="009708DF">
      <w:pPr>
        <w:pStyle w:val="FootnoteText"/>
        <w:spacing w:before="120"/>
        <w:ind w:firstLine="709"/>
        <w:jc w:val="both"/>
        <w:rPr>
          <w:rFonts w:asciiTheme="majorBidi" w:hAnsiTheme="majorBidi" w:cstheme="majorBidi"/>
        </w:rPr>
      </w:pPr>
      <w:r w:rsidRPr="009708DF">
        <w:rPr>
          <w:rStyle w:val="FootnoteReference"/>
          <w:rFonts w:asciiTheme="majorBidi" w:hAnsiTheme="majorBidi" w:cstheme="majorBidi"/>
        </w:rPr>
        <w:footnoteRef/>
      </w:r>
      <w:r>
        <w:rPr>
          <w:rFonts w:asciiTheme="majorBidi" w:hAnsiTheme="majorBidi" w:cstheme="majorBidi"/>
        </w:rPr>
        <w:t>Muṣtof</w:t>
      </w:r>
      <w:r>
        <w:rPr>
          <w:rFonts w:ascii="Times New Roman" w:hAnsi="Times New Roman" w:cs="Times New Roman"/>
        </w:rPr>
        <w:t>ā</w:t>
      </w:r>
      <w:r>
        <w:rPr>
          <w:rFonts w:asciiTheme="majorBidi" w:hAnsiTheme="majorBidi" w:cstheme="majorBidi"/>
        </w:rPr>
        <w:t xml:space="preserve"> al-Khin dan Muṣtof</w:t>
      </w:r>
      <w:r>
        <w:rPr>
          <w:rFonts w:ascii="Times New Roman" w:hAnsi="Times New Roman" w:cs="Times New Roman"/>
        </w:rPr>
        <w:t>ā</w:t>
      </w:r>
      <w:r>
        <w:rPr>
          <w:rFonts w:asciiTheme="majorBidi" w:hAnsiTheme="majorBidi" w:cstheme="majorBidi"/>
        </w:rPr>
        <w:t xml:space="preserve"> al-Bug</w:t>
      </w:r>
      <w:r>
        <w:rPr>
          <w:rFonts w:ascii="Times New Roman" w:hAnsi="Times New Roman" w:cs="Times New Roman"/>
        </w:rPr>
        <w:t>ā</w:t>
      </w:r>
      <w:r>
        <w:rPr>
          <w:rFonts w:asciiTheme="majorBidi" w:hAnsiTheme="majorBidi" w:cstheme="majorBidi"/>
        </w:rPr>
        <w:t xml:space="preserve">, </w:t>
      </w:r>
      <w:r>
        <w:rPr>
          <w:rFonts w:asciiTheme="majorBidi" w:hAnsiTheme="majorBidi" w:cstheme="majorBidi"/>
          <w:i/>
          <w:iCs/>
        </w:rPr>
        <w:t>Al-Fiqh al-</w:t>
      </w:r>
      <w:r w:rsidRPr="005C52A7">
        <w:rPr>
          <w:rFonts w:asciiTheme="majorBidi" w:hAnsiTheme="majorBidi" w:cstheme="majorBidi"/>
          <w:i/>
          <w:iCs/>
        </w:rPr>
        <w:t>Manhaj</w:t>
      </w:r>
      <w:r w:rsidRPr="005C52A7">
        <w:rPr>
          <w:rFonts w:ascii="Times New Roman" w:hAnsi="Times New Roman" w:cs="Times New Roman"/>
          <w:i/>
          <w:iCs/>
        </w:rPr>
        <w:t>ī</w:t>
      </w:r>
      <w:r>
        <w:rPr>
          <w:rFonts w:asciiTheme="majorBidi" w:hAnsiTheme="majorBidi" w:cstheme="majorBidi"/>
        </w:rPr>
        <w:t xml:space="preserve">, </w:t>
      </w:r>
      <w:r w:rsidRPr="00464440">
        <w:rPr>
          <w:rFonts w:asciiTheme="majorBidi" w:hAnsiTheme="majorBidi" w:cstheme="majorBidi"/>
        </w:rPr>
        <w:t xml:space="preserve">Juz 2 </w:t>
      </w:r>
      <w:r>
        <w:rPr>
          <w:rFonts w:asciiTheme="majorBidi" w:hAnsiTheme="majorBidi" w:cstheme="majorBidi"/>
        </w:rPr>
        <w:t>(Cet. IV; Dimasyqu: D</w:t>
      </w:r>
      <w:r>
        <w:rPr>
          <w:rFonts w:ascii="Times New Roman" w:hAnsi="Times New Roman" w:cs="Times New Roman"/>
        </w:rPr>
        <w:t>ā</w:t>
      </w:r>
      <w:r>
        <w:rPr>
          <w:rFonts w:asciiTheme="majorBidi" w:hAnsiTheme="majorBidi" w:cstheme="majorBidi"/>
        </w:rPr>
        <w:t>r al-Qalam, 1413 H/ 1992 M), h. 11.</w:t>
      </w:r>
    </w:p>
  </w:footnote>
  <w:footnote w:id="7">
    <w:p w14:paraId="66AA2041" w14:textId="2B72D075"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Pr>
          <w:rFonts w:ascii="Times New Roman" w:hAnsi="Times New Roman" w:cs="Times New Roman"/>
          <w:i/>
          <w:iCs/>
        </w:rPr>
        <w:t>Panduan Zakat Praktis</w:t>
      </w:r>
      <w:r>
        <w:rPr>
          <w:rFonts w:ascii="Times New Roman" w:hAnsi="Times New Roman" w:cs="Times New Roman"/>
        </w:rPr>
        <w:t xml:space="preserve"> (Jakarta: Direktorat Pemberdayagunaan Zakat, 2013), h. 8.</w:t>
      </w:r>
    </w:p>
  </w:footnote>
  <w:footnote w:id="8">
    <w:p w14:paraId="27A43F66" w14:textId="40ABE54D"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(Bandung: Cordoba, 2019), h. 196.</w:t>
      </w:r>
    </w:p>
  </w:footnote>
  <w:footnote w:id="9">
    <w:p w14:paraId="6320E11A"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Abū Hāmid Muhammad bin Muhammad al-Gazāli,</w:t>
      </w:r>
      <w:r>
        <w:rPr>
          <w:rFonts w:ascii="Times New Roman" w:hAnsi="Times New Roman" w:cs="Times New Roman"/>
          <w:i/>
          <w:iCs/>
        </w:rPr>
        <w:t xml:space="preserve"> Ihyā’Ulūm al-Dīn </w:t>
      </w:r>
      <w:r>
        <w:rPr>
          <w:rFonts w:ascii="Times New Roman" w:hAnsi="Times New Roman" w:cs="Times New Roman"/>
        </w:rPr>
        <w:t>(Beirut: Dār al-Ma’rifah, 1403 H/1982 M), h. 100.</w:t>
      </w:r>
    </w:p>
  </w:footnote>
  <w:footnote w:id="10">
    <w:p w14:paraId="7F68935C"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Abū ‘</w:t>
      </w:r>
      <w:r>
        <w:rPr>
          <w:rFonts w:ascii="Times New Roman" w:hAnsi="Times New Roman" w:cs="Times New Roman"/>
          <w:lang w:val="id-ID"/>
        </w:rPr>
        <w:t xml:space="preserve">Abdillah Muhammad </w:t>
      </w:r>
      <w:r>
        <w:rPr>
          <w:rFonts w:ascii="Times New Roman" w:hAnsi="Times New Roman" w:cs="Times New Roman"/>
        </w:rPr>
        <w:t>bi</w:t>
      </w:r>
      <w:r>
        <w:rPr>
          <w:rFonts w:ascii="Times New Roman" w:hAnsi="Times New Roman" w:cs="Times New Roman"/>
          <w:lang w:val="id-ID"/>
        </w:rPr>
        <w:t>n Ismā’il al-Bukhari al-Ju’fī</w:t>
      </w:r>
      <w:r>
        <w:rPr>
          <w:rFonts w:ascii="Times New Roman" w:hAnsi="Times New Roman" w:cs="Times New Roman"/>
        </w:rPr>
        <w:t xml:space="preserve">, </w:t>
      </w:r>
      <w:r>
        <w:rPr>
          <w:rFonts w:ascii="Times New Roman" w:hAnsi="Times New Roman" w:cs="Times New Roman"/>
          <w:i/>
          <w:iCs/>
        </w:rPr>
        <w:t xml:space="preserve">Ṣaḥih al-Bukhārī, </w:t>
      </w:r>
      <w:r>
        <w:rPr>
          <w:rFonts w:ascii="Times New Roman" w:hAnsi="Times New Roman" w:cs="Times New Roman"/>
        </w:rPr>
        <w:t xml:space="preserve">Juz </w:t>
      </w:r>
      <w:r>
        <w:rPr>
          <w:rFonts w:ascii="Times New Roman" w:hAnsi="Times New Roman" w:cs="Times New Roman" w:hint="cs"/>
          <w:rtl/>
        </w:rPr>
        <w:t>2</w:t>
      </w:r>
      <w:r>
        <w:rPr>
          <w:rFonts w:ascii="Times New Roman" w:hAnsi="Times New Roman" w:cs="Times New Roman"/>
        </w:rPr>
        <w:t xml:space="preserve"> </w:t>
      </w:r>
      <w:r>
        <w:rPr>
          <w:rFonts w:ascii="Times New Roman" w:hAnsi="Times New Roman" w:cs="Times New Roman"/>
          <w:lang w:val="id-ID"/>
        </w:rPr>
        <w:t>(</w:t>
      </w:r>
      <w:r>
        <w:rPr>
          <w:rFonts w:ascii="Times New Roman" w:hAnsi="Times New Roman" w:cs="Times New Roman"/>
        </w:rPr>
        <w:t>Cet. V; Dimasyqu</w:t>
      </w:r>
      <w:r>
        <w:rPr>
          <w:rFonts w:ascii="Times New Roman" w:hAnsi="Times New Roman" w:cs="Times New Roman"/>
          <w:lang w:val="id-ID"/>
        </w:rPr>
        <w:t xml:space="preserve">: Dār </w:t>
      </w:r>
      <w:r>
        <w:rPr>
          <w:rFonts w:ascii="Times New Roman" w:hAnsi="Times New Roman" w:cs="Times New Roman"/>
        </w:rPr>
        <w:t>Ibnu Kaṡīr</w:t>
      </w:r>
      <w:r>
        <w:rPr>
          <w:rFonts w:ascii="Times New Roman" w:hAnsi="Times New Roman" w:cs="Times New Roman"/>
          <w:lang w:val="id-ID"/>
        </w:rPr>
        <w:t>, 14</w:t>
      </w:r>
      <w:r>
        <w:rPr>
          <w:rFonts w:ascii="Times New Roman" w:hAnsi="Times New Roman" w:cs="Times New Roman"/>
        </w:rPr>
        <w:t>14</w:t>
      </w:r>
      <w:r>
        <w:rPr>
          <w:rFonts w:ascii="Times New Roman" w:hAnsi="Times New Roman" w:cs="Times New Roman"/>
          <w:lang w:val="id-ID"/>
        </w:rPr>
        <w:t xml:space="preserve"> H</w:t>
      </w:r>
      <w:r>
        <w:rPr>
          <w:rFonts w:ascii="Times New Roman" w:hAnsi="Times New Roman" w:cs="Times New Roman"/>
        </w:rPr>
        <w:t>/1993 M</w:t>
      </w:r>
      <w:r>
        <w:rPr>
          <w:rFonts w:ascii="Times New Roman" w:hAnsi="Times New Roman" w:cs="Times New Roman"/>
          <w:lang w:val="id-ID"/>
        </w:rPr>
        <w:t>)</w:t>
      </w:r>
      <w:r>
        <w:rPr>
          <w:rFonts w:ascii="Times New Roman" w:hAnsi="Times New Roman" w:cs="Times New Roman"/>
        </w:rPr>
        <w:t>, h. 799.</w:t>
      </w:r>
    </w:p>
  </w:footnote>
  <w:footnote w:id="11">
    <w:p w14:paraId="69EA265B"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Abū Abdillāh Muhammad bin Yazīd</w:t>
      </w:r>
      <w:r>
        <w:rPr>
          <w:rFonts w:ascii="Times New Roman" w:hAnsi="Times New Roman" w:cs="Times New Roman" w:hint="cs"/>
          <w:rtl/>
        </w:rPr>
        <w:t xml:space="preserve"> </w:t>
      </w:r>
      <w:r>
        <w:rPr>
          <w:rFonts w:ascii="Times New Roman" w:hAnsi="Times New Roman" w:cs="Times New Roman"/>
        </w:rPr>
        <w:t xml:space="preserve">Majah al-Qazwīnī, </w:t>
      </w:r>
      <w:r>
        <w:rPr>
          <w:rFonts w:ascii="Times New Roman" w:hAnsi="Times New Roman" w:cs="Times New Roman"/>
          <w:i/>
          <w:iCs/>
        </w:rPr>
        <w:t xml:space="preserve">Sunan Ibnu Majah, </w:t>
      </w:r>
      <w:r>
        <w:rPr>
          <w:rFonts w:ascii="Times New Roman" w:hAnsi="Times New Roman" w:cs="Times New Roman"/>
        </w:rPr>
        <w:t>Juz 3 (Cet. I; t.t.: Dār al-Risalah al-‘Alāmiyah, 1430 H/2009 M), h. 48</w:t>
      </w:r>
      <w:r>
        <w:rPr>
          <w:rFonts w:ascii="Times New Roman" w:hAnsi="Times New Roman" w:cs="Times New Roman" w:hint="cs"/>
          <w:rtl/>
        </w:rPr>
        <w:t>9</w:t>
      </w:r>
      <w:r>
        <w:rPr>
          <w:rFonts w:ascii="Times New Roman" w:hAnsi="Times New Roman" w:cs="Times New Roman"/>
        </w:rPr>
        <w:t>.</w:t>
      </w:r>
    </w:p>
  </w:footnote>
  <w:footnote w:id="12">
    <w:p w14:paraId="4851EF38" w14:textId="0646721F" w:rsidR="00AE7B35" w:rsidRDefault="00AE7B35" w:rsidP="00AA0FB4">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Nur Sri Reski, “Kriteria al-Garimin Sebagai Mustahik Zakat dalam Perspektif Fikih Islam”, </w:t>
      </w:r>
      <w:r>
        <w:rPr>
          <w:rFonts w:ascii="Times New Roman" w:hAnsi="Times New Roman" w:cs="Times New Roman"/>
          <w:i/>
          <w:iCs/>
        </w:rPr>
        <w:t xml:space="preserve">Skripsi </w:t>
      </w:r>
      <w:r>
        <w:rPr>
          <w:rFonts w:ascii="Times New Roman" w:hAnsi="Times New Roman" w:cs="Times New Roman"/>
        </w:rPr>
        <w:t>(Makassar, Jurusan Syariah STIBA Makassar, 2020), h. 7.</w:t>
      </w:r>
    </w:p>
  </w:footnote>
  <w:footnote w:id="13">
    <w:p w14:paraId="0A5316BB" w14:textId="77777777" w:rsidR="00AE7B35" w:rsidRDefault="00AE7B35" w:rsidP="00AA0FB4">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“Badan Lembaga Amil Zakat di Indonesia”, </w:t>
      </w:r>
      <w:r>
        <w:rPr>
          <w:rFonts w:ascii="Times New Roman" w:hAnsi="Times New Roman" w:cs="Times New Roman"/>
          <w:i/>
          <w:iCs/>
        </w:rPr>
        <w:t xml:space="preserve">Situs Resmi Indonesia Baik.Id, </w:t>
      </w:r>
      <w:hyperlink r:id="rId5" w:history="1">
        <w:r>
          <w:rPr>
            <w:rStyle w:val="Hyperlink"/>
            <w:rFonts w:ascii="Times New Roman" w:hAnsi="Times New Roman" w:cs="Times New Roman"/>
            <w:color w:val="auto"/>
            <w:u w:val="none"/>
          </w:rPr>
          <w:t>https://indonesiabaik.id/infografis/badan -lembaga-amil-zakat-di-indonesia (4</w:t>
        </w:r>
      </w:hyperlink>
      <w:r>
        <w:rPr>
          <w:rFonts w:ascii="Times New Roman" w:hAnsi="Times New Roman" w:cs="Times New Roman"/>
        </w:rPr>
        <w:t xml:space="preserve"> Nopember 2023).</w:t>
      </w:r>
    </w:p>
  </w:footnote>
  <w:footnote w:id="14">
    <w:p w14:paraId="309BC02D" w14:textId="77777777" w:rsidR="00AE7B35" w:rsidRDefault="00AE7B35" w:rsidP="00AA0FB4">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“Gali Potensi Zakat Kemenag Gelar Rapat Koordinasi dengan Baznas”, </w:t>
      </w:r>
      <w:r>
        <w:rPr>
          <w:rFonts w:ascii="Times New Roman" w:hAnsi="Times New Roman" w:cs="Times New Roman"/>
          <w:i/>
          <w:iCs/>
        </w:rPr>
        <w:t xml:space="preserve">Situs Resmi Kementerian Agama RI Kantor Wilayah Provinsi Lampung, </w:t>
      </w:r>
      <w:hyperlink r:id="rId6" w:history="1">
        <w:r>
          <w:rPr>
            <w:rStyle w:val="Hyperlink"/>
            <w:rFonts w:ascii="Times New Roman" w:hAnsi="Times New Roman" w:cs="Times New Roman"/>
            <w:color w:val="auto"/>
            <w:u w:val="none"/>
          </w:rPr>
          <w:t>https://lampung.kemenag.go.id/news-519572-.html (5</w:t>
        </w:r>
      </w:hyperlink>
      <w:r>
        <w:rPr>
          <w:rFonts w:ascii="Times New Roman" w:hAnsi="Times New Roman" w:cs="Times New Roman"/>
        </w:rPr>
        <w:t xml:space="preserve"> Nopember 2023).</w:t>
      </w:r>
    </w:p>
  </w:footnote>
  <w:footnote w:id="15">
    <w:p w14:paraId="143CF771" w14:textId="5292A34B" w:rsidR="00AE7B35" w:rsidRDefault="00AE7B35" w:rsidP="000B059E">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“Profil Lembaga”, </w:t>
      </w:r>
      <w:r>
        <w:rPr>
          <w:rFonts w:ascii="Times New Roman" w:hAnsi="Times New Roman" w:cs="Times New Roman"/>
          <w:i/>
          <w:iCs/>
        </w:rPr>
        <w:t xml:space="preserve">Situs Resmi Wahdah Inspirasi Zakat, </w:t>
      </w:r>
      <w:hyperlink r:id="rId7" w:history="1">
        <w:r>
          <w:rPr>
            <w:rStyle w:val="Hyperlink"/>
            <w:rFonts w:ascii="Times New Roman" w:hAnsi="Times New Roman" w:cs="Times New Roman"/>
            <w:color w:val="auto"/>
            <w:u w:val="none"/>
          </w:rPr>
          <w:t>https://Wahdah Inspirasi Zakat.or.id/profil-lembaga/</w:t>
        </w:r>
      </w:hyperlink>
      <w:r>
        <w:rPr>
          <w:rFonts w:ascii="Times New Roman" w:hAnsi="Times New Roman" w:cs="Times New Roman"/>
        </w:rPr>
        <w:t xml:space="preserve"> (4 Juli 2023).</w:t>
      </w:r>
    </w:p>
  </w:footnote>
  <w:footnote w:id="16">
    <w:p w14:paraId="5B5BF3E7" w14:textId="77777777" w:rsidR="00AE7B35" w:rsidRDefault="00AE7B35" w:rsidP="000B059E">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shd w:val="clear" w:color="auto" w:fill="FFFFFF"/>
          <w:lang w:val="id-ID"/>
        </w:rPr>
        <w:t xml:space="preserve">Tim penyusun Kamus Pusat, </w:t>
      </w:r>
      <w:r>
        <w:rPr>
          <w:rFonts w:ascii="Times New Roman" w:hAnsi="Times New Roman" w:cs="Times New Roman"/>
          <w:i/>
          <w:iCs/>
          <w:shd w:val="clear" w:color="auto" w:fill="FFFFFF"/>
          <w:lang w:val="id-ID"/>
        </w:rPr>
        <w:t>Kamus Bahasa Indonesia</w:t>
      </w:r>
      <w:r>
        <w:rPr>
          <w:rFonts w:ascii="Times New Roman" w:hAnsi="Times New Roman" w:cs="Times New Roman"/>
          <w:shd w:val="clear" w:color="auto" w:fill="FFFFFF"/>
          <w:lang w:val="id-ID"/>
        </w:rPr>
        <w:t xml:space="preserve"> (Cet. V; Jakarta: Pusat Bahasa, 2017),</w:t>
      </w:r>
      <w:r>
        <w:rPr>
          <w:rFonts w:ascii="Times New Roman" w:hAnsi="Times New Roman" w:cs="Times New Roman"/>
          <w:lang w:val="id-ID"/>
        </w:rPr>
        <w:t xml:space="preserve"> h. 1</w:t>
      </w:r>
      <w:r>
        <w:rPr>
          <w:rFonts w:ascii="Times New Roman" w:hAnsi="Times New Roman" w:cs="Times New Roman" w:hint="cs"/>
          <w:rtl/>
        </w:rPr>
        <w:t>836</w:t>
      </w:r>
      <w:r>
        <w:rPr>
          <w:rFonts w:ascii="Times New Roman" w:hAnsi="Times New Roman" w:cs="Times New Roman"/>
          <w:lang w:val="id-ID"/>
        </w:rPr>
        <w:t>.</w:t>
      </w:r>
    </w:p>
  </w:footnote>
  <w:footnote w:id="17">
    <w:p w14:paraId="71A8DADA" w14:textId="77777777" w:rsidR="00AE7B35" w:rsidRDefault="00AE7B35" w:rsidP="000B059E">
      <w:pPr>
        <w:pStyle w:val="FootnoteText"/>
        <w:spacing w:before="120"/>
        <w:ind w:firstLine="709"/>
        <w:jc w:val="both"/>
      </w:pPr>
      <w:r>
        <w:rPr>
          <w:rStyle w:val="FootnoteReference"/>
          <w:rFonts w:ascii="Times New Roman" w:hAnsi="Times New Roman" w:cs="Times New Roman"/>
        </w:rPr>
        <w:footnoteRef/>
      </w:r>
      <w:bookmarkStart w:id="5" w:name="_Hlk170742909"/>
      <w:r>
        <w:rPr>
          <w:rFonts w:ascii="Times New Roman" w:hAnsi="Times New Roman" w:cs="Times New Roman"/>
          <w:shd w:val="clear" w:color="auto" w:fill="FFFFFF"/>
          <w:lang w:val="id-ID"/>
        </w:rPr>
        <w:t xml:space="preserve">Tim penyusun Kamus Pusat, </w:t>
      </w:r>
      <w:r>
        <w:rPr>
          <w:rFonts w:ascii="Times New Roman" w:hAnsi="Times New Roman" w:cs="Times New Roman"/>
          <w:i/>
          <w:iCs/>
          <w:shd w:val="clear" w:color="auto" w:fill="FFFFFF"/>
          <w:lang w:val="id-ID"/>
        </w:rPr>
        <w:t>Kamus Bahasa Indonesia</w:t>
      </w:r>
      <w:r>
        <w:rPr>
          <w:rFonts w:ascii="Times New Roman" w:hAnsi="Times New Roman" w:cs="Times New Roman"/>
          <w:shd w:val="clear" w:color="auto" w:fill="FFFFFF"/>
          <w:lang w:val="id-ID"/>
        </w:rPr>
        <w:t xml:space="preserve"> (Cet. V; Jakarta: Pusat Bahasa, 2017),</w:t>
      </w:r>
      <w:r>
        <w:rPr>
          <w:rFonts w:ascii="Times New Roman" w:hAnsi="Times New Roman" w:cs="Times New Roman"/>
          <w:lang w:val="id-ID"/>
        </w:rPr>
        <w:t xml:space="preserve"> </w:t>
      </w:r>
      <w:bookmarkEnd w:id="5"/>
      <w:r>
        <w:rPr>
          <w:rFonts w:ascii="Times New Roman" w:hAnsi="Times New Roman" w:cs="Times New Roman"/>
          <w:lang w:val="id-ID"/>
        </w:rPr>
        <w:t>h. 1</w:t>
      </w:r>
      <w:r>
        <w:rPr>
          <w:rFonts w:ascii="Times New Roman" w:hAnsi="Times New Roman" w:cs="Times New Roman" w:hint="cs"/>
          <w:rtl/>
        </w:rPr>
        <w:t>405</w:t>
      </w:r>
      <w:r>
        <w:rPr>
          <w:rFonts w:ascii="Times New Roman" w:hAnsi="Times New Roman" w:cs="Times New Roman"/>
          <w:lang w:val="id-ID"/>
        </w:rPr>
        <w:t>.</w:t>
      </w:r>
    </w:p>
  </w:footnote>
  <w:footnote w:id="18">
    <w:p w14:paraId="75E0D9A6" w14:textId="59C55687" w:rsidR="00AE7B35" w:rsidRDefault="00AE7B35" w:rsidP="000B059E">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“Profil Lembaga”, </w:t>
      </w:r>
      <w:r>
        <w:rPr>
          <w:rFonts w:ascii="Times New Roman" w:hAnsi="Times New Roman" w:cs="Times New Roman"/>
          <w:i/>
          <w:iCs/>
        </w:rPr>
        <w:t>Situs Resmi</w:t>
      </w:r>
      <w:r>
        <w:rPr>
          <w:rFonts w:ascii="Times New Roman" w:hAnsi="Times New Roman" w:cs="Times New Roman"/>
        </w:rPr>
        <w:t xml:space="preserve"> </w:t>
      </w:r>
      <w:r>
        <w:rPr>
          <w:rFonts w:ascii="Times New Roman" w:hAnsi="Times New Roman" w:cs="Times New Roman"/>
          <w:i/>
          <w:iCs/>
        </w:rPr>
        <w:t xml:space="preserve">Wahdah Inspirasi Zakat, </w:t>
      </w:r>
      <w:hyperlink r:id="rId8" w:history="1">
        <w:r>
          <w:rPr>
            <w:rStyle w:val="Hyperlink"/>
            <w:rFonts w:ascii="Times New Roman" w:hAnsi="Times New Roman" w:cs="Times New Roman"/>
            <w:color w:val="auto"/>
            <w:u w:val="none"/>
          </w:rPr>
          <w:t>https://Wahdah Inspirasi Zakat.or.id/profil-lembaga/</w:t>
        </w:r>
      </w:hyperlink>
      <w:r>
        <w:rPr>
          <w:rFonts w:ascii="Times New Roman" w:hAnsi="Times New Roman" w:cs="Times New Roman"/>
        </w:rPr>
        <w:t xml:space="preserve"> (4 Juli 2023).</w:t>
      </w:r>
    </w:p>
  </w:footnote>
  <w:footnote w:id="19">
    <w:p w14:paraId="4E0AAA44" w14:textId="36E6274C" w:rsidR="00AE7B35" w:rsidRDefault="00AE7B35" w:rsidP="000B059E">
      <w:pPr>
        <w:pStyle w:val="FootnoteText"/>
        <w:spacing w:before="120"/>
        <w:ind w:firstLine="709"/>
        <w:jc w:val="both"/>
      </w:pPr>
      <w:r>
        <w:rPr>
          <w:rStyle w:val="FootnoteReference"/>
        </w:rPr>
        <w:footnoteRef/>
      </w:r>
      <w:r>
        <w:rPr>
          <w:rFonts w:ascii="Times New Roman" w:hAnsi="Times New Roman" w:cs="Times New Roman"/>
        </w:rPr>
        <w:t>Wahdah Inspirasi Zakat, “Lazis Wahdah resmi berganti nama menjadi WAHDAH INSPIRASI ZAKAT”</w:t>
      </w:r>
      <w:hyperlink r:id="rId9" w:history="1">
        <w:r>
          <w:rPr>
            <w:rStyle w:val="Hyperlink"/>
            <w:rFonts w:ascii="Times New Roman" w:hAnsi="Times New Roman" w:cs="Times New Roman"/>
            <w:color w:val="auto"/>
            <w:u w:val="none"/>
          </w:rPr>
          <w:t>https://wahdah.or.id/soft-launching-oleh-ketua-harian-dpp-wi-lazis-wahdah-resmiberganti-nama-menjadi-wahdah-inspirasi-zakat-Wahdah Inspirasi Zakat (18</w:t>
        </w:r>
      </w:hyperlink>
      <w:r>
        <w:rPr>
          <w:rFonts w:ascii="Times New Roman" w:hAnsi="Times New Roman" w:cs="Times New Roman"/>
        </w:rPr>
        <w:t xml:space="preserve"> Mei 2024).</w:t>
      </w:r>
    </w:p>
  </w:footnote>
  <w:footnote w:id="20">
    <w:p w14:paraId="21507144" w14:textId="31EB137C"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Sa’īd bin ‘Alī bin Wahf al-Qahṭānī</w:t>
      </w:r>
      <w:r>
        <w:rPr>
          <w:rFonts w:ascii="Times New Roman" w:hAnsi="Times New Roman" w:cs="Times New Roman"/>
        </w:rPr>
        <w:t xml:space="preserve">, </w:t>
      </w:r>
      <w:r>
        <w:rPr>
          <w:rFonts w:ascii="Times New Roman" w:hAnsi="Times New Roman" w:cs="Times New Roman"/>
          <w:i/>
          <w:iCs/>
          <w:lang w:val="id-ID"/>
        </w:rPr>
        <w:t>Maṣārif al-Zakāh fī al-Islām</w:t>
      </w:r>
      <w:r>
        <w:rPr>
          <w:rFonts w:ascii="Times New Roman" w:hAnsi="Times New Roman" w:cs="Times New Roman"/>
          <w:i/>
          <w:iCs/>
        </w:rPr>
        <w:t xml:space="preserve"> </w:t>
      </w:r>
      <w:r>
        <w:rPr>
          <w:rFonts w:ascii="Times New Roman" w:hAnsi="Times New Roman" w:cs="Times New Roman"/>
        </w:rPr>
        <w:t>(Al-Riyaḍ: t.p., 1426 H).</w:t>
      </w:r>
    </w:p>
  </w:footnote>
  <w:footnote w:id="21">
    <w:p w14:paraId="261613A6" w14:textId="0B197C0E" w:rsidR="00AE7B35" w:rsidRDefault="00AE7B35">
      <w:pPr>
        <w:spacing w:before="120" w:after="0" w:line="240" w:lineRule="auto"/>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Abu Zakaria Muhyī al-Dīn bin syarif al-Nawawī, </w:t>
      </w:r>
      <w:r>
        <w:rPr>
          <w:rFonts w:ascii="Times New Roman" w:hAnsi="Times New Roman" w:cs="Times New Roman"/>
          <w:i/>
          <w:iCs/>
          <w:sz w:val="20"/>
          <w:szCs w:val="20"/>
        </w:rPr>
        <w:t>Al-Majmū’ Syarah al-Muhażżab</w:t>
      </w:r>
      <w:r>
        <w:rPr>
          <w:rFonts w:ascii="Times New Roman" w:hAnsi="Times New Roman" w:cs="Times New Roman"/>
          <w:sz w:val="20"/>
          <w:szCs w:val="20"/>
        </w:rPr>
        <w:t>, Juz 6 (Al-Qāhirah: Idāratu al-Tibā’ah al-Munīrah, 1344 H-1347H).</w:t>
      </w:r>
    </w:p>
  </w:footnote>
  <w:footnote w:id="22">
    <w:p w14:paraId="63A817CA" w14:textId="2DC05954" w:rsidR="00AE7B35" w:rsidRPr="00BC2CFA" w:rsidRDefault="00AE7B35" w:rsidP="00BC2CFA">
      <w:pPr>
        <w:pStyle w:val="FootnoteText"/>
        <w:spacing w:before="120"/>
        <w:ind w:firstLine="709"/>
        <w:jc w:val="both"/>
        <w:rPr>
          <w:rFonts w:ascii="Times New Roman" w:hAnsi="Times New Roman" w:cs="Times New Roman"/>
        </w:rPr>
      </w:pPr>
      <w:r w:rsidRPr="00606027">
        <w:rPr>
          <w:rStyle w:val="FootnoteReference"/>
          <w:rFonts w:asciiTheme="majorBidi" w:hAnsiTheme="majorBidi" w:cstheme="majorBidi"/>
        </w:rPr>
        <w:footnoteRef/>
      </w:r>
      <w:r>
        <w:rPr>
          <w:rFonts w:ascii="Times New Roman" w:hAnsi="Times New Roman" w:cs="Times New Roman"/>
          <w:color w:val="000000"/>
        </w:rPr>
        <w:t>Muḥammad ibn Ahmad ibn Muḥammad ibn Rusyd al-Qurṭubī</w:t>
      </w:r>
      <w:r>
        <w:rPr>
          <w:rFonts w:ascii="Times New Roman" w:hAnsi="Times New Roman" w:cs="Times New Roman"/>
          <w:i/>
          <w:iCs/>
        </w:rPr>
        <w:t>, Bidāyatu al-Mujtahid wa Nihāyatu al-Muqtasid</w:t>
      </w:r>
      <w:r>
        <w:rPr>
          <w:rFonts w:ascii="Times New Roman" w:hAnsi="Times New Roman" w:cs="Times New Roman"/>
        </w:rPr>
        <w:t>, Juz 2, (Cet. I; Al-Qāhirah: Dar Ibnu al-Jauzī, 1435 H/2014 M)</w:t>
      </w:r>
    </w:p>
  </w:footnote>
  <w:footnote w:id="23">
    <w:p w14:paraId="632E3600" w14:textId="4FB98FEC" w:rsidR="00AE7B35" w:rsidRDefault="00AE7B35" w:rsidP="002860B0">
      <w:pPr>
        <w:pStyle w:val="FootnoteText"/>
        <w:spacing w:before="120"/>
        <w:ind w:firstLine="709"/>
        <w:jc w:val="both"/>
      </w:pPr>
      <w:r>
        <w:rPr>
          <w:rStyle w:val="FootnoteReference"/>
          <w:rFonts w:ascii="Times New Roman" w:hAnsi="Times New Roman" w:cs="Times New Roman"/>
        </w:rPr>
        <w:footnoteRef/>
      </w:r>
      <w:r>
        <w:rPr>
          <w:rFonts w:ascii="Times New Roman" w:hAnsi="Times New Roman" w:cs="Times New Roman"/>
        </w:rPr>
        <w:t xml:space="preserve">Muhammad bin Ibrahim bin Abdullah al-Tuwayjrī, </w:t>
      </w:r>
      <w:r>
        <w:rPr>
          <w:rFonts w:ascii="Times New Roman" w:hAnsi="Times New Roman" w:cs="Times New Roman"/>
          <w:i/>
          <w:iCs/>
        </w:rPr>
        <w:t xml:space="preserve">Mausu’ah al-Fiqh al-Islamī, </w:t>
      </w:r>
      <w:r>
        <w:rPr>
          <w:rFonts w:ascii="Times New Roman" w:hAnsi="Times New Roman" w:cs="Times New Roman"/>
        </w:rPr>
        <w:t>Juz 3 (Cet.I; t.p.: Baytu al-Afkāri al-Daulyah, 1430 H/2009 M).</w:t>
      </w:r>
    </w:p>
  </w:footnote>
  <w:footnote w:id="24">
    <w:p w14:paraId="6DF625B2" w14:textId="0F6AFD75"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Didin Hafidhuddin, </w:t>
      </w:r>
      <w:r>
        <w:rPr>
          <w:rFonts w:ascii="Times New Roman" w:hAnsi="Times New Roman" w:cs="Times New Roman"/>
          <w:i/>
          <w:iCs/>
        </w:rPr>
        <w:t xml:space="preserve">Zakat dalam Perekonomian Modern </w:t>
      </w:r>
      <w:r>
        <w:rPr>
          <w:rFonts w:ascii="Times New Roman" w:hAnsi="Times New Roman" w:cs="Times New Roman"/>
        </w:rPr>
        <w:t>(Cet. I; Jakarta: Gema Insani Pers, 2002).</w:t>
      </w:r>
    </w:p>
  </w:footnote>
  <w:footnote w:id="25">
    <w:p w14:paraId="020AB4FF" w14:textId="77777777" w:rsidR="00AE7B35" w:rsidRDefault="00AE7B35" w:rsidP="001228B8">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Mohammad Suhaib, “Pembagian Zakat Terhadap Garim menurut Fikih Klasik dan Fikih Kontemporer (Studi Kasus di Wilayah Jojor Darul Takzim, di Malaysia)”, </w:t>
      </w:r>
      <w:r>
        <w:rPr>
          <w:rFonts w:ascii="Times New Roman" w:hAnsi="Times New Roman" w:cs="Times New Roman"/>
          <w:i/>
          <w:iCs/>
        </w:rPr>
        <w:t xml:space="preserve">Skripsi </w:t>
      </w:r>
      <w:r>
        <w:rPr>
          <w:rFonts w:ascii="Times New Roman" w:hAnsi="Times New Roman" w:cs="Times New Roman"/>
        </w:rPr>
        <w:t>(Jakarta; Fak. Syariah dan Hukum UIM Syarif Hidayatullah, 2009 M).</w:t>
      </w:r>
    </w:p>
  </w:footnote>
  <w:footnote w:id="26">
    <w:p w14:paraId="6FCE3D8D"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Nur Sri Reski, “Kriteria al-Garimin Sebagai Mustahik Zakat dalam Perspektif  Fikih Islam”, </w:t>
      </w:r>
      <w:r>
        <w:rPr>
          <w:rFonts w:ascii="Times New Roman" w:hAnsi="Times New Roman" w:cs="Times New Roman"/>
          <w:i/>
          <w:iCs/>
        </w:rPr>
        <w:t xml:space="preserve">Skripsi </w:t>
      </w:r>
      <w:r>
        <w:rPr>
          <w:rFonts w:ascii="Times New Roman" w:hAnsi="Times New Roman" w:cs="Times New Roman"/>
        </w:rPr>
        <w:t>(Makassar, Jurusan Syariah STIBA Makassar, 2020).</w:t>
      </w:r>
    </w:p>
  </w:footnote>
  <w:footnote w:id="27">
    <w:p w14:paraId="561C3CCA"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Muhammad Afiq bin Pahruddin, “Kriteria Asnaf Garimin Sebagai Mustahik Zakat Menurut Fikih Islam (Kajian di Lembaga Zakat Selangor, Malaysia)”, </w:t>
      </w:r>
      <w:r>
        <w:rPr>
          <w:rFonts w:ascii="Times New Roman" w:hAnsi="Times New Roman" w:cs="Times New Roman"/>
          <w:i/>
          <w:iCs/>
        </w:rPr>
        <w:t xml:space="preserve">Skripsi </w:t>
      </w:r>
      <w:r>
        <w:rPr>
          <w:rFonts w:ascii="Times New Roman" w:hAnsi="Times New Roman" w:cs="Times New Roman"/>
        </w:rPr>
        <w:t>(Banda Aceh; Fak. Syariah dan Hukum  UIN Ar-Raniry, 2022).</w:t>
      </w:r>
    </w:p>
  </w:footnote>
  <w:footnote w:id="28">
    <w:p w14:paraId="1454F7D0"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Nurcholipah, “Analisis Pembagian Zakat Terhadap </w:t>
      </w:r>
      <w:r>
        <w:rPr>
          <w:rFonts w:ascii="Times New Roman" w:hAnsi="Times New Roman" w:cs="Times New Roman"/>
          <w:i/>
          <w:iCs/>
        </w:rPr>
        <w:t xml:space="preserve">Gārim </w:t>
      </w:r>
      <w:r>
        <w:rPr>
          <w:rFonts w:ascii="Times New Roman" w:hAnsi="Times New Roman" w:cs="Times New Roman"/>
        </w:rPr>
        <w:t xml:space="preserve">dalam Perspektif Menanggulangi Riba (Studi Kasus pada BZIS Mandiri)”, </w:t>
      </w:r>
      <w:r>
        <w:rPr>
          <w:rFonts w:ascii="Times New Roman" w:hAnsi="Times New Roman" w:cs="Times New Roman"/>
          <w:i/>
          <w:iCs/>
        </w:rPr>
        <w:t>Skripsi</w:t>
      </w:r>
      <w:r>
        <w:rPr>
          <w:rFonts w:ascii="Times New Roman" w:hAnsi="Times New Roman" w:cs="Times New Roman"/>
        </w:rPr>
        <w:t xml:space="preserve"> (Depok; Prodi Akuntansi Syariah Sekolah Tinggi Ekonomi Islam SEBI, 2015).</w:t>
      </w:r>
    </w:p>
  </w:footnote>
  <w:footnote w:id="29">
    <w:p w14:paraId="1AB3A5A8" w14:textId="77777777" w:rsidR="00AE7B35" w:rsidRDefault="00AE7B35" w:rsidP="008F6E88">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Zainal Muttaqin, Safwan Kamal “Investigasi Pendayagunaan Zakat Asnaf Garim Menjadi Alternatif Utang Piutang (Studi pada Baitul Mal Langsa</w:t>
      </w:r>
      <w:r w:rsidRPr="000D6014">
        <w:rPr>
          <w:rFonts w:ascii="Times New Roman" w:hAnsi="Times New Roman" w:cs="Times New Roman"/>
          <w:i/>
          <w:iCs/>
        </w:rPr>
        <w:t>)” J-EBIS (JURNAL Ekonomi dan Bisnis Islam)</w:t>
      </w:r>
      <w:r>
        <w:rPr>
          <w:rFonts w:ascii="Times New Roman" w:hAnsi="Times New Roman" w:cs="Times New Roman"/>
        </w:rPr>
        <w:t xml:space="preserve"> no. .2 (2022): 371-398.</w:t>
      </w:r>
    </w:p>
  </w:footnote>
  <w:footnote w:id="30">
    <w:p w14:paraId="78E6CF42"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Ibrāhīm Muṣṭafā, dkk., </w:t>
      </w:r>
      <w:r>
        <w:rPr>
          <w:rFonts w:ascii="Times New Roman" w:hAnsi="Times New Roman" w:cs="Times New Roman"/>
          <w:i/>
          <w:iCs/>
        </w:rPr>
        <w:t xml:space="preserve">Mu’jam al-Wasīṭ, </w:t>
      </w:r>
      <w:r>
        <w:rPr>
          <w:rFonts w:ascii="Times New Roman" w:hAnsi="Times New Roman" w:cs="Times New Roman"/>
        </w:rPr>
        <w:t>Juz 1 (t.t.: Dār: al-Da’wah 1431 H/2010 M), h. 396.</w:t>
      </w:r>
    </w:p>
  </w:footnote>
  <w:footnote w:id="31">
    <w:p w14:paraId="49A9FDC7"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Muhammad bin Mukrim bin ‘Alī Abū al-Fadl Jamāl al-Dīn Ibnu Manzūr al-Anșāri, </w:t>
      </w:r>
      <w:r>
        <w:rPr>
          <w:rFonts w:ascii="Times New Roman" w:hAnsi="Times New Roman" w:cs="Times New Roman"/>
          <w:i/>
          <w:iCs/>
        </w:rPr>
        <w:t>Lisān al-‘Arab</w:t>
      </w:r>
      <w:r>
        <w:rPr>
          <w:rFonts w:ascii="Times New Roman" w:hAnsi="Times New Roman" w:cs="Times New Roman"/>
        </w:rPr>
        <w:t>, Juz 14</w:t>
      </w:r>
      <w:r>
        <w:rPr>
          <w:rFonts w:ascii="Times New Roman" w:hAnsi="Times New Roman" w:cs="Times New Roman"/>
          <w:i/>
          <w:iCs/>
        </w:rPr>
        <w:t xml:space="preserve"> </w:t>
      </w:r>
      <w:r>
        <w:rPr>
          <w:rFonts w:ascii="Times New Roman" w:hAnsi="Times New Roman" w:cs="Times New Roman"/>
        </w:rPr>
        <w:t>(Cet. III; Beirut; Dār Sādir, 1414 H). h. 358.</w:t>
      </w:r>
    </w:p>
  </w:footnote>
  <w:footnote w:id="32">
    <w:p w14:paraId="04F1C318" w14:textId="15172F0B" w:rsidR="00AE7B35" w:rsidRPr="009E4AAC" w:rsidRDefault="00AE7B35" w:rsidP="009E4AAC">
      <w:pPr>
        <w:pStyle w:val="FootnoteText"/>
        <w:spacing w:before="120"/>
        <w:ind w:firstLine="709"/>
        <w:rPr>
          <w:rFonts w:asciiTheme="majorBidi" w:hAnsiTheme="majorBidi" w:cstheme="majorBidi"/>
        </w:rPr>
      </w:pPr>
      <w:r w:rsidRPr="009E4AAC">
        <w:rPr>
          <w:rStyle w:val="FootnoteReference"/>
          <w:rFonts w:asciiTheme="majorBidi" w:hAnsiTheme="majorBidi" w:cstheme="majorBidi"/>
        </w:rPr>
        <w:footnoteRef/>
      </w:r>
      <w:r w:rsidRPr="009E4AAC">
        <w:rPr>
          <w:rFonts w:asciiTheme="majorBidi" w:hAnsiTheme="majorBidi" w:cstheme="majorBidi"/>
        </w:rPr>
        <w:t xml:space="preserve">Abū Muḥammad Muwaffaq al-Dīn ‘Abdullāh bin Ahmad bin Muḥammad bin Qudāmah al-Jama’īlī al-Maqdisī, </w:t>
      </w:r>
      <w:r>
        <w:rPr>
          <w:rFonts w:asciiTheme="majorBidi" w:hAnsiTheme="majorBidi" w:cstheme="majorBidi"/>
          <w:i/>
          <w:iCs/>
        </w:rPr>
        <w:t>A</w:t>
      </w:r>
      <w:r w:rsidRPr="009E4AAC">
        <w:rPr>
          <w:rFonts w:asciiTheme="majorBidi" w:hAnsiTheme="majorBidi" w:cstheme="majorBidi"/>
          <w:i/>
          <w:iCs/>
        </w:rPr>
        <w:t>l-Mugni</w:t>
      </w:r>
      <w:r w:rsidRPr="009E4AAC">
        <w:rPr>
          <w:rFonts w:asciiTheme="majorBidi" w:hAnsiTheme="majorBidi" w:cstheme="majorBidi"/>
        </w:rPr>
        <w:t>, Juz 2 (Kairo: Maktabah al-Qāhirah, 1388 H/1968 M), h. 427</w:t>
      </w:r>
      <w:r>
        <w:rPr>
          <w:rFonts w:asciiTheme="majorBidi" w:hAnsiTheme="majorBidi" w:cstheme="majorBidi"/>
        </w:rPr>
        <w:t>.</w:t>
      </w:r>
    </w:p>
  </w:footnote>
  <w:footnote w:id="33">
    <w:p w14:paraId="0A18A22B" w14:textId="113CB258" w:rsidR="00AE7B35" w:rsidRPr="009E4AAC" w:rsidRDefault="00AE7B35" w:rsidP="000067EA">
      <w:pPr>
        <w:pStyle w:val="FootnoteText"/>
        <w:spacing w:before="120"/>
        <w:ind w:firstLine="709"/>
        <w:jc w:val="both"/>
        <w:rPr>
          <w:rFonts w:asciiTheme="majorBidi" w:hAnsiTheme="majorBidi" w:cstheme="majorBidi"/>
        </w:rPr>
      </w:pPr>
      <w:r w:rsidRPr="009E4AAC">
        <w:rPr>
          <w:rStyle w:val="FootnoteReference"/>
          <w:rFonts w:asciiTheme="majorBidi" w:hAnsiTheme="majorBidi" w:cstheme="majorBidi"/>
        </w:rPr>
        <w:footnoteRef/>
      </w:r>
      <w:r w:rsidRPr="009E4AAC">
        <w:rPr>
          <w:rFonts w:asciiTheme="majorBidi" w:hAnsiTheme="majorBidi" w:cstheme="majorBidi"/>
        </w:rPr>
        <w:t xml:space="preserve">Abdullāh ibn ‘Abdil Azīz ibn Aqīl, </w:t>
      </w:r>
      <w:r w:rsidRPr="009E4AAC">
        <w:rPr>
          <w:rFonts w:asciiTheme="majorBidi" w:hAnsiTheme="majorBidi" w:cstheme="majorBidi"/>
          <w:i/>
          <w:iCs/>
        </w:rPr>
        <w:t>Syarhu ‘Umdatul-Ahkām</w:t>
      </w:r>
      <w:r w:rsidRPr="009E4AAC">
        <w:rPr>
          <w:rFonts w:asciiTheme="majorBidi" w:hAnsiTheme="majorBidi" w:cstheme="majorBidi"/>
        </w:rPr>
        <w:t>, J</w:t>
      </w:r>
      <w:r>
        <w:rPr>
          <w:rFonts w:asciiTheme="majorBidi" w:hAnsiTheme="majorBidi" w:cstheme="majorBidi"/>
        </w:rPr>
        <w:t>uz</w:t>
      </w:r>
      <w:r w:rsidRPr="009E4AAC">
        <w:rPr>
          <w:rFonts w:asciiTheme="majorBidi" w:hAnsiTheme="majorBidi" w:cstheme="majorBidi"/>
        </w:rPr>
        <w:t xml:space="preserve"> II (Cet. I; Damaskus: Dār al-Nawādir, 2010), h. 551</w:t>
      </w:r>
      <w:r>
        <w:rPr>
          <w:rFonts w:asciiTheme="majorBidi" w:hAnsiTheme="majorBidi" w:cstheme="majorBidi"/>
        </w:rPr>
        <w:t>.</w:t>
      </w:r>
      <w:r w:rsidRPr="009E4AAC">
        <w:rPr>
          <w:rFonts w:asciiTheme="majorBidi" w:hAnsiTheme="majorBidi" w:cstheme="majorBidi"/>
        </w:rPr>
        <w:t xml:space="preserve"> </w:t>
      </w:r>
    </w:p>
  </w:footnote>
  <w:footnote w:id="34">
    <w:p w14:paraId="1AD4E69B" w14:textId="2414BAEB" w:rsidR="00AE7B35" w:rsidRPr="009E4AAC" w:rsidRDefault="00AE7B35" w:rsidP="000067EA">
      <w:pPr>
        <w:spacing w:before="120" w:after="0" w:line="240" w:lineRule="auto"/>
        <w:ind w:firstLine="709"/>
        <w:jc w:val="both"/>
        <w:rPr>
          <w:rFonts w:asciiTheme="majorBidi" w:hAnsiTheme="majorBidi" w:cstheme="majorBidi"/>
          <w:sz w:val="20"/>
          <w:szCs w:val="20"/>
        </w:rPr>
      </w:pPr>
      <w:r w:rsidRPr="009E4AAC">
        <w:rPr>
          <w:rStyle w:val="FootnoteReference"/>
          <w:rFonts w:asciiTheme="majorBidi" w:hAnsiTheme="majorBidi" w:cstheme="majorBidi"/>
          <w:sz w:val="20"/>
          <w:szCs w:val="20"/>
        </w:rPr>
        <w:footnoteRef/>
      </w:r>
      <w:r>
        <w:rPr>
          <w:rFonts w:asciiTheme="majorBidi" w:hAnsiTheme="majorBidi" w:cstheme="majorBidi"/>
          <w:sz w:val="20"/>
          <w:szCs w:val="20"/>
        </w:rPr>
        <w:t>Wiz</w:t>
      </w:r>
      <w:r w:rsidRPr="009E4AAC">
        <w:rPr>
          <w:rFonts w:asciiTheme="majorBidi" w:hAnsiTheme="majorBidi" w:cstheme="majorBidi"/>
          <w:sz w:val="20"/>
          <w:szCs w:val="20"/>
        </w:rPr>
        <w:t xml:space="preserve">ārah al-Aūqāf wa al-Syu-ūn al-Islāmiyyah, </w:t>
      </w:r>
      <w:r w:rsidRPr="003B5365">
        <w:rPr>
          <w:rFonts w:asciiTheme="majorBidi" w:hAnsiTheme="majorBidi" w:cstheme="majorBidi"/>
          <w:i/>
          <w:iCs/>
          <w:sz w:val="20"/>
          <w:szCs w:val="20"/>
        </w:rPr>
        <w:t>Al-Mausū’ah al-Fiqhiyyah al-Kuwaītiyyah</w:t>
      </w:r>
      <w:r w:rsidRPr="009E4AAC">
        <w:rPr>
          <w:rFonts w:asciiTheme="majorBidi" w:hAnsiTheme="majorBidi" w:cstheme="majorBidi"/>
          <w:sz w:val="20"/>
          <w:szCs w:val="20"/>
        </w:rPr>
        <w:t>, Juz 23 (Cet. II; Kuwait: Dār al-Salāsil, 1404-1427 H), h. 226.</w:t>
      </w:r>
      <w:r w:rsidRPr="009E4AAC">
        <w:rPr>
          <w:sz w:val="20"/>
          <w:szCs w:val="20"/>
        </w:rPr>
        <w:t xml:space="preserve"> </w:t>
      </w:r>
    </w:p>
  </w:footnote>
  <w:footnote w:id="35">
    <w:p w14:paraId="69917D0E" w14:textId="5260425D"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Didin Hafidhuddin,</w:t>
      </w:r>
      <w:r>
        <w:rPr>
          <w:rFonts w:ascii="Times New Roman" w:hAnsi="Times New Roman" w:cs="Times New Roman"/>
          <w:i/>
          <w:iCs/>
        </w:rPr>
        <w:t xml:space="preserve"> Zakat dalam Perekonomian Modern </w:t>
      </w:r>
      <w:r>
        <w:rPr>
          <w:rFonts w:ascii="Times New Roman" w:hAnsi="Times New Roman" w:cs="Times New Roman"/>
        </w:rPr>
        <w:t>(Cet. I; Jakarta: Gema Insani Press, 2002), h. 7.</w:t>
      </w:r>
    </w:p>
  </w:footnote>
  <w:footnote w:id="36">
    <w:p w14:paraId="0D776AC4" w14:textId="1DB02AFE"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sidRPr="000D6014">
        <w:rPr>
          <w:rFonts w:ascii="Times New Roman" w:hAnsi="Times New Roman" w:cs="Times New Roman"/>
        </w:rPr>
        <w:t xml:space="preserve"> </w:t>
      </w:r>
      <w:r>
        <w:rPr>
          <w:rFonts w:ascii="Times New Roman" w:hAnsi="Times New Roman" w:cs="Times New Roman"/>
        </w:rPr>
        <w:t>(Bandung: Cordoba, 2019) h. 7.</w:t>
      </w:r>
    </w:p>
  </w:footnote>
  <w:footnote w:id="37">
    <w:p w14:paraId="39478B2A" w14:textId="3CD0868A"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 </w:t>
      </w:r>
      <w:r>
        <w:rPr>
          <w:rFonts w:ascii="Times New Roman" w:hAnsi="Times New Roman" w:cs="Times New Roman"/>
          <w:lang w:val="id-ID"/>
        </w:rPr>
        <w:t xml:space="preserve">h. </w:t>
      </w:r>
      <w:r>
        <w:rPr>
          <w:rFonts w:ascii="Times New Roman" w:hAnsi="Times New Roman" w:cs="Times New Roman"/>
        </w:rPr>
        <w:t>196.</w:t>
      </w:r>
    </w:p>
  </w:footnote>
  <w:footnote w:id="38">
    <w:p w14:paraId="08B29950"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Abū ‘</w:t>
      </w:r>
      <w:r>
        <w:rPr>
          <w:rFonts w:ascii="Times New Roman" w:hAnsi="Times New Roman" w:cs="Times New Roman"/>
          <w:lang w:val="id-ID"/>
        </w:rPr>
        <w:t xml:space="preserve">Abdillah Muhammad </w:t>
      </w:r>
      <w:r>
        <w:rPr>
          <w:rFonts w:ascii="Times New Roman" w:hAnsi="Times New Roman" w:cs="Times New Roman"/>
        </w:rPr>
        <w:t>bi</w:t>
      </w:r>
      <w:r>
        <w:rPr>
          <w:rFonts w:ascii="Times New Roman" w:hAnsi="Times New Roman" w:cs="Times New Roman"/>
          <w:lang w:val="id-ID"/>
        </w:rPr>
        <w:t>n Ismā’il al-Bukharī al-Ju’fī</w:t>
      </w:r>
      <w:r>
        <w:rPr>
          <w:rFonts w:ascii="Times New Roman" w:hAnsi="Times New Roman" w:cs="Times New Roman"/>
        </w:rPr>
        <w:t xml:space="preserve">, </w:t>
      </w:r>
      <w:r>
        <w:rPr>
          <w:rFonts w:ascii="Times New Roman" w:hAnsi="Times New Roman" w:cs="Times New Roman"/>
          <w:i/>
          <w:iCs/>
        </w:rPr>
        <w:t xml:space="preserve">Shaḥih al-Bukhārī, </w:t>
      </w:r>
      <w:r>
        <w:rPr>
          <w:rFonts w:ascii="Times New Roman" w:hAnsi="Times New Roman" w:cs="Times New Roman"/>
        </w:rPr>
        <w:t xml:space="preserve">Juz 1 </w:t>
      </w:r>
      <w:r>
        <w:rPr>
          <w:rFonts w:ascii="Times New Roman" w:hAnsi="Times New Roman" w:cs="Times New Roman"/>
          <w:lang w:val="id-ID"/>
        </w:rPr>
        <w:t>(</w:t>
      </w:r>
      <w:r>
        <w:rPr>
          <w:rFonts w:ascii="Times New Roman" w:hAnsi="Times New Roman" w:cs="Times New Roman"/>
        </w:rPr>
        <w:t>Cet. V; Dimasyqu</w:t>
      </w:r>
      <w:r>
        <w:rPr>
          <w:rFonts w:ascii="Times New Roman" w:hAnsi="Times New Roman" w:cs="Times New Roman"/>
          <w:lang w:val="id-ID"/>
        </w:rPr>
        <w:t xml:space="preserve">: Dār </w:t>
      </w:r>
      <w:r>
        <w:rPr>
          <w:rFonts w:ascii="Times New Roman" w:hAnsi="Times New Roman" w:cs="Times New Roman"/>
        </w:rPr>
        <w:t>Ibnu Kaṡīr</w:t>
      </w:r>
      <w:r>
        <w:rPr>
          <w:rFonts w:ascii="Times New Roman" w:hAnsi="Times New Roman" w:cs="Times New Roman"/>
          <w:lang w:val="id-ID"/>
        </w:rPr>
        <w:t>, 14</w:t>
      </w:r>
      <w:r>
        <w:rPr>
          <w:rFonts w:ascii="Times New Roman" w:hAnsi="Times New Roman" w:cs="Times New Roman"/>
        </w:rPr>
        <w:t>14</w:t>
      </w:r>
      <w:r>
        <w:rPr>
          <w:rFonts w:ascii="Times New Roman" w:hAnsi="Times New Roman" w:cs="Times New Roman"/>
          <w:lang w:val="id-ID"/>
        </w:rPr>
        <w:t xml:space="preserve"> H</w:t>
      </w:r>
      <w:r>
        <w:rPr>
          <w:rFonts w:ascii="Times New Roman" w:hAnsi="Times New Roman" w:cs="Times New Roman"/>
        </w:rPr>
        <w:t>/1993 M</w:t>
      </w:r>
      <w:r>
        <w:rPr>
          <w:rFonts w:ascii="Times New Roman" w:hAnsi="Times New Roman" w:cs="Times New Roman"/>
          <w:lang w:val="id-ID"/>
        </w:rPr>
        <w:t>)</w:t>
      </w:r>
      <w:r>
        <w:rPr>
          <w:rFonts w:ascii="Times New Roman" w:hAnsi="Times New Roman" w:cs="Times New Roman"/>
        </w:rPr>
        <w:t>, h. 12.</w:t>
      </w:r>
    </w:p>
  </w:footnote>
  <w:footnote w:id="39">
    <w:p w14:paraId="46B03760" w14:textId="77777777" w:rsidR="00AE7B35" w:rsidRDefault="00AE7B35">
      <w:pPr>
        <w:pStyle w:val="FootnoteText"/>
        <w:spacing w:before="120"/>
        <w:ind w:firstLine="709"/>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color w:val="000000"/>
        </w:rPr>
        <w:t>Muḥammad ibn Ahmad ibn Muḥammad ibn Rusyd al-Qurṭubī,</w:t>
      </w:r>
      <w:r>
        <w:rPr>
          <w:rFonts w:ascii="Times New Roman" w:hAnsi="Times New Roman" w:cs="Times New Roman"/>
          <w:i/>
          <w:iCs/>
        </w:rPr>
        <w:t>, Bidāyatu al-Mujtahid wa Nihāyatu al-Muqtasid</w:t>
      </w:r>
      <w:r>
        <w:rPr>
          <w:rFonts w:ascii="Times New Roman" w:hAnsi="Times New Roman" w:cs="Times New Roman"/>
        </w:rPr>
        <w:t>, Juz 2, (al-Qāhirah: Dar Ibnu al-Jauzī, 1435 H/2014 M), h. 5.</w:t>
      </w:r>
    </w:p>
  </w:footnote>
  <w:footnote w:id="40">
    <w:p w14:paraId="7149493F" w14:textId="77777777"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Ahmad bin ‘Alī bin Hajar bin Abū al-Fadl al-‘Asqalānī, </w:t>
      </w:r>
      <w:r>
        <w:rPr>
          <w:rFonts w:ascii="Times New Roman" w:hAnsi="Times New Roman" w:cs="Times New Roman"/>
          <w:i/>
          <w:iCs/>
        </w:rPr>
        <w:t xml:space="preserve">Fathu al-Bārī  Syarhu Sahīh al-Bukhārī, </w:t>
      </w:r>
      <w:r>
        <w:rPr>
          <w:rFonts w:ascii="Times New Roman" w:hAnsi="Times New Roman" w:cs="Times New Roman"/>
        </w:rPr>
        <w:t xml:space="preserve">Juz </w:t>
      </w:r>
      <w:r>
        <w:rPr>
          <w:rFonts w:ascii="Times New Roman" w:hAnsi="Times New Roman" w:cs="Times New Roman"/>
          <w:rtl/>
        </w:rPr>
        <w:t>4</w:t>
      </w:r>
      <w:r>
        <w:rPr>
          <w:rFonts w:ascii="Times New Roman" w:hAnsi="Times New Roman" w:cs="Times New Roman"/>
        </w:rPr>
        <w:t xml:space="preserve"> (Beirut: Dar al-Ma’rifah, 1379), h. 2</w:t>
      </w:r>
      <w:r>
        <w:rPr>
          <w:rFonts w:ascii="Times New Roman" w:hAnsi="Times New Roman" w:cs="Times New Roman"/>
          <w:rtl/>
        </w:rPr>
        <w:t>15</w:t>
      </w:r>
      <w:r>
        <w:rPr>
          <w:rFonts w:ascii="Times New Roman" w:hAnsi="Times New Roman" w:cs="Times New Roman"/>
        </w:rPr>
        <w:t>.</w:t>
      </w:r>
    </w:p>
  </w:footnote>
  <w:footnote w:id="41">
    <w:p w14:paraId="238BDAE4"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Ṣalih bin Fauzan al-Fauzan, </w:t>
      </w:r>
      <w:r>
        <w:rPr>
          <w:rFonts w:ascii="Times New Roman" w:hAnsi="Times New Roman" w:cs="Times New Roman"/>
          <w:i/>
          <w:iCs/>
        </w:rPr>
        <w:t>Al-Mulakhkhās al-Fiqh,</w:t>
      </w:r>
      <w:r>
        <w:rPr>
          <w:rFonts w:ascii="Times New Roman" w:hAnsi="Times New Roman" w:cs="Times New Roman"/>
        </w:rPr>
        <w:t xml:space="preserve"> Juz 1 (Dar al</w:t>
      </w:r>
      <w:proofErr w:type="gramStart"/>
      <w:r>
        <w:rPr>
          <w:rFonts w:ascii="Times New Roman" w:hAnsi="Times New Roman" w:cs="Times New Roman"/>
        </w:rPr>
        <w:t>-‘</w:t>
      </w:r>
      <w:proofErr w:type="gramEnd"/>
      <w:r>
        <w:rPr>
          <w:rFonts w:ascii="Times New Roman" w:hAnsi="Times New Roman" w:cs="Times New Roman"/>
        </w:rPr>
        <w:t>Alāmiyah1436 H/ 2015 M), h. 179.</w:t>
      </w:r>
    </w:p>
  </w:footnote>
  <w:footnote w:id="42">
    <w:p w14:paraId="400137C2" w14:textId="792ECE4C" w:rsidR="00AE7B35" w:rsidRPr="002A65C0" w:rsidRDefault="00AE7B35" w:rsidP="002A65C0">
      <w:pPr>
        <w:pStyle w:val="FootnoteText"/>
        <w:spacing w:before="120"/>
        <w:ind w:firstLine="709"/>
        <w:rPr>
          <w:rFonts w:asciiTheme="majorBidi" w:hAnsiTheme="majorBidi" w:cstheme="majorBidi"/>
        </w:rPr>
      </w:pPr>
      <w:r w:rsidRPr="002A65C0">
        <w:rPr>
          <w:rStyle w:val="FootnoteReference"/>
          <w:rFonts w:asciiTheme="majorBidi" w:hAnsiTheme="majorBidi" w:cstheme="majorBidi"/>
        </w:rPr>
        <w:footnoteRef/>
      </w:r>
      <w:r w:rsidRPr="00435DB0">
        <w:rPr>
          <w:rFonts w:ascii="Times New Roman" w:hAnsi="Times New Roman" w:cs="Times New Roman"/>
          <w:color w:val="000000"/>
        </w:rPr>
        <w:t>Muḥammad ibn Ahmad ibn Muḥammad ibn Rusyd al-Qurṭubī,</w:t>
      </w:r>
      <w:r w:rsidRPr="00435DB0">
        <w:rPr>
          <w:rFonts w:ascii="Times New Roman" w:hAnsi="Times New Roman" w:cs="Times New Roman"/>
          <w:i/>
          <w:iCs/>
        </w:rPr>
        <w:t xml:space="preserve"> Bidāyatu al-Mujtahid wa Nihāyatu al-Muqtasid</w:t>
      </w:r>
      <w:r>
        <w:rPr>
          <w:rFonts w:ascii="Times New Roman" w:hAnsi="Times New Roman" w:cs="Times New Roman"/>
        </w:rPr>
        <w:t xml:space="preserve">, </w:t>
      </w:r>
      <w:r w:rsidRPr="00435DB0">
        <w:rPr>
          <w:rFonts w:ascii="Times New Roman" w:hAnsi="Times New Roman" w:cs="Times New Roman"/>
        </w:rPr>
        <w:t>Juz 1</w:t>
      </w:r>
      <w:r>
        <w:rPr>
          <w:rFonts w:ascii="Times New Roman" w:hAnsi="Times New Roman" w:cs="Times New Roman"/>
        </w:rPr>
        <w:t>,</w:t>
      </w:r>
      <w:r w:rsidRPr="00435DB0">
        <w:rPr>
          <w:rFonts w:ascii="Times New Roman" w:hAnsi="Times New Roman" w:cs="Times New Roman"/>
        </w:rPr>
        <w:t xml:space="preserve"> h.</w:t>
      </w:r>
      <w:r w:rsidRPr="00435DB0">
        <w:rPr>
          <w:rFonts w:asciiTheme="majorBidi" w:hAnsiTheme="majorBidi" w:cstheme="majorBidi"/>
        </w:rPr>
        <w:t xml:space="preserve"> 3.</w:t>
      </w:r>
    </w:p>
  </w:footnote>
  <w:footnote w:id="43">
    <w:p w14:paraId="43B8999F"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Abū Abdillāh Muhammad bin Yazīd</w:t>
      </w:r>
      <w:r>
        <w:rPr>
          <w:rFonts w:ascii="Times New Roman" w:hAnsi="Times New Roman" w:cs="Times New Roman" w:hint="cs"/>
          <w:rtl/>
        </w:rPr>
        <w:t xml:space="preserve"> </w:t>
      </w:r>
      <w:r>
        <w:rPr>
          <w:rFonts w:ascii="Times New Roman" w:hAnsi="Times New Roman" w:cs="Times New Roman"/>
        </w:rPr>
        <w:t xml:space="preserve">Majah al-Qazwīnī, </w:t>
      </w:r>
      <w:r>
        <w:rPr>
          <w:rFonts w:ascii="Times New Roman" w:hAnsi="Times New Roman" w:cs="Times New Roman"/>
          <w:i/>
          <w:iCs/>
        </w:rPr>
        <w:t xml:space="preserve">Sunan Ibnu Majah, </w:t>
      </w:r>
      <w:r>
        <w:rPr>
          <w:rFonts w:ascii="Times New Roman" w:hAnsi="Times New Roman" w:cs="Times New Roman"/>
        </w:rPr>
        <w:t xml:space="preserve">Juz 3 (Cet. I; t.t.; Dār al-Risalah al-‘Alāmiyah, 1430 H/2009 M), h. </w:t>
      </w:r>
      <w:r>
        <w:rPr>
          <w:rFonts w:ascii="Times New Roman" w:hAnsi="Times New Roman" w:cs="Times New Roman"/>
          <w:rtl/>
        </w:rPr>
        <w:t>12</w:t>
      </w:r>
      <w:r>
        <w:rPr>
          <w:rFonts w:ascii="Times New Roman" w:hAnsi="Times New Roman" w:cs="Times New Roman"/>
        </w:rPr>
        <w:t xml:space="preserve">. </w:t>
      </w:r>
    </w:p>
  </w:footnote>
  <w:footnote w:id="44">
    <w:p w14:paraId="1BEA4873" w14:textId="1C2B6D7A"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bookmarkStart w:id="6" w:name="_Hlk170742564"/>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w:t>
      </w:r>
      <w:bookmarkEnd w:id="6"/>
      <w:r>
        <w:rPr>
          <w:rFonts w:ascii="Times New Roman" w:hAnsi="Times New Roman" w:cs="Times New Roman"/>
          <w:lang w:val="id-ID"/>
        </w:rPr>
        <w:t xml:space="preserve">h. </w:t>
      </w:r>
      <w:r>
        <w:rPr>
          <w:rFonts w:ascii="Times New Roman" w:hAnsi="Times New Roman" w:cs="Times New Roman"/>
        </w:rPr>
        <w:t>591.</w:t>
      </w:r>
    </w:p>
  </w:footnote>
  <w:footnote w:id="45">
    <w:p w14:paraId="05EA1589"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Ṣalih bin Fauzan al-Fauzan, </w:t>
      </w:r>
      <w:r>
        <w:rPr>
          <w:rFonts w:ascii="Times New Roman" w:hAnsi="Times New Roman" w:cs="Times New Roman"/>
          <w:i/>
          <w:iCs/>
        </w:rPr>
        <w:t>Al-Mulakhkhās al-Fiqh</w:t>
      </w:r>
      <w:r>
        <w:rPr>
          <w:rFonts w:ascii="Times New Roman" w:hAnsi="Times New Roman" w:cs="Times New Roman"/>
        </w:rPr>
        <w:t>, Juz 1, h. 196.</w:t>
      </w:r>
    </w:p>
  </w:footnote>
  <w:footnote w:id="46">
    <w:p w14:paraId="0048CD44" w14:textId="44E1C2D3" w:rsidR="00AE7B35" w:rsidRPr="000D6014" w:rsidRDefault="00AE7B35" w:rsidP="000D6014">
      <w:pPr>
        <w:pStyle w:val="FootnoteText"/>
        <w:spacing w:before="120" w:line="240" w:lineRule="exact"/>
        <w:ind w:firstLine="709"/>
        <w:jc w:val="both"/>
        <w:rPr>
          <w:rFonts w:ascii="Times New Roman" w:hAnsi="Times New Roman" w:cs="Times New Roman"/>
        </w:rPr>
      </w:pPr>
      <w:r w:rsidRPr="000D6014">
        <w:rPr>
          <w:rStyle w:val="FootnoteReference"/>
          <w:rFonts w:ascii="Times New Roman" w:hAnsi="Times New Roman" w:cs="Times New Roman"/>
        </w:rPr>
        <w:footnoteRef/>
      </w:r>
      <w:r w:rsidRPr="000D6014">
        <w:rPr>
          <w:rFonts w:ascii="Times New Roman" w:hAnsi="Times New Roman" w:cs="Times New Roman"/>
        </w:rPr>
        <w:t xml:space="preserve">Wahbah al-Zuhaylī, </w:t>
      </w:r>
      <w:r w:rsidRPr="000D6014">
        <w:rPr>
          <w:rFonts w:ascii="Times New Roman" w:hAnsi="Times New Roman" w:cs="Times New Roman"/>
          <w:i/>
          <w:iCs/>
        </w:rPr>
        <w:t>Al-Fiqh al-Islami Wa ‘Adillatuhu</w:t>
      </w:r>
      <w:r w:rsidRPr="000D6014">
        <w:rPr>
          <w:rFonts w:ascii="Times New Roman" w:hAnsi="Times New Roman" w:cs="Times New Roman"/>
        </w:rPr>
        <w:t>, Juz 2 (t.t: Dār: al-Fikri, t.th.), h. 910.</w:t>
      </w:r>
    </w:p>
  </w:footnote>
  <w:footnote w:id="47">
    <w:p w14:paraId="03F7486D" w14:textId="77777777" w:rsidR="00AE7B35" w:rsidRDefault="00AE7B35">
      <w:pPr>
        <w:pStyle w:val="FootnoteText"/>
        <w:spacing w:before="120"/>
        <w:ind w:firstLine="720"/>
        <w:jc w:val="both"/>
        <w:rPr>
          <w:rFonts w:ascii="Times New Roman" w:hAnsi="Times New Roman" w:cs="Times New Roman"/>
        </w:rPr>
      </w:pPr>
      <w:r w:rsidRPr="000D6014">
        <w:rPr>
          <w:rStyle w:val="FootnoteReference"/>
          <w:rFonts w:ascii="Times New Roman" w:hAnsi="Times New Roman" w:cs="Times New Roman"/>
        </w:rPr>
        <w:footnoteRef/>
      </w:r>
      <w:r w:rsidRPr="000D6014">
        <w:rPr>
          <w:rFonts w:ascii="Times New Roman" w:hAnsi="Times New Roman" w:cs="Times New Roman"/>
        </w:rPr>
        <w:t xml:space="preserve">Abū Abdillāh Muhammad bin Yazīd Majah al-Qazwīnī, </w:t>
      </w:r>
      <w:r w:rsidRPr="000D6014">
        <w:rPr>
          <w:rFonts w:ascii="Times New Roman" w:hAnsi="Times New Roman" w:cs="Times New Roman"/>
          <w:i/>
          <w:iCs/>
        </w:rPr>
        <w:t>Sunan Ibnu Majah</w:t>
      </w:r>
      <w:r w:rsidRPr="000D6014">
        <w:rPr>
          <w:rFonts w:ascii="Times New Roman" w:hAnsi="Times New Roman" w:cs="Times New Roman"/>
        </w:rPr>
        <w:t>, Juz 3, h.</w:t>
      </w:r>
      <w:r>
        <w:rPr>
          <w:rFonts w:ascii="Times New Roman" w:hAnsi="Times New Roman" w:cs="Times New Roman"/>
        </w:rPr>
        <w:t xml:space="preserve"> 39.</w:t>
      </w:r>
    </w:p>
  </w:footnote>
  <w:footnote w:id="48">
    <w:p w14:paraId="40A24335"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shd w:val="clear" w:color="auto" w:fill="FFFFFF"/>
          <w:lang w:val="id-ID"/>
        </w:rPr>
        <w:t xml:space="preserve">Tim penyusun Kamus Pusat, </w:t>
      </w:r>
      <w:r>
        <w:rPr>
          <w:rFonts w:ascii="Times New Roman" w:hAnsi="Times New Roman" w:cs="Times New Roman"/>
          <w:i/>
          <w:iCs/>
          <w:shd w:val="clear" w:color="auto" w:fill="FFFFFF"/>
          <w:lang w:val="id-ID"/>
        </w:rPr>
        <w:t>Kamus Bahasa Indonesia</w:t>
      </w:r>
      <w:r>
        <w:rPr>
          <w:rFonts w:ascii="Times New Roman" w:hAnsi="Times New Roman" w:cs="Times New Roman"/>
          <w:shd w:val="clear" w:color="auto" w:fill="FFFFFF"/>
          <w:lang w:val="id-ID"/>
        </w:rPr>
        <w:t xml:space="preserve"> (Cet. V; Jakarta: Pusat Bahasa, 2017),</w:t>
      </w:r>
      <w:r>
        <w:rPr>
          <w:rFonts w:ascii="Times New Roman" w:hAnsi="Times New Roman" w:cs="Times New Roman"/>
          <w:lang w:val="id-ID"/>
        </w:rPr>
        <w:t xml:space="preserve"> h. 1</w:t>
      </w:r>
      <w:r>
        <w:rPr>
          <w:rFonts w:ascii="Times New Roman" w:hAnsi="Times New Roman" w:cs="Times New Roman"/>
        </w:rPr>
        <w:t>869</w:t>
      </w:r>
      <w:r>
        <w:rPr>
          <w:rFonts w:ascii="Times New Roman" w:hAnsi="Times New Roman" w:cs="Times New Roman"/>
          <w:lang w:val="id-ID"/>
        </w:rPr>
        <w:t>.</w:t>
      </w:r>
    </w:p>
  </w:footnote>
  <w:footnote w:id="49">
    <w:p w14:paraId="2BF926A7" w14:textId="1298C13F"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w:t>
      </w:r>
      <w:r>
        <w:rPr>
          <w:rFonts w:ascii="Times New Roman" w:hAnsi="Times New Roman" w:cs="Times New Roman"/>
          <w:lang w:val="id-ID"/>
        </w:rPr>
        <w:t xml:space="preserve">h. </w:t>
      </w:r>
      <w:r>
        <w:rPr>
          <w:rFonts w:ascii="Times New Roman" w:hAnsi="Times New Roman" w:cs="Times New Roman"/>
        </w:rPr>
        <w:t>45.</w:t>
      </w:r>
    </w:p>
  </w:footnote>
  <w:footnote w:id="50">
    <w:p w14:paraId="104C9290" w14:textId="1AC7E003"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w:t>
      </w:r>
      <w:r>
        <w:rPr>
          <w:rFonts w:ascii="Times New Roman" w:hAnsi="Times New Roman" w:cs="Times New Roman"/>
          <w:lang w:val="id-ID"/>
        </w:rPr>
        <w:t xml:space="preserve">h. </w:t>
      </w:r>
      <w:r>
        <w:rPr>
          <w:rFonts w:ascii="Times New Roman" w:hAnsi="Times New Roman" w:cs="Times New Roman"/>
        </w:rPr>
        <w:t>146.</w:t>
      </w:r>
    </w:p>
  </w:footnote>
  <w:footnote w:id="51">
    <w:p w14:paraId="649F5323" w14:textId="77777777" w:rsidR="00AE7B35" w:rsidRDefault="00AE7B35">
      <w:pPr>
        <w:pStyle w:val="FootnoteText"/>
        <w:spacing w:before="120"/>
        <w:ind w:firstLine="709"/>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Sa’īd bin ‘Alī bin Wahf al-Qahṭānī, </w:t>
      </w:r>
      <w:r>
        <w:rPr>
          <w:rFonts w:ascii="Times New Roman" w:hAnsi="Times New Roman" w:cs="Times New Roman"/>
          <w:i/>
          <w:iCs/>
        </w:rPr>
        <w:t xml:space="preserve">al-Zakāh fī al-Islām fī Ḍaui al-Kitab wa al-Sunnah </w:t>
      </w:r>
      <w:r>
        <w:rPr>
          <w:rFonts w:ascii="Times New Roman" w:hAnsi="Times New Roman" w:cs="Times New Roman"/>
        </w:rPr>
        <w:t>(Cet. III; Markazu al-Da’wah wa al-Irsyadu bi al-Qaṣbi: t.t.p., 1431 H/2010 M), h. 72.</w:t>
      </w:r>
    </w:p>
  </w:footnote>
  <w:footnote w:id="52">
    <w:p w14:paraId="4F4541BA" w14:textId="1B7467FC"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w:t>
      </w:r>
      <w:r>
        <w:rPr>
          <w:rFonts w:ascii="Times New Roman" w:hAnsi="Times New Roman" w:cs="Times New Roman"/>
          <w:lang w:val="id-ID"/>
        </w:rPr>
        <w:t xml:space="preserve">h. </w:t>
      </w:r>
      <w:r>
        <w:rPr>
          <w:rFonts w:ascii="Times New Roman" w:hAnsi="Times New Roman" w:cs="Times New Roman"/>
          <w:rtl/>
        </w:rPr>
        <w:t>196</w:t>
      </w:r>
      <w:r>
        <w:rPr>
          <w:rFonts w:ascii="Times New Roman" w:hAnsi="Times New Roman" w:cs="Times New Roman"/>
        </w:rPr>
        <w:t>.</w:t>
      </w:r>
    </w:p>
  </w:footnote>
  <w:footnote w:id="53">
    <w:p w14:paraId="2EF75882" w14:textId="77777777"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Muhammad bin Qasim al-Gazī, </w:t>
      </w:r>
      <w:r>
        <w:rPr>
          <w:rFonts w:ascii="Times New Roman" w:hAnsi="Times New Roman" w:cs="Times New Roman"/>
          <w:i/>
          <w:iCs/>
        </w:rPr>
        <w:t xml:space="preserve">Fathu al-Qarīb </w:t>
      </w:r>
      <w:r>
        <w:rPr>
          <w:rFonts w:ascii="Times New Roman" w:hAnsi="Times New Roman" w:cs="Times New Roman"/>
        </w:rPr>
        <w:t>(Beirut: Dār Ibnu Hazm, 1425 H/2005 M), h. 134.</w:t>
      </w:r>
    </w:p>
  </w:footnote>
  <w:footnote w:id="54">
    <w:p w14:paraId="620B4832" w14:textId="46FA40A5" w:rsidR="00AE7B35" w:rsidRPr="00B80634" w:rsidRDefault="00AE7B35" w:rsidP="00B80634">
      <w:pPr>
        <w:pStyle w:val="FootnoteText"/>
        <w:spacing w:before="120" w:line="240" w:lineRule="exact"/>
        <w:ind w:firstLine="709"/>
        <w:jc w:val="both"/>
        <w:rPr>
          <w:rFonts w:ascii="Times New Roman" w:hAnsi="Times New Roman" w:cs="Times New Roman"/>
          <w:sz w:val="24"/>
          <w:szCs w:val="24"/>
        </w:rPr>
      </w:pPr>
      <w:r>
        <w:rPr>
          <w:rStyle w:val="FootnoteReference"/>
          <w:rFonts w:ascii="Times New Roman" w:hAnsi="Times New Roman" w:cs="Times New Roman"/>
        </w:rPr>
        <w:footnoteRef/>
      </w:r>
      <w:r w:rsidRPr="00B80634">
        <w:rPr>
          <w:rFonts w:ascii="Times New Roman" w:hAnsi="Times New Roman" w:cs="Times New Roman"/>
        </w:rPr>
        <w:t xml:space="preserve">Ibn Muhammad, Șalih bin ‘Abdil ‘Azīz bin Muhammad, </w:t>
      </w:r>
      <w:r w:rsidRPr="00B80634">
        <w:rPr>
          <w:rFonts w:ascii="Times New Roman" w:hAnsi="Times New Roman" w:cs="Times New Roman"/>
          <w:i/>
          <w:iCs/>
        </w:rPr>
        <w:t xml:space="preserve">al-Fiqh al-Muyassar Fī Ḍaui al-Kitāb wa al-Sunnah. </w:t>
      </w:r>
      <w:r>
        <w:rPr>
          <w:rFonts w:ascii="Times New Roman" w:hAnsi="Times New Roman" w:cs="Times New Roman"/>
          <w:i/>
          <w:iCs/>
        </w:rPr>
        <w:t>(</w:t>
      </w:r>
      <w:r w:rsidRPr="00B80634">
        <w:rPr>
          <w:rFonts w:ascii="Times New Roman" w:hAnsi="Times New Roman" w:cs="Times New Roman"/>
        </w:rPr>
        <w:t>Cet. I; al-Riyaḍ: Dār I’lām al-Sunnah, 1430 H/2009 M</w:t>
      </w:r>
      <w:r>
        <w:rPr>
          <w:rFonts w:ascii="Times New Roman" w:hAnsi="Times New Roman" w:cs="Times New Roman"/>
        </w:rPr>
        <w:t xml:space="preserve">), </w:t>
      </w:r>
      <w:r w:rsidRPr="00B80634">
        <w:rPr>
          <w:rFonts w:ascii="Times New Roman" w:hAnsi="Times New Roman" w:cs="Times New Roman"/>
        </w:rPr>
        <w:t>h. 146</w:t>
      </w:r>
      <w:r>
        <w:rPr>
          <w:rFonts w:ascii="Times New Roman" w:hAnsi="Times New Roman" w:cs="Times New Roman"/>
        </w:rPr>
        <w:t>.</w:t>
      </w:r>
    </w:p>
  </w:footnote>
  <w:footnote w:id="55">
    <w:p w14:paraId="65DD7F40"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Abū Abdillāh Muhammad bin Yazīd Majah al-Qazwīnī, </w:t>
      </w:r>
      <w:r>
        <w:rPr>
          <w:rFonts w:ascii="Times New Roman" w:hAnsi="Times New Roman" w:cs="Times New Roman"/>
          <w:i/>
          <w:iCs/>
        </w:rPr>
        <w:t>Sunan Ibnu Majah</w:t>
      </w:r>
      <w:r>
        <w:rPr>
          <w:rFonts w:ascii="Times New Roman" w:hAnsi="Times New Roman" w:cs="Times New Roman"/>
        </w:rPr>
        <w:t xml:space="preserve">, Juz 3, h. 590. </w:t>
      </w:r>
    </w:p>
  </w:footnote>
  <w:footnote w:id="56">
    <w:p w14:paraId="7D67B953"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lang w:val="id-ID"/>
        </w:rPr>
        <w:t>Sa’īd bin ‘Alī bin Wahf al-Qahṭānī</w:t>
      </w:r>
      <w:r>
        <w:rPr>
          <w:rFonts w:ascii="Times New Roman" w:hAnsi="Times New Roman" w:cs="Times New Roman"/>
        </w:rPr>
        <w:t xml:space="preserve">, </w:t>
      </w:r>
      <w:r>
        <w:rPr>
          <w:rFonts w:ascii="Times New Roman" w:hAnsi="Times New Roman" w:cs="Times New Roman"/>
          <w:i/>
          <w:iCs/>
          <w:lang w:val="id-ID"/>
        </w:rPr>
        <w:t>Maṣārifu al-Zakāh fī al-Islām</w:t>
      </w:r>
      <w:r>
        <w:rPr>
          <w:rFonts w:ascii="Times New Roman" w:hAnsi="Times New Roman" w:cs="Times New Roman"/>
          <w:i/>
          <w:iCs/>
        </w:rPr>
        <w:t xml:space="preserve"> </w:t>
      </w:r>
      <w:r>
        <w:rPr>
          <w:rFonts w:ascii="Times New Roman" w:hAnsi="Times New Roman" w:cs="Times New Roman"/>
        </w:rPr>
        <w:t>(al-Riyaḍ: t.p., 1426 H), h. 39.</w:t>
      </w:r>
    </w:p>
  </w:footnote>
  <w:footnote w:id="57">
    <w:p w14:paraId="0F3DA7C1" w14:textId="77777777"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Abu Abdillah, Syamsuddin, Muh. bin Abi Fath bin Abi Fadl al-Ba’ly, </w:t>
      </w:r>
      <w:r>
        <w:rPr>
          <w:rFonts w:ascii="Times New Roman" w:hAnsi="Times New Roman" w:cs="Times New Roman"/>
          <w:i/>
          <w:iCs/>
        </w:rPr>
        <w:t>Al-Muṭli’ ‘Ala Alfāẓi al-Muqni’</w:t>
      </w:r>
      <w:r>
        <w:rPr>
          <w:rFonts w:ascii="Times New Roman" w:hAnsi="Times New Roman" w:cs="Times New Roman"/>
        </w:rPr>
        <w:t xml:space="preserve"> (t.t.: Maktabah Al-Sawadī, 1423 H/2003 M), h. 179.</w:t>
      </w:r>
    </w:p>
  </w:footnote>
  <w:footnote w:id="58">
    <w:p w14:paraId="4B5961AB" w14:textId="77777777" w:rsidR="00AE7B35" w:rsidRDefault="00AE7B35">
      <w:pPr>
        <w:pStyle w:val="FootnoteText"/>
        <w:spacing w:before="120"/>
        <w:ind w:firstLine="720"/>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lang w:val="id-ID"/>
        </w:rPr>
        <w:t xml:space="preserve">Sa’īd bin ‘Alī bin Wahf al-Qahṭānī, </w:t>
      </w:r>
      <w:r>
        <w:rPr>
          <w:rFonts w:ascii="Times New Roman" w:hAnsi="Times New Roman" w:cs="Times New Roman"/>
          <w:i/>
          <w:iCs/>
          <w:lang w:val="id-ID"/>
        </w:rPr>
        <w:t>Maṣārif al-Zakāh fī al-Islām</w:t>
      </w:r>
      <w:r>
        <w:rPr>
          <w:rFonts w:ascii="Times New Roman" w:hAnsi="Times New Roman" w:cs="Times New Roman"/>
          <w:lang w:val="id-ID"/>
        </w:rPr>
        <w:t>, h. 39.</w:t>
      </w:r>
    </w:p>
  </w:footnote>
  <w:footnote w:id="59">
    <w:p w14:paraId="3F04ACB2"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Kriteria </w:t>
      </w:r>
      <w:r>
        <w:rPr>
          <w:rFonts w:ascii="Times New Roman" w:hAnsi="Times New Roman" w:cs="Times New Roman"/>
          <w:i/>
          <w:iCs/>
        </w:rPr>
        <w:t>Gārimin</w:t>
      </w:r>
      <w:r>
        <w:rPr>
          <w:rFonts w:ascii="Times New Roman" w:hAnsi="Times New Roman" w:cs="Times New Roman"/>
        </w:rPr>
        <w:t xml:space="preserve"> Penerima Zakat</w:t>
      </w:r>
      <w:r>
        <w:rPr>
          <w:rFonts w:ascii="Times New Roman" w:hAnsi="Times New Roman" w:cs="Times New Roman"/>
          <w:i/>
          <w:iCs/>
        </w:rPr>
        <w:t xml:space="preserve">, Situs Resmi Almanhaj, </w:t>
      </w:r>
      <w:hyperlink r:id="rId10" w:history="1">
        <w:r>
          <w:rPr>
            <w:rStyle w:val="Hyperlink"/>
            <w:rFonts w:ascii="Times New Roman" w:hAnsi="Times New Roman" w:cs="Times New Roman"/>
            <w:color w:val="auto"/>
            <w:u w:val="none"/>
          </w:rPr>
          <w:t>https://almanhaj.or.od/2796-kriteria-algharimin-penerima-zakat.html (13</w:t>
        </w:r>
      </w:hyperlink>
      <w:r>
        <w:rPr>
          <w:rFonts w:ascii="Times New Roman" w:hAnsi="Times New Roman" w:cs="Times New Roman"/>
        </w:rPr>
        <w:t xml:space="preserve"> Agustus 2023).</w:t>
      </w:r>
    </w:p>
  </w:footnote>
  <w:footnote w:id="60">
    <w:p w14:paraId="3161FEC2" w14:textId="77777777" w:rsidR="00AE7B35" w:rsidRDefault="00AE7B35">
      <w:pPr>
        <w:spacing w:before="120" w:after="0" w:line="240" w:lineRule="auto"/>
        <w:ind w:firstLine="720"/>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Abu Zakaria Muhyī al-Dīn bin syarif al-Nawawī, </w:t>
      </w:r>
      <w:r>
        <w:rPr>
          <w:rFonts w:ascii="Times New Roman" w:hAnsi="Times New Roman" w:cs="Times New Roman"/>
          <w:i/>
          <w:iCs/>
          <w:sz w:val="20"/>
          <w:szCs w:val="20"/>
        </w:rPr>
        <w:t>Al-Majmū’ Syarhu al-Muhażżab</w:t>
      </w:r>
      <w:r>
        <w:rPr>
          <w:rFonts w:ascii="Times New Roman" w:hAnsi="Times New Roman" w:cs="Times New Roman"/>
          <w:sz w:val="20"/>
          <w:szCs w:val="20"/>
        </w:rPr>
        <w:t>, Juz 6 (al-Qāhirah: Idāratu al-Tibā’ah al-Munīrah, 1344 H-1347H), h. 205.</w:t>
      </w:r>
    </w:p>
  </w:footnote>
  <w:footnote w:id="61">
    <w:p w14:paraId="17772701" w14:textId="4F6FB0D4"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Muhammad bin Ibrāhim Ibnu al-Mundzir al-Naisābury, </w:t>
      </w:r>
      <w:r>
        <w:rPr>
          <w:rFonts w:ascii="Times New Roman" w:hAnsi="Times New Roman" w:cs="Times New Roman"/>
          <w:i/>
          <w:iCs/>
        </w:rPr>
        <w:t xml:space="preserve">Al-Ijmā’, </w:t>
      </w:r>
      <w:r>
        <w:rPr>
          <w:rFonts w:ascii="Times New Roman" w:hAnsi="Times New Roman" w:cs="Times New Roman"/>
        </w:rPr>
        <w:t>Cet. 1 (t.t.; Dār:al-Muslim, 1425 H/2004 M), h. 48.</w:t>
      </w:r>
    </w:p>
  </w:footnote>
  <w:footnote w:id="62">
    <w:p w14:paraId="512012A0" w14:textId="40D9724E"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Abu Zakaria Muhyī al-Dīn bin Syarif al-Nawawī , </w:t>
      </w:r>
      <w:r>
        <w:rPr>
          <w:rFonts w:ascii="Times New Roman" w:hAnsi="Times New Roman" w:cs="Times New Roman"/>
          <w:i/>
          <w:iCs/>
        </w:rPr>
        <w:t>Al-Majmū’ Syarhu al-Muhażżab</w:t>
      </w:r>
      <w:r>
        <w:rPr>
          <w:rFonts w:ascii="Times New Roman" w:hAnsi="Times New Roman" w:cs="Times New Roman"/>
        </w:rPr>
        <w:t>, Juz 6, h. 206.</w:t>
      </w:r>
    </w:p>
  </w:footnote>
  <w:footnote w:id="63">
    <w:p w14:paraId="64D2CC8C" w14:textId="58A28E2A" w:rsidR="00AE7B35" w:rsidRPr="009A03B6" w:rsidRDefault="00AE7B35" w:rsidP="009A03B6">
      <w:pPr>
        <w:pStyle w:val="FootnoteText"/>
        <w:spacing w:before="120"/>
        <w:ind w:firstLine="709"/>
        <w:jc w:val="both"/>
        <w:rPr>
          <w:rFonts w:asciiTheme="majorBidi" w:hAnsiTheme="majorBidi" w:cstheme="majorBidi"/>
        </w:rPr>
      </w:pPr>
      <w:r w:rsidRPr="009A03B6">
        <w:rPr>
          <w:rStyle w:val="FootnoteReference"/>
          <w:rFonts w:asciiTheme="majorBidi" w:hAnsiTheme="majorBidi" w:cstheme="majorBidi"/>
        </w:rPr>
        <w:footnoteRef/>
      </w:r>
      <w:r>
        <w:rPr>
          <w:rFonts w:asciiTheme="majorBidi" w:hAnsiTheme="majorBidi" w:cstheme="majorBidi"/>
        </w:rPr>
        <w:t>Abu al-Husain Muslim bin al-Hijaj al-Qasy</w:t>
      </w:r>
      <w:r>
        <w:rPr>
          <w:rFonts w:ascii="Times New Roman" w:hAnsi="Times New Roman" w:cs="Times New Roman"/>
        </w:rPr>
        <w:t xml:space="preserve">īri al-Naisāburī, </w:t>
      </w:r>
      <w:r w:rsidRPr="009A03B6">
        <w:rPr>
          <w:rFonts w:ascii="Times New Roman" w:hAnsi="Times New Roman" w:cs="Times New Roman"/>
          <w:i/>
          <w:iCs/>
        </w:rPr>
        <w:t>Shahīh Muslim</w:t>
      </w:r>
      <w:r>
        <w:rPr>
          <w:rFonts w:ascii="Times New Roman" w:hAnsi="Times New Roman" w:cs="Times New Roman"/>
          <w:i/>
          <w:iCs/>
        </w:rPr>
        <w:t xml:space="preserve">, </w:t>
      </w:r>
      <w:r>
        <w:rPr>
          <w:rFonts w:ascii="Times New Roman" w:hAnsi="Times New Roman" w:cs="Times New Roman"/>
        </w:rPr>
        <w:t>Juz 2 (Beirut:</w:t>
      </w:r>
      <w:r w:rsidRPr="009A03B6">
        <w:rPr>
          <w:rFonts w:ascii="Times New Roman" w:hAnsi="Times New Roman" w:cs="Times New Roman"/>
        </w:rPr>
        <w:t xml:space="preserve"> </w:t>
      </w:r>
      <w:r>
        <w:rPr>
          <w:rFonts w:ascii="Times New Roman" w:hAnsi="Times New Roman" w:cs="Times New Roman"/>
        </w:rPr>
        <w:t>Dār ihyau al-Tarātsi al-‘Arabī, 1474 H/ 1955 M), h. 754</w:t>
      </w:r>
      <w:r w:rsidRPr="009A03B6">
        <w:rPr>
          <w:rFonts w:asciiTheme="majorBidi" w:hAnsiTheme="majorBidi" w:cstheme="majorBidi"/>
        </w:rPr>
        <w:t xml:space="preserve"> </w:t>
      </w:r>
    </w:p>
  </w:footnote>
  <w:footnote w:id="64">
    <w:p w14:paraId="3D903091" w14:textId="55C7262E" w:rsidR="00AE7B35" w:rsidRDefault="00AE7B35">
      <w:pPr>
        <w:pStyle w:val="FootnoteText"/>
        <w:spacing w:before="120"/>
        <w:ind w:firstLine="720"/>
        <w:jc w:val="both"/>
        <w:rPr>
          <w:rFonts w:ascii="Times New Roman" w:hAnsi="Times New Roman" w:cs="Times New Roman"/>
          <w:rtl/>
        </w:rPr>
      </w:pPr>
      <w:r>
        <w:rPr>
          <w:rStyle w:val="FootnoteReference"/>
          <w:rFonts w:ascii="Times New Roman" w:hAnsi="Times New Roman" w:cs="Times New Roman"/>
        </w:rPr>
        <w:footnoteRef/>
      </w:r>
      <w:r>
        <w:rPr>
          <w:rFonts w:asciiTheme="majorBidi" w:hAnsiTheme="majorBidi" w:cstheme="majorBidi"/>
        </w:rPr>
        <w:t>Wiz</w:t>
      </w:r>
      <w:r w:rsidRPr="009E4AAC">
        <w:rPr>
          <w:rFonts w:asciiTheme="majorBidi" w:hAnsiTheme="majorBidi" w:cstheme="majorBidi"/>
        </w:rPr>
        <w:t>ārah al-Aūqāf wa al-Syu-ūn al-Islāmiyyah</w:t>
      </w:r>
      <w:r>
        <w:rPr>
          <w:rFonts w:asciiTheme="majorBidi" w:hAnsiTheme="majorBidi" w:cstheme="majorBidi"/>
        </w:rPr>
        <w:t>,</w:t>
      </w:r>
      <w:r>
        <w:rPr>
          <w:rFonts w:ascii="Times New Roman" w:hAnsi="Times New Roman" w:cs="Times New Roman"/>
          <w:i/>
          <w:iCs/>
        </w:rPr>
        <w:t xml:space="preserve"> Al-Mausū’ah al-Fiqhiyyah al-Kuwaitiyyah, </w:t>
      </w:r>
      <w:r>
        <w:rPr>
          <w:rFonts w:ascii="Times New Roman" w:hAnsi="Times New Roman" w:cs="Times New Roman"/>
        </w:rPr>
        <w:t>Juz 23 (Cet. II; Kuwait: Dār al-Salāsil, 1404-1427 H), h. 321.</w:t>
      </w:r>
    </w:p>
  </w:footnote>
  <w:footnote w:id="65">
    <w:p w14:paraId="5FA3F11B"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Wahbah bin Mustafa al-Zuhaylī, </w:t>
      </w:r>
      <w:r>
        <w:rPr>
          <w:rFonts w:ascii="Times New Roman" w:hAnsi="Times New Roman" w:cs="Times New Roman"/>
          <w:i/>
          <w:iCs/>
        </w:rPr>
        <w:t xml:space="preserve">Al-Fiqh al-Islāmi wa Adillatuhū, </w:t>
      </w:r>
      <w:r>
        <w:rPr>
          <w:rFonts w:ascii="Times New Roman" w:hAnsi="Times New Roman" w:cs="Times New Roman"/>
        </w:rPr>
        <w:t>Juz 3, h. 1968.</w:t>
      </w:r>
    </w:p>
  </w:footnote>
  <w:footnote w:id="66">
    <w:p w14:paraId="5A4E51BA" w14:textId="55B5ACBA" w:rsidR="00AE7B35" w:rsidRPr="00763856" w:rsidRDefault="00AE7B35" w:rsidP="00B329A5">
      <w:pPr>
        <w:pStyle w:val="FootnoteText"/>
        <w:spacing w:before="120"/>
        <w:ind w:firstLine="709"/>
        <w:jc w:val="both"/>
        <w:rPr>
          <w:rFonts w:asciiTheme="majorBidi" w:hAnsiTheme="majorBidi" w:cstheme="majorBidi"/>
        </w:rPr>
      </w:pPr>
      <w:r w:rsidRPr="00763856">
        <w:rPr>
          <w:rStyle w:val="FootnoteReference"/>
          <w:rFonts w:asciiTheme="majorBidi" w:hAnsiTheme="majorBidi" w:cstheme="majorBidi"/>
        </w:rPr>
        <w:footnoteRef/>
      </w:r>
      <w:r w:rsidRPr="00241C46">
        <w:rPr>
          <w:rFonts w:asciiTheme="majorBidi" w:hAnsiTheme="majorBidi" w:cstheme="majorBidi"/>
        </w:rPr>
        <w:t xml:space="preserve">Muhammad bin Ibrahim At-Tuwaijri, </w:t>
      </w:r>
      <w:r w:rsidRPr="00241C46">
        <w:rPr>
          <w:rFonts w:asciiTheme="majorBidi" w:hAnsiTheme="majorBidi" w:cstheme="majorBidi"/>
          <w:i/>
          <w:iCs/>
        </w:rPr>
        <w:t>Mukhtaṣar al-Fiqhi al-Islāmī</w:t>
      </w:r>
      <w:r>
        <w:rPr>
          <w:rFonts w:asciiTheme="majorBidi" w:hAnsiTheme="majorBidi" w:cstheme="majorBidi"/>
          <w:i/>
          <w:iCs/>
        </w:rPr>
        <w:t xml:space="preserve"> F</w:t>
      </w:r>
      <w:r w:rsidRPr="00241C46">
        <w:rPr>
          <w:rFonts w:asciiTheme="majorBidi" w:hAnsiTheme="majorBidi" w:cstheme="majorBidi"/>
          <w:i/>
          <w:iCs/>
        </w:rPr>
        <w:t>ī</w:t>
      </w:r>
      <w:r>
        <w:rPr>
          <w:rFonts w:asciiTheme="majorBidi" w:hAnsiTheme="majorBidi" w:cstheme="majorBidi"/>
          <w:i/>
          <w:iCs/>
        </w:rPr>
        <w:t xml:space="preserve"> Ḍaui </w:t>
      </w:r>
      <w:r w:rsidR="00C84311">
        <w:rPr>
          <w:rFonts w:asciiTheme="majorBidi" w:hAnsiTheme="majorBidi" w:cstheme="majorBidi"/>
          <w:i/>
          <w:iCs/>
        </w:rPr>
        <w:t>Al-Qur’an</w:t>
      </w:r>
      <w:r>
        <w:rPr>
          <w:rFonts w:asciiTheme="majorBidi" w:hAnsiTheme="majorBidi" w:cstheme="majorBidi"/>
          <w:i/>
          <w:iCs/>
        </w:rPr>
        <w:t xml:space="preserve"> wa al-Sunnah</w:t>
      </w:r>
      <w:r w:rsidRPr="00241C46">
        <w:rPr>
          <w:rFonts w:asciiTheme="majorBidi" w:hAnsiTheme="majorBidi" w:cstheme="majorBidi"/>
        </w:rPr>
        <w:t xml:space="preserve">, </w:t>
      </w:r>
      <w:r>
        <w:rPr>
          <w:rFonts w:asciiTheme="majorBidi" w:hAnsiTheme="majorBidi" w:cstheme="majorBidi"/>
        </w:rPr>
        <w:t xml:space="preserve">(Cet. XI; </w:t>
      </w:r>
      <w:r>
        <w:rPr>
          <w:rFonts w:ascii="Times New Roman" w:hAnsi="Times New Roman" w:cs="Times New Roman"/>
        </w:rPr>
        <w:t>Dār Aṣ</w:t>
      </w:r>
      <w:r w:rsidRPr="00241C46">
        <w:rPr>
          <w:rFonts w:ascii="Times New Roman" w:hAnsi="Times New Roman" w:cs="Times New Roman"/>
        </w:rPr>
        <w:t>dāu</w:t>
      </w:r>
      <w:r>
        <w:rPr>
          <w:rFonts w:asciiTheme="majorBidi" w:hAnsiTheme="majorBidi" w:cstheme="majorBidi"/>
        </w:rPr>
        <w:t xml:space="preserve"> al-Mujtami’, 1431 H/ 2010 M), </w:t>
      </w:r>
      <w:r w:rsidRPr="00241C46">
        <w:rPr>
          <w:rFonts w:asciiTheme="majorBidi" w:hAnsiTheme="majorBidi" w:cstheme="majorBidi"/>
        </w:rPr>
        <w:t xml:space="preserve">h. </w:t>
      </w:r>
      <w:r>
        <w:rPr>
          <w:rFonts w:asciiTheme="majorBidi" w:hAnsiTheme="majorBidi" w:cstheme="majorBidi"/>
        </w:rPr>
        <w:t>611</w:t>
      </w:r>
      <w:r w:rsidRPr="00241C46">
        <w:rPr>
          <w:rFonts w:asciiTheme="majorBidi" w:hAnsiTheme="majorBidi" w:cstheme="majorBidi"/>
        </w:rPr>
        <w:t>.</w:t>
      </w:r>
      <w:r w:rsidRPr="00763856">
        <w:rPr>
          <w:rFonts w:asciiTheme="majorBidi" w:hAnsiTheme="majorBidi" w:cstheme="majorBidi"/>
        </w:rPr>
        <w:t xml:space="preserve"> </w:t>
      </w:r>
    </w:p>
  </w:footnote>
  <w:footnote w:id="67">
    <w:p w14:paraId="0F638750" w14:textId="7D3B5E0A" w:rsidR="00AE7B35" w:rsidRPr="00763856" w:rsidRDefault="00AE7B35" w:rsidP="00763856">
      <w:pPr>
        <w:pStyle w:val="FootnoteText"/>
        <w:spacing w:before="120"/>
        <w:ind w:firstLine="709"/>
        <w:jc w:val="both"/>
        <w:rPr>
          <w:rFonts w:asciiTheme="majorBidi" w:hAnsiTheme="majorBidi" w:cstheme="majorBidi"/>
        </w:rPr>
      </w:pPr>
      <w:r w:rsidRPr="00763856">
        <w:rPr>
          <w:rStyle w:val="FootnoteReference"/>
          <w:rFonts w:asciiTheme="majorBidi" w:hAnsiTheme="majorBidi" w:cstheme="majorBidi"/>
        </w:rPr>
        <w:footnoteRef/>
      </w:r>
      <w:r w:rsidRPr="00435DB0">
        <w:rPr>
          <w:rFonts w:ascii="Times New Roman" w:hAnsi="Times New Roman" w:cs="Times New Roman"/>
          <w:color w:val="000000"/>
        </w:rPr>
        <w:t>Muḥammad ibn Ahmad ibn Muḥammad ibn Rusyd al-Qurṭubī,</w:t>
      </w:r>
      <w:r w:rsidRPr="00435DB0">
        <w:rPr>
          <w:rFonts w:ascii="Times New Roman" w:hAnsi="Times New Roman" w:cs="Times New Roman"/>
          <w:i/>
          <w:iCs/>
        </w:rPr>
        <w:t xml:space="preserve"> Bidāyatu al-Mujtahid wa Nihāyatu al-Muqtasid</w:t>
      </w:r>
      <w:r>
        <w:rPr>
          <w:rFonts w:ascii="Times New Roman" w:hAnsi="Times New Roman" w:cs="Times New Roman"/>
        </w:rPr>
        <w:t xml:space="preserve">, </w:t>
      </w:r>
      <w:r w:rsidRPr="00435DB0">
        <w:rPr>
          <w:rFonts w:ascii="Times New Roman" w:hAnsi="Times New Roman" w:cs="Times New Roman"/>
        </w:rPr>
        <w:t>Juz 1</w:t>
      </w:r>
      <w:r>
        <w:rPr>
          <w:rFonts w:ascii="Times New Roman" w:hAnsi="Times New Roman" w:cs="Times New Roman"/>
        </w:rPr>
        <w:t>,</w:t>
      </w:r>
      <w:r w:rsidRPr="00435DB0">
        <w:rPr>
          <w:rFonts w:ascii="Times New Roman" w:hAnsi="Times New Roman" w:cs="Times New Roman"/>
        </w:rPr>
        <w:t xml:space="preserve"> h.</w:t>
      </w:r>
      <w:r w:rsidRPr="00435DB0">
        <w:rPr>
          <w:rFonts w:asciiTheme="majorBidi" w:hAnsiTheme="majorBidi" w:cstheme="majorBidi"/>
        </w:rPr>
        <w:t xml:space="preserve"> </w:t>
      </w:r>
      <w:r>
        <w:rPr>
          <w:rFonts w:asciiTheme="majorBidi" w:hAnsiTheme="majorBidi" w:cstheme="majorBidi"/>
        </w:rPr>
        <w:t>4</w:t>
      </w:r>
      <w:r w:rsidRPr="00435DB0">
        <w:rPr>
          <w:rFonts w:asciiTheme="majorBidi" w:hAnsiTheme="majorBidi" w:cstheme="majorBidi"/>
        </w:rPr>
        <w:t>3.</w:t>
      </w:r>
      <w:r w:rsidRPr="00763856">
        <w:rPr>
          <w:rFonts w:asciiTheme="majorBidi" w:hAnsiTheme="majorBidi" w:cstheme="majorBidi"/>
        </w:rPr>
        <w:t xml:space="preserve"> </w:t>
      </w:r>
    </w:p>
  </w:footnote>
  <w:footnote w:id="68">
    <w:p w14:paraId="48ED8EEB" w14:textId="30A0A80D" w:rsidR="00AE7B35" w:rsidRPr="004A2C70" w:rsidRDefault="00AE7B35" w:rsidP="00763856">
      <w:pPr>
        <w:pStyle w:val="FootnoteText"/>
        <w:spacing w:before="120"/>
        <w:ind w:firstLine="709"/>
        <w:jc w:val="both"/>
        <w:rPr>
          <w:rFonts w:asciiTheme="majorBidi" w:hAnsiTheme="majorBidi" w:cstheme="majorBidi"/>
        </w:rPr>
      </w:pPr>
      <w:r w:rsidRPr="004A2C70">
        <w:rPr>
          <w:rStyle w:val="FootnoteReference"/>
          <w:rFonts w:asciiTheme="majorBidi" w:hAnsiTheme="majorBidi" w:cstheme="majorBidi"/>
        </w:rPr>
        <w:footnoteRef/>
      </w:r>
      <w:r w:rsidRPr="004A2C70">
        <w:rPr>
          <w:rFonts w:asciiTheme="majorBidi" w:hAnsiTheme="majorBidi" w:cstheme="majorBidi"/>
        </w:rPr>
        <w:t xml:space="preserve">Muḥammad bin Ṣāliḥ bin Muḥammad al-‘Uṡaimīn, </w:t>
      </w:r>
      <w:r w:rsidRPr="004A2C70">
        <w:rPr>
          <w:rFonts w:asciiTheme="majorBidi" w:hAnsiTheme="majorBidi" w:cstheme="majorBidi"/>
          <w:i/>
          <w:iCs/>
        </w:rPr>
        <w:t>Ta’līqāt Ibn ‘Uṡaimīn ‘alā al-Kāfī libni Qudāmah</w:t>
      </w:r>
      <w:r w:rsidRPr="004A2C70">
        <w:rPr>
          <w:rFonts w:asciiTheme="majorBidi" w:hAnsiTheme="majorBidi" w:cstheme="majorBidi"/>
        </w:rPr>
        <w:t xml:space="preserve">, Juz 3 (t.d.), h. 88. </w:t>
      </w:r>
    </w:p>
  </w:footnote>
  <w:footnote w:id="69">
    <w:p w14:paraId="1ED88DF3" w14:textId="1C82CB82" w:rsidR="00AE7B35" w:rsidRPr="00624BA1" w:rsidRDefault="00AE7B35" w:rsidP="00624BA1">
      <w:pPr>
        <w:pStyle w:val="FootnoteText"/>
        <w:spacing w:before="120"/>
        <w:ind w:firstLine="709"/>
        <w:jc w:val="both"/>
        <w:rPr>
          <w:rFonts w:asciiTheme="majorBidi" w:hAnsiTheme="majorBidi" w:cstheme="majorBidi"/>
        </w:rPr>
      </w:pPr>
      <w:r w:rsidRPr="00624BA1">
        <w:rPr>
          <w:rStyle w:val="FootnoteReference"/>
          <w:rFonts w:asciiTheme="majorBidi" w:hAnsiTheme="majorBidi" w:cstheme="majorBidi"/>
        </w:rPr>
        <w:footnoteRef/>
      </w:r>
      <w:r>
        <w:rPr>
          <w:rFonts w:ascii="Times New Roman" w:hAnsi="Times New Roman" w:cs="Times New Roman"/>
        </w:rPr>
        <w:t xml:space="preserve">Ibrāhīm Muṣṭafā, dkk., </w:t>
      </w:r>
      <w:r>
        <w:rPr>
          <w:rFonts w:ascii="Times New Roman" w:hAnsi="Times New Roman" w:cs="Times New Roman"/>
          <w:i/>
          <w:iCs/>
        </w:rPr>
        <w:t xml:space="preserve">Mu’jam al-Wasīṭ, </w:t>
      </w:r>
      <w:r>
        <w:rPr>
          <w:rFonts w:ascii="Times New Roman" w:hAnsi="Times New Roman" w:cs="Times New Roman"/>
        </w:rPr>
        <w:t>Juz 1 (t.t.: Dār: al-Da’wah 1431 H/2010 M), h. 262.</w:t>
      </w:r>
      <w:r w:rsidRPr="00624BA1">
        <w:rPr>
          <w:rFonts w:asciiTheme="majorBidi" w:hAnsiTheme="majorBidi" w:cstheme="majorBidi"/>
        </w:rPr>
        <w:t xml:space="preserve"> </w:t>
      </w:r>
    </w:p>
  </w:footnote>
  <w:footnote w:id="70">
    <w:p w14:paraId="2F658F1F"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Abu Muhammad ‘Abdullah bin Ahmad bin Muhammad bin Muhammad bin Qudāmah, </w:t>
      </w:r>
      <w:r>
        <w:rPr>
          <w:rFonts w:ascii="Times New Roman" w:hAnsi="Times New Roman" w:cs="Times New Roman"/>
          <w:i/>
          <w:iCs/>
        </w:rPr>
        <w:t>al-Mugnī,</w:t>
      </w:r>
      <w:r>
        <w:rPr>
          <w:rFonts w:ascii="Times New Roman" w:hAnsi="Times New Roman" w:cs="Times New Roman"/>
        </w:rPr>
        <w:t xml:space="preserve"> Juz 6 (Cet. III; Riyaḍ: Dār ‘Alīm al-Kutub, 1417 H/1997 M), h. 51.</w:t>
      </w:r>
    </w:p>
  </w:footnote>
  <w:footnote w:id="71">
    <w:p w14:paraId="66306AD5" w14:textId="43DE303D"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h. 47.</w:t>
      </w:r>
    </w:p>
  </w:footnote>
  <w:footnote w:id="72">
    <w:p w14:paraId="6A7F4DA9" w14:textId="599BDC6B"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h. 66.</w:t>
      </w:r>
    </w:p>
  </w:footnote>
  <w:footnote w:id="73">
    <w:p w14:paraId="30D335E5"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Abu al-Husain Muslim bin al-Hijaj al-Qasyīri al-Naisābūrī, </w:t>
      </w:r>
      <w:r>
        <w:rPr>
          <w:rFonts w:ascii="Times New Roman" w:hAnsi="Times New Roman" w:cs="Times New Roman"/>
          <w:i/>
          <w:iCs/>
        </w:rPr>
        <w:t>Shahīh Muslim</w:t>
      </w:r>
      <w:r>
        <w:rPr>
          <w:rFonts w:ascii="Times New Roman" w:hAnsi="Times New Roman" w:cs="Times New Roman"/>
        </w:rPr>
        <w:t>, Juz 3 (Beirut: Dār ihyau al-Tarātsi al-‘Arabī, 1474 H/1955 M), h. 1219.</w:t>
      </w:r>
    </w:p>
  </w:footnote>
  <w:footnote w:id="74">
    <w:p w14:paraId="31C76271"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Abu al-Husain Muslim bin al-Hijaj al-Qasyīri al-Naisābūrī, </w:t>
      </w:r>
      <w:r>
        <w:rPr>
          <w:rFonts w:ascii="Times New Roman" w:hAnsi="Times New Roman" w:cs="Times New Roman"/>
          <w:i/>
          <w:iCs/>
        </w:rPr>
        <w:t>Shahīh Muslim</w:t>
      </w:r>
      <w:r>
        <w:rPr>
          <w:rFonts w:ascii="Times New Roman" w:hAnsi="Times New Roman" w:cs="Times New Roman"/>
        </w:rPr>
        <w:t>, Juz 3, h. 92.</w:t>
      </w:r>
    </w:p>
  </w:footnote>
  <w:footnote w:id="75">
    <w:p w14:paraId="49185122" w14:textId="70F35020" w:rsidR="00AE7B35" w:rsidRDefault="00AE7B35">
      <w:pPr>
        <w:pStyle w:val="FootnoteText"/>
        <w:spacing w:before="120" w:line="240" w:lineRule="exact"/>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Sa’īd bin ‘Alī bin wahf al-Qahṭānī, </w:t>
      </w:r>
      <w:r>
        <w:rPr>
          <w:rFonts w:ascii="Times New Roman" w:hAnsi="Times New Roman" w:cs="Times New Roman"/>
          <w:i/>
          <w:iCs/>
        </w:rPr>
        <w:t xml:space="preserve">Al-Ribā </w:t>
      </w:r>
      <w:r>
        <w:rPr>
          <w:rFonts w:ascii="Times New Roman" w:hAnsi="Times New Roman" w:cs="Times New Roman"/>
        </w:rPr>
        <w:t>(Riyaḍ: Maṭba’a</w:t>
      </w:r>
      <w:r>
        <w:rPr>
          <w:rFonts w:ascii="Times New Roman" w:hAnsi="Times New Roman" w:cs="Times New Roman" w:hint="cs"/>
          <w:rtl/>
        </w:rPr>
        <w:t>ا</w:t>
      </w:r>
      <w:r>
        <w:rPr>
          <w:rFonts w:ascii="Times New Roman" w:hAnsi="Times New Roman" w:cs="Times New Roman"/>
        </w:rPr>
        <w:t xml:space="preserve"> safīr, 1433 H), h. 44.</w:t>
      </w:r>
    </w:p>
  </w:footnote>
  <w:footnote w:id="76">
    <w:p w14:paraId="44ED5526"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Muhammad bin Ibrahim bin Abdullah al-Tuwayjrī, </w:t>
      </w:r>
      <w:r>
        <w:rPr>
          <w:rFonts w:ascii="Times New Roman" w:hAnsi="Times New Roman" w:cs="Times New Roman"/>
          <w:i/>
          <w:iCs/>
        </w:rPr>
        <w:t xml:space="preserve">Muwaswa’atu al-Fiqhi al-Islamī, </w:t>
      </w:r>
      <w:r>
        <w:rPr>
          <w:rFonts w:ascii="Times New Roman" w:hAnsi="Times New Roman" w:cs="Times New Roman"/>
        </w:rPr>
        <w:t>Juz 3 (Cet.I; t.p.: Baytu al-Afkāri al-Daulyah, 1430 H/2009 M), h. 472.</w:t>
      </w:r>
    </w:p>
  </w:footnote>
  <w:footnote w:id="77">
    <w:p w14:paraId="5FE87DCD" w14:textId="77777777" w:rsidR="00AE7B35" w:rsidRDefault="00AE7B35">
      <w:pPr>
        <w:pStyle w:val="FootnoteText"/>
        <w:spacing w:before="120"/>
        <w:ind w:firstLine="709"/>
      </w:pPr>
      <w:r>
        <w:rPr>
          <w:rStyle w:val="FootnoteReference"/>
          <w:rFonts w:ascii="Times New Roman" w:hAnsi="Times New Roman" w:cs="Times New Roman"/>
        </w:rPr>
        <w:footnoteRef/>
      </w:r>
      <w:r>
        <w:rPr>
          <w:rFonts w:ascii="Times New Roman" w:hAnsi="Times New Roman" w:cs="Times New Roman"/>
        </w:rPr>
        <w:t>Abū ‘</w:t>
      </w:r>
      <w:r>
        <w:rPr>
          <w:rFonts w:ascii="Times New Roman" w:hAnsi="Times New Roman" w:cs="Times New Roman"/>
          <w:lang w:val="id-ID"/>
        </w:rPr>
        <w:t xml:space="preserve">Abdillah Muhammad ibn Ismā’il al-Bukhari, </w:t>
      </w:r>
      <w:r>
        <w:rPr>
          <w:rFonts w:ascii="Times New Roman" w:hAnsi="Times New Roman" w:cs="Times New Roman"/>
          <w:i/>
          <w:iCs/>
          <w:lang w:val="id-ID"/>
        </w:rPr>
        <w:t>Sahih Al-Bukhari</w:t>
      </w:r>
      <w:r>
        <w:rPr>
          <w:rFonts w:ascii="Times New Roman" w:hAnsi="Times New Roman" w:cs="Times New Roman"/>
          <w:lang w:val="id-ID"/>
        </w:rPr>
        <w:t xml:space="preserve">, Juz, h. </w:t>
      </w:r>
      <w:r>
        <w:rPr>
          <w:rFonts w:ascii="Times New Roman" w:hAnsi="Times New Roman" w:cs="Times New Roman"/>
        </w:rPr>
        <w:t>761</w:t>
      </w:r>
      <w:r>
        <w:rPr>
          <w:rFonts w:ascii="Times New Roman" w:hAnsi="Times New Roman" w:cs="Times New Roman"/>
          <w:lang w:val="id-ID"/>
        </w:rPr>
        <w:t>.</w:t>
      </w:r>
    </w:p>
  </w:footnote>
  <w:footnote w:id="78">
    <w:p w14:paraId="752F09FF" w14:textId="52AFA33D"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h. 408.</w:t>
      </w:r>
    </w:p>
  </w:footnote>
  <w:footnote w:id="79">
    <w:p w14:paraId="289F6463" w14:textId="3942600B" w:rsidR="00AE7B35" w:rsidRDefault="00AE7B35">
      <w:pPr>
        <w:pStyle w:val="FootnoteText"/>
        <w:spacing w:before="120"/>
        <w:ind w:firstLine="709"/>
        <w:jc w:val="both"/>
        <w:rPr>
          <w:rFonts w:ascii="Times New Roman" w:hAnsi="Times New Roman" w:cs="Times New Roman"/>
          <w:rtl/>
        </w:rPr>
      </w:pPr>
      <w:r>
        <w:rPr>
          <w:rStyle w:val="FootnoteReference"/>
          <w:rFonts w:ascii="Times New Roman" w:hAnsi="Times New Roman" w:cs="Times New Roman"/>
        </w:rPr>
        <w:footnoteRef/>
      </w:r>
      <w:r>
        <w:rPr>
          <w:rFonts w:ascii="Times New Roman" w:hAnsi="Times New Roman" w:cs="Times New Roman"/>
        </w:rPr>
        <w:t xml:space="preserve">Abu Abdullah Muhammad bin Abdullah al-Hākim al-Naisābūrī, </w:t>
      </w:r>
      <w:r>
        <w:rPr>
          <w:rFonts w:ascii="Times New Roman" w:hAnsi="Times New Roman" w:cs="Times New Roman"/>
          <w:i/>
          <w:iCs/>
        </w:rPr>
        <w:t xml:space="preserve">Al-Mustadrak ‘alā Ṣahīhain, </w:t>
      </w:r>
      <w:r>
        <w:rPr>
          <w:rFonts w:ascii="Times New Roman" w:hAnsi="Times New Roman" w:cs="Times New Roman"/>
        </w:rPr>
        <w:t>juz 2</w:t>
      </w:r>
      <w:r>
        <w:rPr>
          <w:rFonts w:ascii="Times New Roman" w:hAnsi="Times New Roman" w:cs="Times New Roman"/>
          <w:i/>
          <w:iCs/>
        </w:rPr>
        <w:t xml:space="preserve"> (</w:t>
      </w:r>
      <w:r>
        <w:rPr>
          <w:rFonts w:ascii="Times New Roman" w:hAnsi="Times New Roman" w:cs="Times New Roman"/>
        </w:rPr>
        <w:t>Cet. I; Beirut: Dār al-Kutub al-‘Ilmiyah 1411H/1990 M), h.43.</w:t>
      </w:r>
    </w:p>
  </w:footnote>
  <w:footnote w:id="80">
    <w:p w14:paraId="05DB0169" w14:textId="6DB387DD"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Kementerian Agama Republik Indonesia, </w:t>
      </w:r>
      <w:r w:rsidR="00C84311">
        <w:rPr>
          <w:rFonts w:ascii="Times New Roman" w:hAnsi="Times New Roman" w:cs="Times New Roman"/>
          <w:i/>
          <w:iCs/>
        </w:rPr>
        <w:t>Al-Qur’an</w:t>
      </w:r>
      <w:r>
        <w:rPr>
          <w:rFonts w:ascii="Times New Roman" w:hAnsi="Times New Roman" w:cs="Times New Roman"/>
          <w:i/>
          <w:iCs/>
        </w:rPr>
        <w:t xml:space="preserve"> dan Terjemahnya,</w:t>
      </w:r>
      <w:r>
        <w:rPr>
          <w:rFonts w:ascii="Times New Roman" w:hAnsi="Times New Roman" w:cs="Times New Roman"/>
        </w:rPr>
        <w:t xml:space="preserve"> h. 103.</w:t>
      </w:r>
    </w:p>
  </w:footnote>
  <w:footnote w:id="81">
    <w:p w14:paraId="3DD1CBA6" w14:textId="2A5CDC88" w:rsidR="00AE7B35" w:rsidRPr="00D734C9"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Aḥmad </w:t>
      </w:r>
      <w:r w:rsidRPr="00D734C9">
        <w:rPr>
          <w:rFonts w:ascii="Times New Roman" w:hAnsi="Times New Roman" w:cs="Times New Roman"/>
        </w:rPr>
        <w:t xml:space="preserve">bin Muḥammad bin Ḥanbal, </w:t>
      </w:r>
      <w:r w:rsidRPr="00D734C9">
        <w:rPr>
          <w:rFonts w:ascii="Times New Roman" w:hAnsi="Times New Roman" w:cs="Times New Roman"/>
          <w:i/>
          <w:iCs/>
        </w:rPr>
        <w:t xml:space="preserve">Musnad al-Imām Aḥmad, </w:t>
      </w:r>
      <w:r w:rsidRPr="00D734C9">
        <w:rPr>
          <w:rFonts w:ascii="Times New Roman" w:hAnsi="Times New Roman" w:cs="Times New Roman"/>
        </w:rPr>
        <w:t xml:space="preserve">Juz 2 (Cet. I; </w:t>
      </w:r>
      <w:r>
        <w:rPr>
          <w:rFonts w:ascii="Times New Roman" w:hAnsi="Times New Roman" w:cs="Times New Roman"/>
        </w:rPr>
        <w:t>A</w:t>
      </w:r>
      <w:r w:rsidRPr="00D734C9">
        <w:rPr>
          <w:rFonts w:ascii="Times New Roman" w:hAnsi="Times New Roman" w:cs="Times New Roman"/>
        </w:rPr>
        <w:t>l-Qāhirah: Dār al-</w:t>
      </w:r>
      <w:r>
        <w:rPr>
          <w:rFonts w:ascii="Times New Roman" w:hAnsi="Times New Roman" w:cs="Times New Roman"/>
        </w:rPr>
        <w:t>Ḥ</w:t>
      </w:r>
      <w:r w:rsidRPr="00D734C9">
        <w:rPr>
          <w:rFonts w:ascii="Times New Roman" w:hAnsi="Times New Roman" w:cs="Times New Roman"/>
        </w:rPr>
        <w:t>ad</w:t>
      </w:r>
      <w:r>
        <w:rPr>
          <w:rFonts w:ascii="Times New Roman" w:hAnsi="Times New Roman" w:cs="Times New Roman"/>
        </w:rPr>
        <w:t>ī</w:t>
      </w:r>
      <w:r w:rsidRPr="00D734C9">
        <w:rPr>
          <w:rFonts w:ascii="Times New Roman" w:hAnsi="Times New Roman" w:cs="Times New Roman"/>
        </w:rPr>
        <w:t>s, 1416 H/ 1995 M), h.298.</w:t>
      </w:r>
    </w:p>
  </w:footnote>
  <w:footnote w:id="82">
    <w:p w14:paraId="347E631E"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Republik Indonesia, </w:t>
      </w:r>
      <w:r>
        <w:rPr>
          <w:rFonts w:ascii="Times New Roman" w:hAnsi="Times New Roman" w:cs="Times New Roman"/>
          <w:i/>
          <w:iCs/>
        </w:rPr>
        <w:t>Undang-undang Republik Indonesia No. 23 Tahun 2011</w:t>
      </w:r>
      <w:r>
        <w:rPr>
          <w:rFonts w:ascii="Times New Roman" w:hAnsi="Times New Roman" w:cs="Times New Roman"/>
        </w:rPr>
        <w:t xml:space="preserve"> </w:t>
      </w:r>
      <w:r>
        <w:rPr>
          <w:rFonts w:ascii="Times New Roman" w:hAnsi="Times New Roman" w:cs="Times New Roman"/>
          <w:i/>
          <w:iCs/>
        </w:rPr>
        <w:t xml:space="preserve">Tentang Pengelolaan Zakat, </w:t>
      </w:r>
      <w:r>
        <w:rPr>
          <w:rFonts w:ascii="Times New Roman" w:hAnsi="Times New Roman" w:cs="Times New Roman"/>
        </w:rPr>
        <w:t>Bab I, Pasal 1.</w:t>
      </w:r>
    </w:p>
  </w:footnote>
  <w:footnote w:id="83">
    <w:p w14:paraId="6FAD3822"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I Made Laut Mertha Jaya, </w:t>
      </w:r>
      <w:r>
        <w:rPr>
          <w:rFonts w:ascii="Times New Roman" w:hAnsi="Times New Roman" w:cs="Times New Roman"/>
          <w:i/>
          <w:iCs/>
        </w:rPr>
        <w:t>Metode Penelitian Kuantitatif dan Kualitatif</w:t>
      </w:r>
      <w:r>
        <w:rPr>
          <w:rFonts w:ascii="Times New Roman" w:hAnsi="Times New Roman" w:cs="Times New Roman"/>
        </w:rPr>
        <w:t xml:space="preserve"> (Cet. II; Yogyakarta: QUADRANT, 2021), h. 64.</w:t>
      </w:r>
    </w:p>
  </w:footnote>
  <w:footnote w:id="84">
    <w:p w14:paraId="634F6011"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Sudaryono, </w:t>
      </w:r>
      <w:r>
        <w:rPr>
          <w:rFonts w:ascii="Times New Roman" w:hAnsi="Times New Roman" w:cs="Times New Roman"/>
          <w:i/>
          <w:iCs/>
        </w:rPr>
        <w:t>Metodologi Penelitian</w:t>
      </w:r>
      <w:r>
        <w:rPr>
          <w:rFonts w:ascii="Times New Roman" w:hAnsi="Times New Roman" w:cs="Times New Roman"/>
        </w:rPr>
        <w:t xml:space="preserve"> (Cet. I; Jakarta: PT Rajagrafindo Persada, 2017), h. 88.</w:t>
      </w:r>
    </w:p>
  </w:footnote>
  <w:footnote w:id="85">
    <w:p w14:paraId="772565C8" w14:textId="1F1B7EA4"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“Profil Lembaga”, </w:t>
      </w:r>
      <w:r>
        <w:rPr>
          <w:rFonts w:ascii="Times New Roman" w:hAnsi="Times New Roman" w:cs="Times New Roman"/>
          <w:i/>
          <w:iCs/>
        </w:rPr>
        <w:t>Situs Resmi Wahdah Inspirasi Zakat,</w:t>
      </w:r>
      <w:r>
        <w:rPr>
          <w:rFonts w:ascii="Times New Roman" w:hAnsi="Times New Roman" w:cs="Times New Roman"/>
        </w:rPr>
        <w:t xml:space="preserve"> https://Wahdah Inspirasi Zakat.or.id/profil-lembaga/ (4 Juli 2023).</w:t>
      </w:r>
    </w:p>
  </w:footnote>
  <w:footnote w:id="86">
    <w:p w14:paraId="70BEA24A"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Nahrowi dan Ah. Azharuddin Lathif, </w:t>
      </w:r>
      <w:r>
        <w:rPr>
          <w:rFonts w:ascii="Times New Roman" w:hAnsi="Times New Roman" w:cs="Times New Roman"/>
          <w:i/>
          <w:iCs/>
        </w:rPr>
        <w:t xml:space="preserve">Pengantar Hukum Bisnis: Pendekatan Hukum Positif dan Hukum Islam </w:t>
      </w:r>
      <w:r>
        <w:rPr>
          <w:rFonts w:ascii="Times New Roman" w:hAnsi="Times New Roman" w:cs="Times New Roman"/>
        </w:rPr>
        <w:t>(Jakarta: Universitas Islam Negeri Syarif Hidayatullah, 2020), h. i.</w:t>
      </w:r>
    </w:p>
  </w:footnote>
  <w:footnote w:id="87">
    <w:p w14:paraId="5C64DBCE" w14:textId="77777777" w:rsidR="00AE7B35" w:rsidRDefault="00AE7B35">
      <w:pPr>
        <w:pStyle w:val="FootnoteText"/>
        <w:spacing w:before="120"/>
        <w:ind w:firstLine="720"/>
        <w:jc w:val="both"/>
      </w:pPr>
      <w:r>
        <w:rPr>
          <w:rStyle w:val="FootnoteReference"/>
          <w:rFonts w:ascii="Times New Roman" w:hAnsi="Times New Roman" w:cs="Times New Roman"/>
        </w:rPr>
        <w:footnoteRef/>
      </w:r>
      <w:r>
        <w:rPr>
          <w:rFonts w:ascii="Times New Roman" w:hAnsi="Times New Roman" w:cs="Times New Roman"/>
        </w:rPr>
        <w:t xml:space="preserve">Yahman dan Nurtin Taringan, </w:t>
      </w:r>
      <w:r>
        <w:rPr>
          <w:rFonts w:ascii="Times New Roman" w:hAnsi="Times New Roman" w:cs="Times New Roman"/>
          <w:i/>
          <w:iCs/>
        </w:rPr>
        <w:t>Riset Desain dalam Metodologi Penelitian,</w:t>
      </w:r>
      <w:r>
        <w:rPr>
          <w:rFonts w:ascii="Times New Roman" w:hAnsi="Times New Roman" w:cs="Times New Roman"/>
        </w:rPr>
        <w:t xml:space="preserve"> (Cet. I; Jakarta: Kencana, 2019), h. 14.</w:t>
      </w:r>
    </w:p>
  </w:footnote>
  <w:footnote w:id="88">
    <w:p w14:paraId="24514F78"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Soerjono Soekanto dan Budi Sulistyowati, </w:t>
      </w:r>
      <w:r>
        <w:rPr>
          <w:rFonts w:ascii="Times New Roman" w:hAnsi="Times New Roman" w:cs="Times New Roman"/>
          <w:i/>
          <w:iCs/>
        </w:rPr>
        <w:t>Sosiologi: Suatu Pengantar</w:t>
      </w:r>
      <w:r>
        <w:rPr>
          <w:rFonts w:ascii="Times New Roman" w:hAnsi="Times New Roman" w:cs="Times New Roman"/>
        </w:rPr>
        <w:t xml:space="preserve"> (Cet. I; Jakarta: Rajawali Pers, 2006), h. 68.</w:t>
      </w:r>
    </w:p>
  </w:footnote>
  <w:footnote w:id="89">
    <w:p w14:paraId="5E627C11"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Kartono, </w:t>
      </w:r>
      <w:r>
        <w:rPr>
          <w:rFonts w:ascii="Times New Roman" w:hAnsi="Times New Roman" w:cs="Times New Roman"/>
          <w:i/>
          <w:iCs/>
        </w:rPr>
        <w:t>Pengertian Observasi</w:t>
      </w:r>
      <w:r>
        <w:rPr>
          <w:rFonts w:ascii="Times New Roman" w:hAnsi="Times New Roman" w:cs="Times New Roman"/>
        </w:rPr>
        <w:t xml:space="preserve"> (Bandung: Alfabeta, t.th), h. 142.</w:t>
      </w:r>
    </w:p>
  </w:footnote>
  <w:footnote w:id="90">
    <w:p w14:paraId="033E9157"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Amiruddin dan Zainal Asikin,  </w:t>
      </w:r>
      <w:r>
        <w:rPr>
          <w:rFonts w:ascii="Times New Roman" w:hAnsi="Times New Roman" w:cs="Times New Roman"/>
          <w:i/>
          <w:iCs/>
        </w:rPr>
        <w:t xml:space="preserve">Pengantar Metode Penelitian Hukum </w:t>
      </w:r>
      <w:r>
        <w:rPr>
          <w:rFonts w:ascii="Times New Roman" w:hAnsi="Times New Roman" w:cs="Times New Roman"/>
        </w:rPr>
        <w:t>(Jakarta: PT. Raja Grafindo, 2006), h. 84.</w:t>
      </w:r>
    </w:p>
  </w:footnote>
  <w:footnote w:id="91">
    <w:p w14:paraId="125A5F12"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Suharsimi Arikunto, </w:t>
      </w:r>
      <w:r>
        <w:rPr>
          <w:rFonts w:ascii="Times New Roman" w:hAnsi="Times New Roman" w:cs="Times New Roman"/>
          <w:i/>
          <w:iCs/>
        </w:rPr>
        <w:t xml:space="preserve">Prosedur Penelitian Suatu Penelitian Praktek </w:t>
      </w:r>
      <w:r>
        <w:rPr>
          <w:rFonts w:ascii="Times New Roman" w:hAnsi="Times New Roman" w:cs="Times New Roman"/>
        </w:rPr>
        <w:t>(Cet. I; Jakarta: Rineka Cipta, 1992 M), h. 231.</w:t>
      </w:r>
    </w:p>
  </w:footnote>
  <w:footnote w:id="92">
    <w:p w14:paraId="2FFDEC51"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Sudjarwo dan Basrowi, </w:t>
      </w:r>
      <w:r>
        <w:rPr>
          <w:rFonts w:ascii="Times New Roman" w:hAnsi="Times New Roman" w:cs="Times New Roman"/>
          <w:i/>
          <w:iCs/>
        </w:rPr>
        <w:t>Manajemen Penelitian Sosial</w:t>
      </w:r>
      <w:r>
        <w:rPr>
          <w:rFonts w:ascii="Times New Roman" w:hAnsi="Times New Roman" w:cs="Times New Roman"/>
        </w:rPr>
        <w:t xml:space="preserve"> (Bandung: Mandar Maju, 2009), h. 161.</w:t>
      </w:r>
    </w:p>
  </w:footnote>
  <w:footnote w:id="93">
    <w:p w14:paraId="3B5FA170" w14:textId="77777777" w:rsidR="00AE7B35" w:rsidRDefault="00AE7B35">
      <w:pPr>
        <w:pStyle w:val="FootnoteText"/>
        <w:spacing w:before="120" w:line="240" w:lineRule="exact"/>
        <w:ind w:firstLine="709"/>
        <w:jc w:val="both"/>
        <w:rPr>
          <w:rFonts w:ascii="Times New Roman" w:hAnsi="Times New Roman" w:cs="Times New Roman"/>
        </w:rPr>
      </w:pPr>
      <w:r>
        <w:rPr>
          <w:rStyle w:val="FootnoteReference"/>
        </w:rPr>
        <w:footnoteRef/>
      </w:r>
      <w:r>
        <w:rPr>
          <w:rFonts w:ascii="Times New Roman" w:hAnsi="Times New Roman" w:cs="Times New Roman"/>
        </w:rPr>
        <w:t xml:space="preserve">Sugiyono, </w:t>
      </w:r>
      <w:r>
        <w:rPr>
          <w:rFonts w:ascii="Times New Roman" w:hAnsi="Times New Roman" w:cs="Times New Roman"/>
          <w:i/>
          <w:iCs/>
        </w:rPr>
        <w:t xml:space="preserve">Memahami Penelitian Kualitatif, </w:t>
      </w:r>
      <w:r>
        <w:rPr>
          <w:rFonts w:ascii="Times New Roman" w:hAnsi="Times New Roman" w:cs="Times New Roman"/>
        </w:rPr>
        <w:t>(Bandung; Alfabeta, 2012), h. 85.</w:t>
      </w:r>
    </w:p>
  </w:footnote>
  <w:footnote w:id="94">
    <w:p w14:paraId="5EC12080" w14:textId="77777777" w:rsidR="00AE7B35" w:rsidRDefault="00AE7B35">
      <w:pPr>
        <w:pStyle w:val="FootnoteText"/>
        <w:spacing w:before="120"/>
        <w:ind w:firstLine="720"/>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iCs/>
        </w:rPr>
        <w:t>Metodologi Penelitian Kuantitatif, Kualitatif dan R&amp;D,</w:t>
      </w:r>
      <w:r>
        <w:rPr>
          <w:rFonts w:ascii="Times New Roman" w:hAnsi="Times New Roman" w:cs="Times New Roman"/>
        </w:rPr>
        <w:t xml:space="preserve"> h. 338.</w:t>
      </w:r>
    </w:p>
  </w:footnote>
  <w:footnote w:id="95">
    <w:p w14:paraId="3208AE09"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Sandu Siyoto dan M. Ali Sodik, </w:t>
      </w:r>
      <w:r>
        <w:rPr>
          <w:rFonts w:ascii="Times New Roman" w:hAnsi="Times New Roman" w:cs="Times New Roman"/>
          <w:i/>
          <w:iCs/>
        </w:rPr>
        <w:t>Dasar Metodologi Penelitian</w:t>
      </w:r>
      <w:r>
        <w:rPr>
          <w:rFonts w:ascii="Times New Roman" w:hAnsi="Times New Roman" w:cs="Times New Roman"/>
        </w:rPr>
        <w:t xml:space="preserve"> (Cet. I; Yogyakarta: Literasi Media Publishing, 2015), h. 100. </w:t>
      </w:r>
    </w:p>
  </w:footnote>
  <w:footnote w:id="96">
    <w:p w14:paraId="12095974"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Zuchri Abdussamad, </w:t>
      </w:r>
      <w:r>
        <w:rPr>
          <w:rFonts w:ascii="Times New Roman" w:hAnsi="Times New Roman" w:cs="Times New Roman"/>
          <w:i/>
          <w:iCs/>
        </w:rPr>
        <w:t xml:space="preserve">Metode Penelitian Kualitatif </w:t>
      </w:r>
      <w:r>
        <w:rPr>
          <w:rFonts w:ascii="Times New Roman" w:hAnsi="Times New Roman" w:cs="Times New Roman"/>
        </w:rPr>
        <w:t xml:space="preserve">(Cet. I; Makassar: CV. Syakir Media Press, 2021), h. 165. </w:t>
      </w:r>
    </w:p>
  </w:footnote>
  <w:footnote w:id="97">
    <w:p w14:paraId="0BB963E0"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Sugiyono, </w:t>
      </w:r>
      <w:r>
        <w:rPr>
          <w:rFonts w:ascii="Times New Roman" w:hAnsi="Times New Roman" w:cs="Times New Roman"/>
          <w:i/>
          <w:iCs/>
        </w:rPr>
        <w:t>Metode Penelitian Bisnis</w:t>
      </w:r>
      <w:r>
        <w:rPr>
          <w:rFonts w:ascii="Times New Roman" w:hAnsi="Times New Roman" w:cs="Times New Roman"/>
        </w:rPr>
        <w:t xml:space="preserve"> (Cet. II; Bandung: Penerbit Alfabeta, 2018), h. 15.</w:t>
      </w:r>
    </w:p>
  </w:footnote>
  <w:footnote w:id="98">
    <w:p w14:paraId="62394CB5"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Wahdah Islamiyah, “Sejarah Singkatnya Berdirinya Wahdah Islamiyah”, Situs Resmi Wahdah Islamiyah. </w:t>
      </w:r>
      <w:hyperlink r:id="rId11" w:history="1">
        <w:r>
          <w:rPr>
            <w:rStyle w:val="Hyperlink"/>
            <w:rFonts w:ascii="Times New Roman" w:hAnsi="Times New Roman" w:cs="Times New Roman"/>
            <w:color w:val="auto"/>
            <w:u w:val="none"/>
          </w:rPr>
          <w:t>https://wahdah.or.id/sejarah-berdiri-manhaj/</w:t>
        </w:r>
      </w:hyperlink>
      <w:r>
        <w:rPr>
          <w:rFonts w:ascii="Times New Roman" w:hAnsi="Times New Roman" w:cs="Times New Roman"/>
        </w:rPr>
        <w:t xml:space="preserve"> (18 Mei 2024).</w:t>
      </w:r>
    </w:p>
  </w:footnote>
  <w:footnote w:id="99">
    <w:p w14:paraId="4B40AEC5" w14:textId="7777777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Wahdah Islamiyah, “Sejarah Singkatnya Berdirinya Wahdah Islamiyah”, Situs Resmi Wahdah Islamiyah. </w:t>
      </w:r>
      <w:hyperlink r:id="rId12" w:history="1">
        <w:r>
          <w:rPr>
            <w:rStyle w:val="Hyperlink"/>
            <w:rFonts w:ascii="Times New Roman" w:hAnsi="Times New Roman" w:cs="Times New Roman"/>
            <w:color w:val="auto"/>
            <w:u w:val="none"/>
          </w:rPr>
          <w:t>https://wahdah.or.id/sejarah-berdiri-manhaj/</w:t>
        </w:r>
      </w:hyperlink>
      <w:r>
        <w:rPr>
          <w:rFonts w:ascii="Times New Roman" w:hAnsi="Times New Roman" w:cs="Times New Roman"/>
        </w:rPr>
        <w:t xml:space="preserve"> (18 Mei 2024).</w:t>
      </w:r>
    </w:p>
  </w:footnote>
  <w:footnote w:id="100">
    <w:p w14:paraId="0B7D8E71" w14:textId="1D320E1C"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Alfajrul, Manajer Administrasi Umum </w:t>
      </w:r>
      <w:r w:rsidRPr="0036425D">
        <w:rPr>
          <w:rFonts w:ascii="Times New Roman" w:hAnsi="Times New Roman" w:cs="Times New Roman"/>
        </w:rPr>
        <w:t>Wahdah Inspirasi Zakat</w:t>
      </w:r>
      <w:r w:rsidRPr="0036425D">
        <w:rPr>
          <w:rFonts w:ascii="Times New Roman" w:hAnsi="Times New Roman" w:cs="Times New Roman"/>
          <w:sz w:val="16"/>
          <w:szCs w:val="16"/>
        </w:rPr>
        <w:t xml:space="preserve"> </w:t>
      </w:r>
      <w:r>
        <w:rPr>
          <w:rFonts w:ascii="Times New Roman" w:hAnsi="Times New Roman" w:cs="Times New Roman"/>
        </w:rPr>
        <w:t xml:space="preserve">Pusat, </w:t>
      </w:r>
      <w:r w:rsidRPr="001E0F14">
        <w:rPr>
          <w:rFonts w:ascii="Times New Roman" w:hAnsi="Times New Roman" w:cs="Times New Roman"/>
          <w:i/>
          <w:iCs/>
        </w:rPr>
        <w:t>Wawancara</w:t>
      </w:r>
      <w:r>
        <w:rPr>
          <w:rFonts w:ascii="Times New Roman" w:hAnsi="Times New Roman" w:cs="Times New Roman"/>
        </w:rPr>
        <w:t>, 22 Juni 2024.</w:t>
      </w:r>
    </w:p>
  </w:footnote>
  <w:footnote w:id="101">
    <w:p w14:paraId="6ACE347A" w14:textId="44FE0012" w:rsidR="00AE7B35" w:rsidRDefault="00AE7B35">
      <w:pPr>
        <w:pStyle w:val="FootnoteText"/>
        <w:spacing w:before="120"/>
        <w:ind w:firstLine="709"/>
        <w:jc w:val="both"/>
      </w:pPr>
      <w:r>
        <w:rPr>
          <w:rStyle w:val="FootnoteReference"/>
        </w:rPr>
        <w:footnoteRef/>
      </w:r>
      <w:r>
        <w:rPr>
          <w:rFonts w:ascii="Times New Roman" w:hAnsi="Times New Roman" w:cs="Times New Roman"/>
        </w:rPr>
        <w:t xml:space="preserve">Wahdah Inspirasi Zakat, “Lazis Wahdah resmi berganti nama menjadi </w:t>
      </w:r>
      <w:r w:rsidRPr="0036425D">
        <w:rPr>
          <w:rFonts w:ascii="Times New Roman" w:hAnsi="Times New Roman" w:cs="Times New Roman"/>
        </w:rPr>
        <w:t>Wahdah Inspirasi Zakat</w:t>
      </w:r>
      <w:r>
        <w:rPr>
          <w:rFonts w:ascii="Times New Roman" w:hAnsi="Times New Roman" w:cs="Times New Roman"/>
        </w:rPr>
        <w:t>”</w:t>
      </w:r>
      <w:hyperlink r:id="rId13" w:history="1">
        <w:r>
          <w:rPr>
            <w:rStyle w:val="Hyperlink"/>
            <w:rFonts w:ascii="Times New Roman" w:hAnsi="Times New Roman" w:cs="Times New Roman"/>
            <w:color w:val="auto"/>
            <w:u w:val="none"/>
          </w:rPr>
          <w:t>https://wahdah.or.id/soft-launching-oleh-ketua-harian-dpp-wi-lazis-wahdah-resmiberganti-nama-menjadi-wahdah-inspirasi-zakat-Wahdah Inspirasi Zakat (18</w:t>
        </w:r>
      </w:hyperlink>
      <w:r>
        <w:rPr>
          <w:rFonts w:ascii="Times New Roman" w:hAnsi="Times New Roman" w:cs="Times New Roman"/>
        </w:rPr>
        <w:t xml:space="preserve"> Mei 2024).</w:t>
      </w:r>
    </w:p>
  </w:footnote>
  <w:footnote w:id="102">
    <w:p w14:paraId="03C02BB4" w14:textId="5789AA2E"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Alfajrul, Manajer Administrasi Umum </w:t>
      </w:r>
      <w:r w:rsidRPr="0036425D">
        <w:rPr>
          <w:rFonts w:ascii="Times New Roman" w:hAnsi="Times New Roman" w:cs="Times New Roman"/>
        </w:rPr>
        <w:t>Wahdah Inspirasi Zakat</w:t>
      </w:r>
      <w:r w:rsidRPr="0036425D">
        <w:rPr>
          <w:rFonts w:ascii="Times New Roman" w:hAnsi="Times New Roman" w:cs="Times New Roman"/>
          <w:sz w:val="16"/>
          <w:szCs w:val="16"/>
        </w:rPr>
        <w:t xml:space="preserve"> </w:t>
      </w:r>
      <w:r>
        <w:rPr>
          <w:rFonts w:ascii="Times New Roman" w:hAnsi="Times New Roman" w:cs="Times New Roman"/>
        </w:rPr>
        <w:t xml:space="preserve">Pusat, Wawancara, 22 Juni 2024. </w:t>
      </w:r>
    </w:p>
  </w:footnote>
  <w:footnote w:id="103">
    <w:p w14:paraId="5F4991F3" w14:textId="7339455A" w:rsidR="00AE7B35" w:rsidRPr="00F8270E" w:rsidRDefault="00AE7B35" w:rsidP="00F8270E">
      <w:pPr>
        <w:pStyle w:val="FootnoteText"/>
        <w:ind w:firstLine="709"/>
        <w:jc w:val="both"/>
        <w:rPr>
          <w:rFonts w:asciiTheme="majorBidi" w:hAnsiTheme="majorBidi" w:cstheme="majorBidi"/>
        </w:rPr>
      </w:pPr>
      <w:r w:rsidRPr="00F8270E">
        <w:rPr>
          <w:rStyle w:val="FootnoteReference"/>
          <w:rFonts w:asciiTheme="majorBidi" w:hAnsiTheme="majorBidi" w:cstheme="majorBidi"/>
        </w:rPr>
        <w:footnoteRef/>
      </w:r>
      <w:r>
        <w:rPr>
          <w:rFonts w:asciiTheme="majorBidi" w:hAnsiTheme="majorBidi" w:cstheme="majorBidi"/>
        </w:rPr>
        <w:t xml:space="preserve">Saiful, Direktur Operasional Wahdah Inspirasi Zakat Pusat, </w:t>
      </w:r>
      <w:r w:rsidRPr="00F8270E">
        <w:rPr>
          <w:rFonts w:asciiTheme="majorBidi" w:hAnsiTheme="majorBidi" w:cstheme="majorBidi"/>
          <w:i/>
          <w:iCs/>
        </w:rPr>
        <w:t>Wawancara</w:t>
      </w:r>
      <w:r>
        <w:rPr>
          <w:rFonts w:asciiTheme="majorBidi" w:hAnsiTheme="majorBidi" w:cstheme="majorBidi"/>
        </w:rPr>
        <w:t xml:space="preserve">, </w:t>
      </w:r>
      <w:r w:rsidRPr="00F8270E">
        <w:rPr>
          <w:rFonts w:asciiTheme="majorBidi" w:hAnsiTheme="majorBidi" w:cstheme="majorBidi"/>
        </w:rPr>
        <w:t xml:space="preserve"> </w:t>
      </w:r>
      <w:r>
        <w:rPr>
          <w:rFonts w:asciiTheme="majorBidi" w:hAnsiTheme="majorBidi" w:cstheme="majorBidi"/>
        </w:rPr>
        <w:t>3 Maret 2024.</w:t>
      </w:r>
    </w:p>
  </w:footnote>
  <w:footnote w:id="104">
    <w:p w14:paraId="4189E34A" w14:textId="1212E114"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Zulkarnain, Manajer HRD </w:t>
      </w:r>
      <w:r w:rsidRPr="0036425D">
        <w:rPr>
          <w:rFonts w:ascii="Times New Roman" w:hAnsi="Times New Roman" w:cs="Times New Roman"/>
        </w:rPr>
        <w:t>Wahdah Inspirasi Zakat</w:t>
      </w:r>
      <w:r w:rsidRPr="0036425D">
        <w:rPr>
          <w:rFonts w:ascii="Times New Roman" w:hAnsi="Times New Roman" w:cs="Times New Roman"/>
          <w:sz w:val="16"/>
          <w:szCs w:val="16"/>
        </w:rPr>
        <w:t xml:space="preserve"> </w:t>
      </w:r>
      <w:r>
        <w:rPr>
          <w:rFonts w:ascii="Times New Roman" w:hAnsi="Times New Roman" w:cs="Times New Roman"/>
        </w:rPr>
        <w:t xml:space="preserve">Pusat, </w:t>
      </w:r>
      <w:r w:rsidRPr="001E0F14">
        <w:rPr>
          <w:rFonts w:ascii="Times New Roman" w:hAnsi="Times New Roman" w:cs="Times New Roman"/>
          <w:i/>
          <w:iCs/>
        </w:rPr>
        <w:t>Wawancara</w:t>
      </w:r>
      <w:r>
        <w:rPr>
          <w:rFonts w:ascii="Times New Roman" w:hAnsi="Times New Roman" w:cs="Times New Roman"/>
        </w:rPr>
        <w:t xml:space="preserve">, 22 Juni 2024. </w:t>
      </w:r>
    </w:p>
  </w:footnote>
  <w:footnote w:id="105">
    <w:p w14:paraId="61E15823" w14:textId="26EB9421" w:rsidR="00AE7B35" w:rsidRPr="007974BF" w:rsidRDefault="00AE7B35" w:rsidP="007D074A">
      <w:pPr>
        <w:pStyle w:val="FootnoteText"/>
        <w:spacing w:before="120"/>
        <w:ind w:firstLine="709"/>
        <w:rPr>
          <w:rFonts w:ascii="Times New Roman" w:hAnsi="Times New Roman" w:cs="Times New Roman"/>
        </w:rPr>
      </w:pPr>
      <w:r w:rsidRPr="007974BF">
        <w:rPr>
          <w:rStyle w:val="FootnoteReference"/>
          <w:rFonts w:ascii="Times New Roman" w:hAnsi="Times New Roman" w:cs="Times New Roman"/>
        </w:rPr>
        <w:footnoteRef/>
      </w:r>
      <w:r>
        <w:rPr>
          <w:rFonts w:ascii="Times New Roman" w:hAnsi="Times New Roman" w:cs="Times New Roman"/>
        </w:rPr>
        <w:t xml:space="preserve">Adi Kurniawan, Manajer CRM </w:t>
      </w:r>
      <w:r w:rsidRPr="0036425D">
        <w:rPr>
          <w:rFonts w:ascii="Times New Roman" w:hAnsi="Times New Roman" w:cs="Times New Roman"/>
        </w:rPr>
        <w:t>Wahdah Inspirasi Zakat</w:t>
      </w:r>
      <w:r w:rsidRPr="0036425D">
        <w:rPr>
          <w:rFonts w:ascii="Times New Roman" w:hAnsi="Times New Roman" w:cs="Times New Roman"/>
          <w:sz w:val="16"/>
          <w:szCs w:val="16"/>
        </w:rPr>
        <w:t xml:space="preserve"> </w:t>
      </w:r>
      <w:r>
        <w:rPr>
          <w:rFonts w:ascii="Times New Roman" w:hAnsi="Times New Roman" w:cs="Times New Roman"/>
        </w:rPr>
        <w:t>Pusat, Wawancara, 28 Juni 2024.</w:t>
      </w:r>
      <w:r w:rsidRPr="007974BF">
        <w:rPr>
          <w:rFonts w:ascii="Times New Roman" w:hAnsi="Times New Roman" w:cs="Times New Roman"/>
        </w:rPr>
        <w:t xml:space="preserve"> </w:t>
      </w:r>
    </w:p>
  </w:footnote>
  <w:footnote w:id="106">
    <w:p w14:paraId="1CFF10C8" w14:textId="533EB8E0" w:rsidR="00AE7B35" w:rsidRPr="00B54AB1" w:rsidRDefault="00AE7B35" w:rsidP="00B54AB1">
      <w:pPr>
        <w:pStyle w:val="FootnoteText"/>
        <w:ind w:firstLine="709"/>
        <w:jc w:val="both"/>
        <w:rPr>
          <w:rFonts w:ascii="Times New Roman" w:hAnsi="Times New Roman" w:cs="Times New Roman"/>
        </w:rPr>
      </w:pPr>
      <w:r w:rsidRPr="00B54AB1">
        <w:rPr>
          <w:rStyle w:val="FootnoteReference"/>
          <w:rFonts w:ascii="Times New Roman" w:hAnsi="Times New Roman" w:cs="Times New Roman"/>
        </w:rPr>
        <w:footnoteRef/>
      </w:r>
      <w:r>
        <w:rPr>
          <w:rFonts w:ascii="Times New Roman" w:hAnsi="Times New Roman" w:cs="Times New Roman"/>
        </w:rPr>
        <w:t xml:space="preserve">Adi Kurniawan, Manajer CRM Wahdah Inspirasi Zakat Pusat, </w:t>
      </w:r>
      <w:r w:rsidRPr="001E0F14">
        <w:rPr>
          <w:rFonts w:ascii="Times New Roman" w:hAnsi="Times New Roman" w:cs="Times New Roman"/>
          <w:i/>
          <w:iCs/>
        </w:rPr>
        <w:t>Wawancara</w:t>
      </w:r>
      <w:r>
        <w:rPr>
          <w:rFonts w:ascii="Times New Roman" w:hAnsi="Times New Roman" w:cs="Times New Roman"/>
        </w:rPr>
        <w:t>, 28 Juni 2024.</w:t>
      </w:r>
      <w:r w:rsidRPr="007974BF">
        <w:rPr>
          <w:rFonts w:ascii="Times New Roman" w:hAnsi="Times New Roman" w:cs="Times New Roman"/>
        </w:rPr>
        <w:t xml:space="preserve"> </w:t>
      </w:r>
      <w:r w:rsidRPr="00B54AB1">
        <w:rPr>
          <w:rFonts w:ascii="Times New Roman" w:hAnsi="Times New Roman" w:cs="Times New Roman"/>
        </w:rPr>
        <w:t xml:space="preserve"> </w:t>
      </w:r>
    </w:p>
  </w:footnote>
  <w:footnote w:id="107">
    <w:p w14:paraId="0E022489" w14:textId="221F5ED1" w:rsidR="00AE7B35" w:rsidRPr="00CD321E" w:rsidRDefault="00AE7B35" w:rsidP="00260473">
      <w:pPr>
        <w:pStyle w:val="FootnoteText"/>
        <w:spacing w:before="120"/>
        <w:ind w:firstLine="709"/>
        <w:jc w:val="both"/>
        <w:rPr>
          <w:rFonts w:ascii="Times New Roman" w:hAnsi="Times New Roman" w:cs="Times New Roman"/>
        </w:rPr>
      </w:pPr>
      <w:r w:rsidRPr="00CD321E">
        <w:rPr>
          <w:rStyle w:val="FootnoteReference"/>
          <w:rFonts w:ascii="Times New Roman" w:hAnsi="Times New Roman" w:cs="Times New Roman"/>
        </w:rPr>
        <w:footnoteRef/>
      </w:r>
      <w:r w:rsidRPr="00CD321E">
        <w:rPr>
          <w:rFonts w:ascii="Times New Roman" w:hAnsi="Times New Roman" w:cs="Times New Roman"/>
        </w:rPr>
        <w:t>Ilham Habo</w:t>
      </w:r>
      <w:r>
        <w:rPr>
          <w:rFonts w:ascii="Times New Roman" w:hAnsi="Times New Roman" w:cs="Times New Roman"/>
        </w:rPr>
        <w:t xml:space="preserve">, Manajer Pendistribusian Wahdah Inspirasi Zakat Pusat, </w:t>
      </w:r>
      <w:r w:rsidRPr="001E0F14">
        <w:rPr>
          <w:rFonts w:ascii="Times New Roman" w:hAnsi="Times New Roman" w:cs="Times New Roman"/>
          <w:i/>
          <w:iCs/>
        </w:rPr>
        <w:t>Wawancara</w:t>
      </w:r>
      <w:r>
        <w:rPr>
          <w:rFonts w:ascii="Times New Roman" w:hAnsi="Times New Roman" w:cs="Times New Roman"/>
        </w:rPr>
        <w:t>, 28 Juni 2024.</w:t>
      </w:r>
    </w:p>
  </w:footnote>
  <w:footnote w:id="108">
    <w:p w14:paraId="2EBFD901" w14:textId="4F82D86B" w:rsidR="00AE7B35" w:rsidRDefault="00AE7B35" w:rsidP="004807A7">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Saiful, DIrektur Operasional Wahdah Inspirasi Zakat Pusat, </w:t>
      </w:r>
      <w:r w:rsidRPr="001E0F14">
        <w:rPr>
          <w:rFonts w:ascii="Times New Roman" w:hAnsi="Times New Roman" w:cs="Times New Roman"/>
          <w:i/>
          <w:iCs/>
        </w:rPr>
        <w:t>Wawancara</w:t>
      </w:r>
      <w:r>
        <w:rPr>
          <w:rFonts w:ascii="Times New Roman" w:hAnsi="Times New Roman" w:cs="Times New Roman"/>
        </w:rPr>
        <w:t>, 14 Mei 2024.</w:t>
      </w:r>
    </w:p>
  </w:footnote>
  <w:footnote w:id="109">
    <w:p w14:paraId="568EE726" w14:textId="35AFF7B7" w:rsidR="00AE7B35" w:rsidRPr="00FD7DBB" w:rsidRDefault="00AE7B35" w:rsidP="00300F2C">
      <w:pPr>
        <w:pStyle w:val="FootnoteText"/>
        <w:spacing w:before="120"/>
        <w:ind w:firstLine="709"/>
        <w:jc w:val="both"/>
        <w:rPr>
          <w:rFonts w:asciiTheme="majorBidi" w:hAnsiTheme="majorBidi" w:cstheme="majorBidi"/>
        </w:rPr>
      </w:pPr>
      <w:r>
        <w:rPr>
          <w:rStyle w:val="FootnoteReference"/>
          <w:rFonts w:ascii="Times New Roman" w:hAnsi="Times New Roman" w:cs="Times New Roman"/>
        </w:rPr>
        <w:footnoteRef/>
      </w:r>
      <w:r w:rsidRPr="00241C46">
        <w:rPr>
          <w:rFonts w:asciiTheme="majorBidi" w:hAnsiTheme="majorBidi" w:cstheme="majorBidi"/>
        </w:rPr>
        <w:t xml:space="preserve">Muhammad bin Ibrahim At-Tuwaijri, </w:t>
      </w:r>
      <w:r w:rsidRPr="00241C46">
        <w:rPr>
          <w:rFonts w:asciiTheme="majorBidi" w:hAnsiTheme="majorBidi" w:cstheme="majorBidi"/>
          <w:i/>
          <w:iCs/>
        </w:rPr>
        <w:t>Mukhtaṣar al-Fiqhi al-Islāmī</w:t>
      </w:r>
      <w:r>
        <w:rPr>
          <w:rFonts w:asciiTheme="majorBidi" w:hAnsiTheme="majorBidi" w:cstheme="majorBidi"/>
          <w:i/>
          <w:iCs/>
        </w:rPr>
        <w:t xml:space="preserve"> F</w:t>
      </w:r>
      <w:r w:rsidRPr="00241C46">
        <w:rPr>
          <w:rFonts w:asciiTheme="majorBidi" w:hAnsiTheme="majorBidi" w:cstheme="majorBidi"/>
          <w:i/>
          <w:iCs/>
        </w:rPr>
        <w:t>ī</w:t>
      </w:r>
      <w:r>
        <w:rPr>
          <w:rFonts w:asciiTheme="majorBidi" w:hAnsiTheme="majorBidi" w:cstheme="majorBidi"/>
          <w:i/>
          <w:iCs/>
        </w:rPr>
        <w:t xml:space="preserve"> Ḍaui </w:t>
      </w:r>
      <w:r w:rsidR="00C84311">
        <w:rPr>
          <w:rFonts w:asciiTheme="majorBidi" w:hAnsiTheme="majorBidi" w:cstheme="majorBidi"/>
          <w:i/>
          <w:iCs/>
        </w:rPr>
        <w:t>Al-Qur’an</w:t>
      </w:r>
      <w:r>
        <w:rPr>
          <w:rFonts w:asciiTheme="majorBidi" w:hAnsiTheme="majorBidi" w:cstheme="majorBidi"/>
          <w:i/>
          <w:iCs/>
        </w:rPr>
        <w:t xml:space="preserve"> wa al-Sunnah</w:t>
      </w:r>
      <w:r w:rsidRPr="00241C46">
        <w:rPr>
          <w:rFonts w:asciiTheme="majorBidi" w:hAnsiTheme="majorBidi" w:cstheme="majorBidi"/>
        </w:rPr>
        <w:t xml:space="preserve">, </w:t>
      </w:r>
      <w:r>
        <w:rPr>
          <w:rFonts w:asciiTheme="majorBidi" w:hAnsiTheme="majorBidi" w:cstheme="majorBidi"/>
        </w:rPr>
        <w:t xml:space="preserve">(Cet. XI; </w:t>
      </w:r>
      <w:r>
        <w:rPr>
          <w:rFonts w:ascii="Times New Roman" w:hAnsi="Times New Roman" w:cs="Times New Roman"/>
        </w:rPr>
        <w:t>Dār Aṣ</w:t>
      </w:r>
      <w:r w:rsidRPr="00241C46">
        <w:rPr>
          <w:rFonts w:ascii="Times New Roman" w:hAnsi="Times New Roman" w:cs="Times New Roman"/>
        </w:rPr>
        <w:t>dāu</w:t>
      </w:r>
      <w:r>
        <w:rPr>
          <w:rFonts w:asciiTheme="majorBidi" w:hAnsiTheme="majorBidi" w:cstheme="majorBidi"/>
        </w:rPr>
        <w:t xml:space="preserve"> al-Mujtami’, 1431 H/ 2010 M), </w:t>
      </w:r>
      <w:r w:rsidRPr="00241C46">
        <w:rPr>
          <w:rFonts w:asciiTheme="majorBidi" w:hAnsiTheme="majorBidi" w:cstheme="majorBidi"/>
        </w:rPr>
        <w:t xml:space="preserve">h. </w:t>
      </w:r>
      <w:r>
        <w:rPr>
          <w:rFonts w:asciiTheme="majorBidi" w:hAnsiTheme="majorBidi" w:cstheme="majorBidi"/>
        </w:rPr>
        <w:t>607</w:t>
      </w:r>
      <w:r w:rsidRPr="00241C46">
        <w:rPr>
          <w:rFonts w:asciiTheme="majorBidi" w:hAnsiTheme="majorBidi" w:cstheme="majorBidi"/>
        </w:rPr>
        <w:t>.</w:t>
      </w:r>
    </w:p>
  </w:footnote>
  <w:footnote w:id="110">
    <w:p w14:paraId="434677EB" w14:textId="77777777" w:rsidR="00AE7B35" w:rsidRDefault="00AE7B35" w:rsidP="00300F2C">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Khaerul Akbar, dkk, “Kriteria </w:t>
      </w:r>
      <w:r>
        <w:rPr>
          <w:rFonts w:ascii="Times New Roman" w:hAnsi="Times New Roman" w:cs="Times New Roman"/>
          <w:i/>
          <w:iCs/>
        </w:rPr>
        <w:t>Fī Sabīlillāh</w:t>
      </w:r>
      <w:r>
        <w:rPr>
          <w:rFonts w:ascii="Times New Roman" w:hAnsi="Times New Roman" w:cs="Times New Roman"/>
        </w:rPr>
        <w:t xml:space="preserve"> sebagai Mustahik Zakat pada Lembaga Amil Zakat Nasional Wahdah Islamiyah Pusat”, </w:t>
      </w:r>
      <w:r w:rsidRPr="001E0F14">
        <w:rPr>
          <w:rFonts w:ascii="Times New Roman" w:hAnsi="Times New Roman" w:cs="Times New Roman"/>
          <w:i/>
          <w:iCs/>
        </w:rPr>
        <w:t>AL-KHIYAR: Jurnal BidangMuamalah dan Ekonomi Islam 2</w:t>
      </w:r>
      <w:r>
        <w:rPr>
          <w:rFonts w:ascii="Times New Roman" w:hAnsi="Times New Roman" w:cs="Times New Roman"/>
        </w:rPr>
        <w:t xml:space="preserve">, No. 2 (2022), h. 211. </w:t>
      </w:r>
    </w:p>
  </w:footnote>
  <w:footnote w:id="111">
    <w:p w14:paraId="0173476B" w14:textId="0EC42700" w:rsidR="00AE7B35" w:rsidRDefault="00AE7B35" w:rsidP="00300F2C">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Ilham Habo, Manajer Pendistribusian </w:t>
      </w:r>
      <w:r w:rsidRPr="002E6DFE">
        <w:rPr>
          <w:rFonts w:ascii="Times New Roman" w:hAnsi="Times New Roman" w:cs="Times New Roman"/>
          <w:bCs/>
        </w:rPr>
        <w:t xml:space="preserve">Wahdah Inspirasi Zakat </w:t>
      </w:r>
      <w:r>
        <w:rPr>
          <w:rFonts w:ascii="Times New Roman" w:hAnsi="Times New Roman" w:cs="Times New Roman"/>
        </w:rPr>
        <w:t xml:space="preserve">Pusat, </w:t>
      </w:r>
      <w:r w:rsidRPr="001E0F14">
        <w:rPr>
          <w:rFonts w:ascii="Times New Roman" w:hAnsi="Times New Roman" w:cs="Times New Roman"/>
          <w:i/>
          <w:iCs/>
        </w:rPr>
        <w:t>Wawancara</w:t>
      </w:r>
      <w:r>
        <w:rPr>
          <w:rFonts w:ascii="Times New Roman" w:hAnsi="Times New Roman" w:cs="Times New Roman"/>
        </w:rPr>
        <w:t>, 28 Juni 2024.</w:t>
      </w:r>
    </w:p>
  </w:footnote>
  <w:footnote w:id="112">
    <w:p w14:paraId="28DC891F" w14:textId="40313A87"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Saiful, Diektur Operasional Wahdah Inspirasi Zakat Pusat, </w:t>
      </w:r>
      <w:r w:rsidRPr="001E0F14">
        <w:rPr>
          <w:rFonts w:ascii="Times New Roman" w:hAnsi="Times New Roman" w:cs="Times New Roman"/>
          <w:i/>
          <w:iCs/>
        </w:rPr>
        <w:t>Wawancara</w:t>
      </w:r>
      <w:r>
        <w:rPr>
          <w:rFonts w:ascii="Times New Roman" w:hAnsi="Times New Roman" w:cs="Times New Roman"/>
          <w:i/>
          <w:iCs/>
        </w:rPr>
        <w:t>,</w:t>
      </w:r>
      <w:r>
        <w:rPr>
          <w:rFonts w:ascii="Times New Roman" w:hAnsi="Times New Roman" w:cs="Times New Roman"/>
        </w:rPr>
        <w:t xml:space="preserve"> 14 Mei 2024. </w:t>
      </w:r>
    </w:p>
  </w:footnote>
  <w:footnote w:id="113">
    <w:p w14:paraId="0F8D0B30" w14:textId="7763E325" w:rsidR="00AE7B35" w:rsidRPr="00AC0C9E" w:rsidRDefault="00AE7B35" w:rsidP="00AC0C9E">
      <w:pPr>
        <w:pStyle w:val="FootnoteText"/>
        <w:spacing w:before="120"/>
        <w:ind w:firstLine="709"/>
        <w:jc w:val="both"/>
        <w:rPr>
          <w:rFonts w:asciiTheme="majorBidi" w:hAnsiTheme="majorBidi" w:cstheme="majorBidi"/>
        </w:rPr>
      </w:pPr>
      <w:r w:rsidRPr="00AC0C9E">
        <w:rPr>
          <w:rStyle w:val="FootnoteReference"/>
          <w:rFonts w:asciiTheme="majorBidi" w:hAnsiTheme="majorBidi" w:cstheme="majorBidi"/>
        </w:rPr>
        <w:footnoteRef/>
      </w:r>
      <w:r w:rsidRPr="00CD321E">
        <w:rPr>
          <w:rFonts w:ascii="Times New Roman" w:hAnsi="Times New Roman" w:cs="Times New Roman"/>
        </w:rPr>
        <w:t>Ilham Habo</w:t>
      </w:r>
      <w:r>
        <w:rPr>
          <w:rFonts w:ascii="Times New Roman" w:hAnsi="Times New Roman" w:cs="Times New Roman"/>
        </w:rPr>
        <w:t>, Manajer Pendistribusian Wahdah Inspirasi Zakat Pusat, Wawancara, 17 Juli 2024.</w:t>
      </w:r>
      <w:r w:rsidRPr="00AC0C9E">
        <w:rPr>
          <w:rFonts w:asciiTheme="majorBidi" w:hAnsiTheme="majorBidi" w:cstheme="majorBidi"/>
        </w:rPr>
        <w:t xml:space="preserve"> </w:t>
      </w:r>
    </w:p>
  </w:footnote>
  <w:footnote w:id="114">
    <w:p w14:paraId="53F33267" w14:textId="5E52E0EA"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Saiful, Direktur Operasional Wahdah Inspirasi Zakat Pusat, Wawancara, 22 Februari 2024.</w:t>
      </w:r>
    </w:p>
  </w:footnote>
  <w:footnote w:id="115">
    <w:p w14:paraId="33E17BBA" w14:textId="2AA86412"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Saiful, Direktur Operasional Wahdah Inspirasi Zakat Pusat, </w:t>
      </w:r>
      <w:r w:rsidRPr="001E0F14">
        <w:rPr>
          <w:rFonts w:ascii="Times New Roman" w:hAnsi="Times New Roman" w:cs="Times New Roman"/>
          <w:i/>
          <w:iCs/>
        </w:rPr>
        <w:t>Wawancara</w:t>
      </w:r>
      <w:r>
        <w:rPr>
          <w:rFonts w:ascii="Times New Roman" w:hAnsi="Times New Roman" w:cs="Times New Roman"/>
        </w:rPr>
        <w:t>, 14 Mei 2024.</w:t>
      </w:r>
    </w:p>
  </w:footnote>
  <w:footnote w:id="116">
    <w:p w14:paraId="13795313" w14:textId="0B0BB552"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Saiful, Direktur Operasional Wahdah Inspirasi Zakat Pusat, </w:t>
      </w:r>
      <w:r w:rsidRPr="001E0F14">
        <w:rPr>
          <w:rFonts w:ascii="Times New Roman" w:hAnsi="Times New Roman" w:cs="Times New Roman"/>
          <w:i/>
          <w:iCs/>
        </w:rPr>
        <w:t>Wawancara</w:t>
      </w:r>
      <w:r>
        <w:rPr>
          <w:rFonts w:ascii="Times New Roman" w:hAnsi="Times New Roman" w:cs="Times New Roman"/>
          <w:i/>
          <w:iCs/>
        </w:rPr>
        <w:t>,</w:t>
      </w:r>
      <w:r>
        <w:rPr>
          <w:rFonts w:ascii="Times New Roman" w:hAnsi="Times New Roman" w:cs="Times New Roman"/>
        </w:rPr>
        <w:t xml:space="preserve"> 14 Mei 2024.</w:t>
      </w:r>
    </w:p>
  </w:footnote>
  <w:footnote w:id="117">
    <w:p w14:paraId="3074BD45" w14:textId="77777777" w:rsidR="00AE7B35" w:rsidRPr="003722DD" w:rsidRDefault="00AE7B35" w:rsidP="005D5B52">
      <w:pPr>
        <w:spacing w:before="120" w:after="0" w:line="240" w:lineRule="exact"/>
        <w:ind w:firstLine="709"/>
        <w:jc w:val="both"/>
        <w:rPr>
          <w:rFonts w:ascii="Times New Roman" w:hAnsi="Times New Roman" w:cs="Times New Roman"/>
          <w:sz w:val="20"/>
          <w:szCs w:val="20"/>
        </w:rPr>
      </w:pPr>
      <w:r>
        <w:rPr>
          <w:rStyle w:val="FootnoteReference"/>
          <w:rFonts w:ascii="Times New Roman" w:hAnsi="Times New Roman" w:cs="Times New Roman"/>
        </w:rPr>
        <w:footnoteRef/>
      </w:r>
      <w:r w:rsidRPr="003722DD">
        <w:rPr>
          <w:rFonts w:ascii="Times New Roman" w:hAnsi="Times New Roman" w:cs="Times New Roman"/>
          <w:sz w:val="20"/>
          <w:szCs w:val="20"/>
        </w:rPr>
        <w:t xml:space="preserve">Asri, Ketua Komisi Muamalah Dewan Syariah Wahdah Islamiyah, </w:t>
      </w:r>
      <w:r w:rsidRPr="001E0F14">
        <w:rPr>
          <w:rFonts w:ascii="Times New Roman" w:hAnsi="Times New Roman" w:cs="Times New Roman"/>
          <w:i/>
          <w:iCs/>
          <w:sz w:val="20"/>
          <w:szCs w:val="20"/>
        </w:rPr>
        <w:t>Wawancara</w:t>
      </w:r>
      <w:r w:rsidRPr="003722DD">
        <w:rPr>
          <w:rFonts w:ascii="Times New Roman" w:hAnsi="Times New Roman" w:cs="Times New Roman"/>
          <w:sz w:val="20"/>
          <w:szCs w:val="20"/>
        </w:rPr>
        <w:t>, 30 Juni 2024.</w:t>
      </w:r>
    </w:p>
  </w:footnote>
  <w:footnote w:id="118">
    <w:p w14:paraId="69FC7835" w14:textId="77777777" w:rsidR="00AE7B35" w:rsidRDefault="00AE7B35" w:rsidP="004C0FEE">
      <w:pPr>
        <w:pStyle w:val="FootnoteText"/>
        <w:spacing w:before="120"/>
        <w:ind w:firstLine="709"/>
        <w:jc w:val="both"/>
      </w:pPr>
      <w:r>
        <w:rPr>
          <w:rStyle w:val="FootnoteReference"/>
          <w:rFonts w:ascii="Times New Roman" w:hAnsi="Times New Roman" w:cs="Times New Roman"/>
        </w:rPr>
        <w:footnoteRef/>
      </w:r>
      <w:r>
        <w:rPr>
          <w:rFonts w:ascii="Times New Roman" w:hAnsi="Times New Roman" w:cs="Times New Roman"/>
        </w:rPr>
        <w:t>Ahmad Tajuddin, Mustahik Zakat</w:t>
      </w:r>
      <w:r w:rsidRPr="001E0F14">
        <w:rPr>
          <w:rFonts w:ascii="Times New Roman" w:hAnsi="Times New Roman" w:cs="Times New Roman"/>
          <w:i/>
          <w:iCs/>
        </w:rPr>
        <w:t>, Wawancara</w:t>
      </w:r>
      <w:r>
        <w:rPr>
          <w:rFonts w:ascii="Times New Roman" w:hAnsi="Times New Roman" w:cs="Times New Roman"/>
        </w:rPr>
        <w:t>, 17 Mei 2024.</w:t>
      </w:r>
    </w:p>
  </w:footnote>
  <w:footnote w:id="119">
    <w:p w14:paraId="098DD0D8" w14:textId="5273F45C" w:rsidR="00AE7B35" w:rsidRPr="00F86B7C" w:rsidRDefault="00AE7B35" w:rsidP="00F86B7C">
      <w:pPr>
        <w:pStyle w:val="FootnoteText"/>
        <w:spacing w:before="120"/>
        <w:ind w:firstLine="709"/>
        <w:rPr>
          <w:rFonts w:ascii="Times New Roman" w:hAnsi="Times New Roman" w:cs="Times New Roman"/>
        </w:rPr>
      </w:pPr>
      <w:r w:rsidRPr="00F86B7C">
        <w:rPr>
          <w:rStyle w:val="FootnoteReference"/>
          <w:rFonts w:ascii="Times New Roman" w:hAnsi="Times New Roman" w:cs="Times New Roman"/>
        </w:rPr>
        <w:footnoteRef/>
      </w:r>
      <w:r>
        <w:rPr>
          <w:rFonts w:ascii="Times New Roman" w:hAnsi="Times New Roman" w:cs="Times New Roman"/>
        </w:rPr>
        <w:t xml:space="preserve">Saiful, Direktur Operasional </w:t>
      </w:r>
      <w:r w:rsidRPr="00B94D8B">
        <w:rPr>
          <w:rFonts w:ascii="Times New Roman" w:hAnsi="Times New Roman" w:cs="Times New Roman"/>
          <w:bCs/>
        </w:rPr>
        <w:t xml:space="preserve">Wahdah Inspirasi Zakat </w:t>
      </w:r>
      <w:r>
        <w:rPr>
          <w:rFonts w:ascii="Times New Roman" w:hAnsi="Times New Roman" w:cs="Times New Roman"/>
        </w:rPr>
        <w:t xml:space="preserve">Pusat, </w:t>
      </w:r>
      <w:r w:rsidRPr="001E0F14">
        <w:rPr>
          <w:rFonts w:ascii="Times New Roman" w:hAnsi="Times New Roman" w:cs="Times New Roman"/>
          <w:i/>
          <w:iCs/>
        </w:rPr>
        <w:t>Wawancara</w:t>
      </w:r>
      <w:r>
        <w:rPr>
          <w:rFonts w:ascii="Times New Roman" w:hAnsi="Times New Roman" w:cs="Times New Roman"/>
        </w:rPr>
        <w:t>, 14 Mei 2024.</w:t>
      </w:r>
      <w:r w:rsidRPr="00F86B7C">
        <w:rPr>
          <w:rFonts w:ascii="Times New Roman" w:hAnsi="Times New Roman" w:cs="Times New Roman"/>
        </w:rPr>
        <w:t xml:space="preserve"> </w:t>
      </w:r>
    </w:p>
  </w:footnote>
  <w:footnote w:id="120">
    <w:p w14:paraId="20919A9B" w14:textId="77777777" w:rsidR="00AE7B35" w:rsidRPr="00BF0B34" w:rsidRDefault="00AE7B35" w:rsidP="005D5B52">
      <w:pPr>
        <w:spacing w:before="120" w:after="0" w:line="240" w:lineRule="exact"/>
        <w:ind w:firstLine="709"/>
        <w:jc w:val="both"/>
        <w:rPr>
          <w:rFonts w:ascii="Times New Roman" w:hAnsi="Times New Roman" w:cs="Times New Roman"/>
          <w:sz w:val="20"/>
          <w:szCs w:val="20"/>
        </w:rPr>
      </w:pPr>
      <w:r w:rsidRPr="00E74F8D">
        <w:rPr>
          <w:rStyle w:val="FootnoteReference"/>
          <w:rFonts w:ascii="Times New Roman" w:hAnsi="Times New Roman" w:cs="Times New Roman"/>
        </w:rPr>
        <w:footnoteRef/>
      </w:r>
      <w:r w:rsidRPr="003722DD">
        <w:rPr>
          <w:rFonts w:ascii="Times New Roman" w:hAnsi="Times New Roman" w:cs="Times New Roman"/>
          <w:sz w:val="20"/>
          <w:szCs w:val="20"/>
        </w:rPr>
        <w:t xml:space="preserve">Asri, Ketua Komisi Muamalah Dewan Syariah Wahdah Islamiyah, </w:t>
      </w:r>
      <w:r w:rsidRPr="001E0F14">
        <w:rPr>
          <w:rFonts w:ascii="Times New Roman" w:hAnsi="Times New Roman" w:cs="Times New Roman"/>
          <w:i/>
          <w:iCs/>
          <w:sz w:val="20"/>
          <w:szCs w:val="20"/>
        </w:rPr>
        <w:t>Wawancara</w:t>
      </w:r>
      <w:r w:rsidRPr="003722DD">
        <w:rPr>
          <w:rFonts w:ascii="Times New Roman" w:hAnsi="Times New Roman" w:cs="Times New Roman"/>
          <w:sz w:val="20"/>
          <w:szCs w:val="20"/>
        </w:rPr>
        <w:t>, 30 Juni 2024.</w:t>
      </w:r>
    </w:p>
  </w:footnote>
  <w:footnote w:id="121">
    <w:p w14:paraId="1ABB5B53" w14:textId="77777777" w:rsidR="00AE7B35" w:rsidRDefault="00AE7B35" w:rsidP="004C0FEE">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Lukmanul Hakim, Mustahik Zakat, </w:t>
      </w:r>
      <w:r w:rsidRPr="001E0F14">
        <w:rPr>
          <w:rFonts w:ascii="Times New Roman" w:hAnsi="Times New Roman" w:cs="Times New Roman"/>
          <w:i/>
          <w:iCs/>
        </w:rPr>
        <w:t>Wawancara</w:t>
      </w:r>
      <w:r>
        <w:rPr>
          <w:rFonts w:ascii="Times New Roman" w:hAnsi="Times New Roman" w:cs="Times New Roman"/>
        </w:rPr>
        <w:t>, 16 Mei 2024.</w:t>
      </w:r>
    </w:p>
  </w:footnote>
  <w:footnote w:id="122">
    <w:p w14:paraId="20AB41FE" w14:textId="77777777" w:rsidR="00AE7B35" w:rsidRDefault="00AE7B35" w:rsidP="004C0FEE">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Alfarisi, Mustahik Zakat</w:t>
      </w:r>
      <w:r w:rsidRPr="001E0F14">
        <w:rPr>
          <w:rFonts w:ascii="Times New Roman" w:hAnsi="Times New Roman" w:cs="Times New Roman"/>
          <w:i/>
          <w:iCs/>
        </w:rPr>
        <w:t>, Wawancara</w:t>
      </w:r>
      <w:r>
        <w:rPr>
          <w:rFonts w:ascii="Times New Roman" w:hAnsi="Times New Roman" w:cs="Times New Roman"/>
        </w:rPr>
        <w:t>, 18 Mei 2024.</w:t>
      </w:r>
    </w:p>
  </w:footnote>
  <w:footnote w:id="123">
    <w:p w14:paraId="1B99893D" w14:textId="633A68E5" w:rsidR="00AE7B35" w:rsidRPr="00347F2E" w:rsidRDefault="00AE7B35" w:rsidP="00347F2E">
      <w:pPr>
        <w:pStyle w:val="FootnoteText"/>
        <w:spacing w:before="120"/>
        <w:ind w:firstLine="709"/>
        <w:jc w:val="both"/>
        <w:rPr>
          <w:rFonts w:asciiTheme="majorBidi" w:hAnsiTheme="majorBidi" w:cstheme="majorBidi"/>
        </w:rPr>
      </w:pPr>
      <w:r w:rsidRPr="00347F2E">
        <w:rPr>
          <w:rStyle w:val="FootnoteReference"/>
          <w:rFonts w:asciiTheme="majorBidi" w:hAnsiTheme="majorBidi" w:cstheme="majorBidi"/>
        </w:rPr>
        <w:footnoteRef/>
      </w:r>
      <w:r>
        <w:rPr>
          <w:rFonts w:ascii="Times New Roman" w:hAnsi="Times New Roman" w:cs="Times New Roman"/>
        </w:rPr>
        <w:t>Saiful, Direktur Operasional Wahdah Inspirasi Zakat Pusat</w:t>
      </w:r>
      <w:r w:rsidRPr="001E0F14">
        <w:rPr>
          <w:rFonts w:ascii="Times New Roman" w:hAnsi="Times New Roman" w:cs="Times New Roman"/>
          <w:i/>
          <w:iCs/>
        </w:rPr>
        <w:t>, Wawancara</w:t>
      </w:r>
      <w:r>
        <w:rPr>
          <w:rFonts w:ascii="Times New Roman" w:hAnsi="Times New Roman" w:cs="Times New Roman"/>
        </w:rPr>
        <w:t>, 17 Juli 2024.</w:t>
      </w:r>
      <w:r w:rsidRPr="00F86B7C">
        <w:rPr>
          <w:rFonts w:ascii="Times New Roman" w:hAnsi="Times New Roman" w:cs="Times New Roman"/>
        </w:rPr>
        <w:t xml:space="preserve"> </w:t>
      </w:r>
      <w:r w:rsidRPr="00347F2E">
        <w:rPr>
          <w:rFonts w:asciiTheme="majorBidi" w:hAnsiTheme="majorBidi" w:cstheme="majorBidi"/>
        </w:rPr>
        <w:t xml:space="preserve"> </w:t>
      </w:r>
    </w:p>
  </w:footnote>
  <w:footnote w:id="124">
    <w:p w14:paraId="0CE4DF43" w14:textId="3402B294" w:rsidR="00AE7B35" w:rsidRDefault="00AE7B35">
      <w:pPr>
        <w:pStyle w:val="FootnoteText"/>
        <w:spacing w:before="120"/>
        <w:ind w:firstLine="709"/>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Ilham Habo, Manajer Pendistribusian Wahdah Inspirasi Zakat Pusat, </w:t>
      </w:r>
      <w:r w:rsidRPr="001E0F14">
        <w:rPr>
          <w:rFonts w:ascii="Times New Roman" w:hAnsi="Times New Roman" w:cs="Times New Roman"/>
          <w:i/>
          <w:iCs/>
        </w:rPr>
        <w:t>Wawancara</w:t>
      </w:r>
      <w:r>
        <w:rPr>
          <w:rFonts w:ascii="Times New Roman" w:hAnsi="Times New Roman" w:cs="Times New Roman"/>
        </w:rPr>
        <w:t>, 28 Juni 2024.</w:t>
      </w:r>
    </w:p>
  </w:footnote>
  <w:footnote w:id="125">
    <w:p w14:paraId="4355D499" w14:textId="77777777" w:rsidR="00AE7B35" w:rsidRPr="00BF0B34" w:rsidRDefault="00AE7B35" w:rsidP="00BF0B34">
      <w:pPr>
        <w:spacing w:after="0" w:line="480" w:lineRule="exact"/>
        <w:ind w:firstLine="709"/>
        <w:jc w:val="both"/>
        <w:rPr>
          <w:rFonts w:ascii="Times New Roman" w:hAnsi="Times New Roman" w:cs="Times New Roman"/>
          <w:sz w:val="20"/>
          <w:szCs w:val="20"/>
        </w:rPr>
      </w:pPr>
      <w:r w:rsidRPr="0050059F">
        <w:rPr>
          <w:rStyle w:val="FootnoteReference"/>
          <w:rFonts w:ascii="Times New Roman" w:hAnsi="Times New Roman" w:cs="Times New Roman"/>
        </w:rPr>
        <w:footnoteRef/>
      </w:r>
      <w:r w:rsidRPr="003722DD">
        <w:rPr>
          <w:rFonts w:ascii="Times New Roman" w:hAnsi="Times New Roman" w:cs="Times New Roman"/>
          <w:sz w:val="20"/>
          <w:szCs w:val="20"/>
        </w:rPr>
        <w:t xml:space="preserve">Asri, Ketua Komisi Muamalah Dewan Syariah Wahdah Islamiyah, </w:t>
      </w:r>
      <w:r w:rsidRPr="001E0F14">
        <w:rPr>
          <w:rFonts w:ascii="Times New Roman" w:hAnsi="Times New Roman" w:cs="Times New Roman"/>
          <w:i/>
          <w:iCs/>
          <w:sz w:val="20"/>
          <w:szCs w:val="20"/>
        </w:rPr>
        <w:t>Wawancara,</w:t>
      </w:r>
      <w:r w:rsidRPr="003722DD">
        <w:rPr>
          <w:rFonts w:ascii="Times New Roman" w:hAnsi="Times New Roman" w:cs="Times New Roman"/>
          <w:sz w:val="20"/>
          <w:szCs w:val="20"/>
        </w:rPr>
        <w:t xml:space="preserve"> 30 Juni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F0C04" w14:textId="77777777" w:rsidR="00AE7B35" w:rsidRDefault="00AE7B35">
    <w:pPr>
      <w:pStyle w:val="Header"/>
    </w:pPr>
  </w:p>
  <w:p w14:paraId="416CD6C9" w14:textId="77777777" w:rsidR="00AE7B35" w:rsidRDefault="00AE7B3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5073" w14:textId="77777777" w:rsidR="00AE7B35" w:rsidRDefault="00AE7B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2890" w14:textId="77777777" w:rsidR="00AE7B35" w:rsidRDefault="00AE7B35">
    <w:pPr>
      <w:pStyle w:val="Header"/>
      <w:jc w:val="right"/>
    </w:pPr>
    <w:r>
      <w:fldChar w:fldCharType="begin"/>
    </w:r>
    <w:r>
      <w:instrText xml:space="preserve"> PAGE   \* MERGEFORMAT </w:instrText>
    </w:r>
    <w:r>
      <w:fldChar w:fldCharType="separate"/>
    </w:r>
    <w:r>
      <w:rPr>
        <w:noProof/>
      </w:rPr>
      <w:t>48</w:t>
    </w:r>
    <w:r>
      <w:rPr>
        <w:noProof/>
      </w:rPr>
      <w:fldChar w:fldCharType="end"/>
    </w:r>
  </w:p>
  <w:p w14:paraId="2B400045" w14:textId="77777777" w:rsidR="00AE7B35" w:rsidRDefault="00AE7B3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337B" w14:textId="77777777" w:rsidR="00AE7B35" w:rsidRDefault="00AE7B35">
    <w:pPr>
      <w:pStyle w:val="Header"/>
      <w:jc w:val="right"/>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14</w:t>
    </w:r>
    <w:r>
      <w:rPr>
        <w:rFonts w:ascii="Times New Roman" w:hAnsi="Times New Roman" w:cs="Times New Roman"/>
        <w:noProof/>
      </w:rPr>
      <w:fldChar w:fldCharType="end"/>
    </w:r>
  </w:p>
  <w:p w14:paraId="76ABA183" w14:textId="77777777" w:rsidR="00AE7B35" w:rsidRDefault="00AE7B3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7238" w14:textId="77777777" w:rsidR="00AE7B35" w:rsidRDefault="00AE7B3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31889"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32</w:t>
    </w:r>
    <w:r>
      <w:rPr>
        <w:rFonts w:ascii="Times New Roman" w:hAnsi="Times New Roman" w:cs="Times New Roman"/>
        <w:noProof/>
      </w:rPr>
      <w:fldChar w:fldCharType="end"/>
    </w:r>
  </w:p>
  <w:p w14:paraId="54A10381" w14:textId="77777777" w:rsidR="00AE7B35" w:rsidRDefault="00AE7B3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DA13" w14:textId="77777777" w:rsidR="00AE7B35" w:rsidRDefault="00AE7B3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6D57"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40</w:t>
    </w:r>
    <w:r>
      <w:rPr>
        <w:rFonts w:ascii="Times New Roman" w:hAnsi="Times New Roman" w:cs="Times New Roman"/>
        <w:noProof/>
      </w:rPr>
      <w:fldChar w:fldCharType="end"/>
    </w:r>
  </w:p>
  <w:p w14:paraId="4E2042E6" w14:textId="77777777" w:rsidR="00AE7B35" w:rsidRDefault="00AE7B3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25154" w14:textId="77777777" w:rsidR="00AE7B35" w:rsidRDefault="00AE7B3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E00F"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70</w:t>
    </w:r>
    <w:r>
      <w:rPr>
        <w:rFonts w:ascii="Times New Roman" w:hAnsi="Times New Roman" w:cs="Times New Roman"/>
        <w:noProof/>
      </w:rPr>
      <w:fldChar w:fldCharType="end"/>
    </w:r>
  </w:p>
  <w:p w14:paraId="6B0B8D71" w14:textId="77777777" w:rsidR="00AE7B35" w:rsidRDefault="00AE7B35">
    <w:pPr>
      <w:pStyle w:val="Header"/>
      <w:rPr>
        <w:rFonts w:ascii="Times New Roman" w:hAnsi="Times New Roman" w:cs="Times New Roman"/>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B3BC"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73</w:t>
    </w:r>
    <w:r>
      <w:rPr>
        <w:rFonts w:ascii="Times New Roman" w:hAnsi="Times New Roman" w:cs="Times New Roman"/>
        <w:noProof/>
      </w:rPr>
      <w:fldChar w:fldCharType="end"/>
    </w:r>
  </w:p>
  <w:p w14:paraId="6370069E" w14:textId="77777777" w:rsidR="00AE7B35" w:rsidRDefault="00AE7B35">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2F02A" w14:textId="77777777" w:rsidR="00AE7B35" w:rsidRDefault="00AE7B3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B7DE" w14:textId="77777777" w:rsidR="00AE7B35" w:rsidRDefault="00AE7B35">
    <w:pPr>
      <w:pStyle w:val="Header"/>
      <w:jc w:val="center"/>
    </w:pPr>
  </w:p>
  <w:p w14:paraId="2A8A93A5" w14:textId="77777777" w:rsidR="00AE7B35" w:rsidRDefault="00AE7B3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736C5"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77</w:t>
    </w:r>
    <w:r>
      <w:rPr>
        <w:rFonts w:ascii="Times New Roman" w:hAnsi="Times New Roman" w:cs="Times New Roman"/>
        <w:noProof/>
      </w:rPr>
      <w:fldChar w:fldCharType="end"/>
    </w:r>
  </w:p>
  <w:p w14:paraId="263CDD30" w14:textId="77777777" w:rsidR="00AE7B35" w:rsidRDefault="00AE7B35">
    <w:pPr>
      <w:pStyle w:val="Header"/>
      <w:rPr>
        <w:rFonts w:ascii="Times New Roman" w:hAnsi="Times New Roman" w:cs="Times New Roman"/>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6E8C" w14:textId="77777777" w:rsidR="00AE7B35" w:rsidRDefault="00AE7B35">
    <w:pPr>
      <w:pStyle w:val="Header"/>
      <w:jc w:val="center"/>
    </w:pPr>
  </w:p>
  <w:p w14:paraId="6DE0B770" w14:textId="77777777" w:rsidR="00AE7B35" w:rsidRDefault="00AE7B3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35F8"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87</w:t>
    </w:r>
    <w:r>
      <w:rPr>
        <w:rFonts w:ascii="Times New Roman" w:hAnsi="Times New Roman" w:cs="Times New Roman"/>
        <w:noProof/>
      </w:rPr>
      <w:fldChar w:fldCharType="end"/>
    </w:r>
  </w:p>
  <w:p w14:paraId="75433366" w14:textId="77777777" w:rsidR="00AE7B35" w:rsidRDefault="00AE7B35">
    <w:pPr>
      <w:pStyle w:val="Header"/>
      <w:rPr>
        <w:rFonts w:ascii="Times New Roman" w:hAnsi="Times New Roman" w:cs="Times New Roman"/>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AC52D"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54</w:t>
    </w:r>
    <w:r>
      <w:rPr>
        <w:rFonts w:ascii="Times New Roman" w:hAnsi="Times New Roman" w:cs="Times New Roman"/>
        <w:noProof/>
      </w:rPr>
      <w:fldChar w:fldCharType="end"/>
    </w:r>
  </w:p>
  <w:p w14:paraId="5B9B1089" w14:textId="77777777" w:rsidR="00AE7B35" w:rsidRDefault="00AE7B35">
    <w:pPr>
      <w:pStyle w:val="Header"/>
      <w:rPr>
        <w:rFonts w:ascii="Times New Roman" w:hAnsi="Times New Roman" w:cs="Times New Roman"/>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45A39" w14:textId="4963F3E0" w:rsidR="00AE7B35" w:rsidRDefault="00AE7B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ACEB7"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vi</w:t>
    </w:r>
    <w:r>
      <w:rPr>
        <w:rFonts w:ascii="Times New Roman" w:hAnsi="Times New Roman" w:cs="Times New Roman"/>
        <w:noProof/>
      </w:rPr>
      <w:fldChar w:fldCharType="end"/>
    </w:r>
  </w:p>
  <w:p w14:paraId="5E58F774" w14:textId="77777777" w:rsidR="00AE7B35" w:rsidRDefault="00AE7B35">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CEF4" w14:textId="77777777" w:rsidR="00AE7B35" w:rsidRDefault="00AE7B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628CA" w14:textId="4CD1E186" w:rsidR="00AE7B35" w:rsidRDefault="00AE7B35">
    <w:pPr>
      <w:pStyle w:val="Header"/>
      <w:jc w:val="center"/>
    </w:pPr>
  </w:p>
  <w:p w14:paraId="182CF7C2" w14:textId="77777777" w:rsidR="00AE7B35" w:rsidRDefault="00AE7B35">
    <w:pPr>
      <w:pStyle w:val="Header"/>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408E"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xiii</w:t>
    </w:r>
    <w:r>
      <w:rPr>
        <w:rFonts w:ascii="Times New Roman" w:hAnsi="Times New Roman" w:cs="Times New Roman"/>
        <w:noProof/>
      </w:rPr>
      <w:fldChar w:fldCharType="end"/>
    </w:r>
  </w:p>
  <w:p w14:paraId="22403FDC" w14:textId="77777777" w:rsidR="00AE7B35" w:rsidRDefault="00AE7B35">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1CE8" w14:textId="77777777" w:rsidR="00AE7B35" w:rsidRDefault="00AE7B3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83C4" w14:textId="77777777" w:rsidR="00AE7B35" w:rsidRDefault="00AE7B35">
    <w:pPr>
      <w:pStyle w:val="Header"/>
      <w:jc w:val="right"/>
    </w:pPr>
    <w:r>
      <w:fldChar w:fldCharType="begin"/>
    </w:r>
    <w:r>
      <w:instrText xml:space="preserve"> PAGE   \* MERGEFORMAT </w:instrText>
    </w:r>
    <w:r>
      <w:fldChar w:fldCharType="separate"/>
    </w:r>
    <w:r>
      <w:rPr>
        <w:noProof/>
      </w:rPr>
      <w:t>4</w:t>
    </w:r>
    <w:r>
      <w:rPr>
        <w:noProof/>
      </w:rPr>
      <w:fldChar w:fldCharType="end"/>
    </w:r>
  </w:p>
  <w:p w14:paraId="1224EC5E" w14:textId="77777777" w:rsidR="00AE7B35" w:rsidRDefault="00AE7B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15F2F" w14:textId="77777777" w:rsidR="00AE7B35" w:rsidRDefault="00AE7B35">
    <w:pPr>
      <w:pStyle w:val="Head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noProof/>
      </w:rPr>
      <w:fldChar w:fldCharType="end"/>
    </w:r>
  </w:p>
  <w:p w14:paraId="4F2D5076" w14:textId="77777777" w:rsidR="00AE7B35" w:rsidRDefault="00AE7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3EE1278"/>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2"/>
    <w:multiLevelType w:val="hybridMultilevel"/>
    <w:tmpl w:val="01EC1C1A"/>
    <w:lvl w:ilvl="0" w:tplc="9BE2CEE0">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3A02B50E"/>
    <w:lvl w:ilvl="0" w:tplc="6A9EC1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00000004"/>
    <w:multiLevelType w:val="hybridMultilevel"/>
    <w:tmpl w:val="4468CC0C"/>
    <w:lvl w:ilvl="0" w:tplc="1E1C788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0000005"/>
    <w:multiLevelType w:val="hybridMultilevel"/>
    <w:tmpl w:val="4D14627C"/>
    <w:lvl w:ilvl="0" w:tplc="379250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FBB04F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00000007"/>
    <w:multiLevelType w:val="hybridMultilevel"/>
    <w:tmpl w:val="F3769858"/>
    <w:lvl w:ilvl="0" w:tplc="0409000F">
      <w:start w:val="1"/>
      <w:numFmt w:val="decimal"/>
      <w:lvlText w:val="%1."/>
      <w:lvlJc w:val="left"/>
      <w:pPr>
        <w:ind w:left="2280"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00000008"/>
    <w:multiLevelType w:val="hybridMultilevel"/>
    <w:tmpl w:val="A02AD9F8"/>
    <w:lvl w:ilvl="0" w:tplc="893C3EBA">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28245D14"/>
    <w:lvl w:ilvl="0" w:tplc="64D81EC0">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64629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hybridMultilevel"/>
    <w:tmpl w:val="DFA0A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multilevel"/>
    <w:tmpl w:val="64C8E29E"/>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rPr>
        <w:i w:val="0"/>
        <w:iCs w:val="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0E"/>
    <w:multiLevelType w:val="hybridMultilevel"/>
    <w:tmpl w:val="CBDE96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0F"/>
    <w:multiLevelType w:val="hybridMultilevel"/>
    <w:tmpl w:val="8624ABA2"/>
    <w:lvl w:ilvl="0" w:tplc="38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10"/>
    <w:multiLevelType w:val="hybridMultilevel"/>
    <w:tmpl w:val="AA587314"/>
    <w:lvl w:ilvl="0" w:tplc="5BB2416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0000011"/>
    <w:multiLevelType w:val="hybridMultilevel"/>
    <w:tmpl w:val="E872F41E"/>
    <w:lvl w:ilvl="0" w:tplc="33246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2"/>
    <w:multiLevelType w:val="hybridMultilevel"/>
    <w:tmpl w:val="16C00D5C"/>
    <w:lvl w:ilvl="0" w:tplc="F912A878">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3"/>
    <w:multiLevelType w:val="hybridMultilevel"/>
    <w:tmpl w:val="069AACB4"/>
    <w:lvl w:ilvl="0" w:tplc="1242D18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4"/>
    <w:multiLevelType w:val="hybridMultilevel"/>
    <w:tmpl w:val="4972F62A"/>
    <w:lvl w:ilvl="0" w:tplc="3E687A6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00000016"/>
    <w:multiLevelType w:val="hybridMultilevel"/>
    <w:tmpl w:val="CE260384"/>
    <w:lvl w:ilvl="0" w:tplc="04090015">
      <w:start w:val="1"/>
      <w:numFmt w:val="upp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00000017"/>
    <w:multiLevelType w:val="hybridMultilevel"/>
    <w:tmpl w:val="31BEA702"/>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00000019"/>
    <w:multiLevelType w:val="hybridMultilevel"/>
    <w:tmpl w:val="E3E8D898"/>
    <w:lvl w:ilvl="0" w:tplc="55C837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000001A"/>
    <w:multiLevelType w:val="hybridMultilevel"/>
    <w:tmpl w:val="055E4DD0"/>
    <w:lvl w:ilvl="0" w:tplc="819813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B"/>
    <w:multiLevelType w:val="hybridMultilevel"/>
    <w:tmpl w:val="A9A24D62"/>
    <w:lvl w:ilvl="0" w:tplc="C004F5A0">
      <w:start w:val="2"/>
      <w:numFmt w:val="bullet"/>
      <w:lvlText w:val="-"/>
      <w:lvlJc w:val="left"/>
      <w:pPr>
        <w:ind w:left="1800" w:hanging="360"/>
      </w:pPr>
      <w:rPr>
        <w:rFonts w:ascii="Times New Roman" w:eastAsia="Calibr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000001C"/>
    <w:multiLevelType w:val="hybridMultilevel"/>
    <w:tmpl w:val="6D8401E6"/>
    <w:lvl w:ilvl="0" w:tplc="312CCDAC">
      <w:start w:val="1"/>
      <w:numFmt w:val="upp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000001D"/>
    <w:multiLevelType w:val="hybridMultilevel"/>
    <w:tmpl w:val="25F8E3FE"/>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0000001E"/>
    <w:multiLevelType w:val="hybridMultilevel"/>
    <w:tmpl w:val="F70E8ED4"/>
    <w:lvl w:ilvl="0" w:tplc="38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0000001F"/>
    <w:multiLevelType w:val="hybridMultilevel"/>
    <w:tmpl w:val="55C00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0000020"/>
    <w:multiLevelType w:val="hybridMultilevel"/>
    <w:tmpl w:val="890861D2"/>
    <w:lvl w:ilvl="0" w:tplc="6F2455D4">
      <w:start w:val="1"/>
      <w:numFmt w:val="upp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0000021"/>
    <w:multiLevelType w:val="hybridMultilevel"/>
    <w:tmpl w:val="76701D72"/>
    <w:lvl w:ilvl="0" w:tplc="04090019">
      <w:start w:val="1"/>
      <w:numFmt w:val="lowerLetter"/>
      <w:lvlText w:val="%1."/>
      <w:lvlJc w:val="left"/>
      <w:pPr>
        <w:ind w:left="1429" w:hanging="360"/>
      </w:pPr>
    </w:lvl>
    <w:lvl w:ilvl="1" w:tplc="04210019">
      <w:start w:val="1"/>
      <w:numFmt w:val="lowerLetter"/>
      <w:lvlText w:val="%2."/>
      <w:lvlJc w:val="left"/>
      <w:pPr>
        <w:ind w:left="2149" w:hanging="360"/>
      </w:pPr>
    </w:lvl>
    <w:lvl w:ilvl="2" w:tplc="F8D8F83C">
      <w:start w:val="1"/>
      <w:numFmt w:val="decimal"/>
      <w:lvlText w:val="%3."/>
      <w:lvlJc w:val="left"/>
      <w:pPr>
        <w:ind w:left="360" w:hanging="360"/>
      </w:pPr>
      <w:rPr>
        <w:rFonts w:hint="default"/>
        <w:b/>
        <w:bCs/>
      </w:rPr>
    </w:lvl>
    <w:lvl w:ilvl="3" w:tplc="0421000F">
      <w:start w:val="1"/>
      <w:numFmt w:val="decimal"/>
      <w:lvlText w:val="%4."/>
      <w:lvlJc w:val="left"/>
      <w:pPr>
        <w:ind w:left="3589" w:hanging="360"/>
      </w:pPr>
    </w:lvl>
    <w:lvl w:ilvl="4" w:tplc="0F547F1A">
      <w:start w:val="1"/>
      <w:numFmt w:val="lowerLetter"/>
      <w:lvlText w:val="%5)"/>
      <w:lvlJc w:val="left"/>
      <w:pPr>
        <w:ind w:left="4309" w:hanging="360"/>
      </w:pPr>
      <w:rPr>
        <w:rFonts w:hint="default"/>
      </w:rPr>
    </w:lvl>
    <w:lvl w:ilvl="5" w:tplc="0421001B" w:tentative="1">
      <w:start w:val="1"/>
      <w:numFmt w:val="lowerRoman"/>
      <w:lvlText w:val="%6."/>
      <w:lvlJc w:val="right"/>
      <w:pPr>
        <w:ind w:left="5029" w:hanging="180"/>
      </w:pPr>
    </w:lvl>
    <w:lvl w:ilvl="6" w:tplc="0421000F">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00000022"/>
    <w:multiLevelType w:val="hybridMultilevel"/>
    <w:tmpl w:val="1D42F15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0000023"/>
    <w:multiLevelType w:val="hybridMultilevel"/>
    <w:tmpl w:val="BCACCB80"/>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0000024"/>
    <w:multiLevelType w:val="hybridMultilevel"/>
    <w:tmpl w:val="2CE6C99C"/>
    <w:lvl w:ilvl="0" w:tplc="2E7C9E4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00000025"/>
    <w:multiLevelType w:val="hybridMultilevel"/>
    <w:tmpl w:val="708E5B96"/>
    <w:lvl w:ilvl="0" w:tplc="C004F5A0">
      <w:start w:val="2"/>
      <w:numFmt w:val="bullet"/>
      <w:lvlText w:val="-"/>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00000026"/>
    <w:multiLevelType w:val="hybridMultilevel"/>
    <w:tmpl w:val="98F8ED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8"/>
    <w:multiLevelType w:val="hybridMultilevel"/>
    <w:tmpl w:val="2F403A4A"/>
    <w:lvl w:ilvl="0" w:tplc="314C92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00000029"/>
    <w:multiLevelType w:val="hybridMultilevel"/>
    <w:tmpl w:val="5AF25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000002A"/>
    <w:multiLevelType w:val="hybridMultilevel"/>
    <w:tmpl w:val="7B6415BE"/>
    <w:lvl w:ilvl="0" w:tplc="38090011">
      <w:start w:val="1"/>
      <w:numFmt w:val="decimal"/>
      <w:lvlText w:val="%1)"/>
      <w:lvlJc w:val="left"/>
      <w:pPr>
        <w:ind w:left="720" w:hanging="360"/>
      </w:pPr>
      <w:rPr>
        <w:rFonts w:hint="default"/>
        <w:b w:val="0"/>
        <w:bCs/>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0000002B"/>
    <w:multiLevelType w:val="hybridMultilevel"/>
    <w:tmpl w:val="DC287328"/>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0000002C"/>
    <w:multiLevelType w:val="hybridMultilevel"/>
    <w:tmpl w:val="10C254D2"/>
    <w:lvl w:ilvl="0" w:tplc="7B109408">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D"/>
    <w:multiLevelType w:val="hybridMultilevel"/>
    <w:tmpl w:val="8B441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E"/>
    <w:multiLevelType w:val="hybridMultilevel"/>
    <w:tmpl w:val="F528BD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000002F"/>
    <w:multiLevelType w:val="hybridMultilevel"/>
    <w:tmpl w:val="B7D04EDC"/>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00000031"/>
    <w:multiLevelType w:val="hybridMultilevel"/>
    <w:tmpl w:val="1842F690"/>
    <w:lvl w:ilvl="0" w:tplc="A86E33A6">
      <w:start w:val="1"/>
      <w:numFmt w:val="decimal"/>
      <w:lvlText w:val="%1."/>
      <w:lvlJc w:val="left"/>
      <w:pPr>
        <w:ind w:left="72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0000032"/>
    <w:multiLevelType w:val="hybridMultilevel"/>
    <w:tmpl w:val="8F1212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0000033"/>
    <w:multiLevelType w:val="hybridMultilevel"/>
    <w:tmpl w:val="D9A29FB2"/>
    <w:lvl w:ilvl="0" w:tplc="7F369C32">
      <w:start w:val="1"/>
      <w:numFmt w:val="upperLetter"/>
      <w:lvlText w:val="%1."/>
      <w:lvlJc w:val="left"/>
      <w:pPr>
        <w:ind w:left="450" w:hanging="360"/>
      </w:pPr>
      <w:rPr>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15:restartNumberingAfterBreak="0">
    <w:nsid w:val="00000034"/>
    <w:multiLevelType w:val="hybridMultilevel"/>
    <w:tmpl w:val="333A9CC0"/>
    <w:lvl w:ilvl="0" w:tplc="38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00000036"/>
    <w:multiLevelType w:val="hybridMultilevel"/>
    <w:tmpl w:val="204EAF44"/>
    <w:lvl w:ilvl="0" w:tplc="37F87148">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0000037"/>
    <w:multiLevelType w:val="hybridMultilevel"/>
    <w:tmpl w:val="54E68D78"/>
    <w:lvl w:ilvl="0" w:tplc="994A4E0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0000038"/>
    <w:multiLevelType w:val="hybridMultilevel"/>
    <w:tmpl w:val="B8CE464E"/>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00000039"/>
    <w:multiLevelType w:val="hybridMultilevel"/>
    <w:tmpl w:val="256E43E0"/>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0000003A"/>
    <w:multiLevelType w:val="hybridMultilevel"/>
    <w:tmpl w:val="8AFC91B2"/>
    <w:lvl w:ilvl="0" w:tplc="38090017">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0000003B"/>
    <w:multiLevelType w:val="hybridMultilevel"/>
    <w:tmpl w:val="550052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000003C"/>
    <w:multiLevelType w:val="hybridMultilevel"/>
    <w:tmpl w:val="BE265F50"/>
    <w:lvl w:ilvl="0" w:tplc="404C0B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15:restartNumberingAfterBreak="0">
    <w:nsid w:val="0000003D"/>
    <w:multiLevelType w:val="hybridMultilevel"/>
    <w:tmpl w:val="4782B7C2"/>
    <w:lvl w:ilvl="0" w:tplc="C004F5A0">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15:restartNumberingAfterBreak="0">
    <w:nsid w:val="0000003E"/>
    <w:multiLevelType w:val="hybridMultilevel"/>
    <w:tmpl w:val="3DB8457E"/>
    <w:lvl w:ilvl="0" w:tplc="38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0000003F"/>
    <w:multiLevelType w:val="hybridMultilevel"/>
    <w:tmpl w:val="D1C2B500"/>
    <w:lvl w:ilvl="0" w:tplc="4D32EBFA">
      <w:start w:val="1"/>
      <w:numFmt w:val="upp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0000041"/>
    <w:multiLevelType w:val="hybridMultilevel"/>
    <w:tmpl w:val="07A0001C"/>
    <w:lvl w:ilvl="0" w:tplc="38090017">
      <w:start w:val="1"/>
      <w:numFmt w:val="lowerLetter"/>
      <w:lvlText w:val="%1)"/>
      <w:lvlJc w:val="left"/>
      <w:pPr>
        <w:ind w:left="360" w:hanging="360"/>
      </w:pPr>
      <w:rPr>
        <w:rFonts w:hint="default"/>
        <w:b w:val="0"/>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15:restartNumberingAfterBreak="0">
    <w:nsid w:val="00000042"/>
    <w:multiLevelType w:val="hybridMultilevel"/>
    <w:tmpl w:val="14820ED6"/>
    <w:lvl w:ilvl="0" w:tplc="1A1C0690">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00000044"/>
    <w:multiLevelType w:val="hybridMultilevel"/>
    <w:tmpl w:val="3328D1D0"/>
    <w:lvl w:ilvl="0" w:tplc="9B0A5222">
      <w:start w:val="1"/>
      <w:numFmt w:val="upp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00000045"/>
    <w:multiLevelType w:val="hybridMultilevel"/>
    <w:tmpl w:val="97401F24"/>
    <w:lvl w:ilvl="0" w:tplc="AE601DEE">
      <w:start w:val="2"/>
      <w:numFmt w:val="decimal"/>
      <w:lvlText w:val="%1."/>
      <w:lvlJc w:val="left"/>
      <w:pPr>
        <w:ind w:left="1800" w:hanging="360"/>
      </w:pPr>
      <w:rPr>
        <w:rFonts w:hint="default"/>
      </w:rPr>
    </w:lvl>
    <w:lvl w:ilvl="1" w:tplc="66683D86" w:tentative="1">
      <w:start w:val="1"/>
      <w:numFmt w:val="lowerLetter"/>
      <w:lvlText w:val="%2."/>
      <w:lvlJc w:val="left"/>
      <w:pPr>
        <w:ind w:left="2520" w:hanging="360"/>
      </w:pPr>
    </w:lvl>
    <w:lvl w:ilvl="2" w:tplc="98209F72" w:tentative="1">
      <w:start w:val="1"/>
      <w:numFmt w:val="lowerRoman"/>
      <w:lvlText w:val="%3."/>
      <w:lvlJc w:val="right"/>
      <w:pPr>
        <w:ind w:left="3240" w:hanging="180"/>
      </w:pPr>
    </w:lvl>
    <w:lvl w:ilvl="3" w:tplc="5ACCCBBE" w:tentative="1">
      <w:start w:val="1"/>
      <w:numFmt w:val="decimal"/>
      <w:lvlText w:val="%4."/>
      <w:lvlJc w:val="left"/>
      <w:pPr>
        <w:ind w:left="3960" w:hanging="360"/>
      </w:pPr>
    </w:lvl>
    <w:lvl w:ilvl="4" w:tplc="B3F8AE80" w:tentative="1">
      <w:start w:val="1"/>
      <w:numFmt w:val="lowerLetter"/>
      <w:lvlText w:val="%5."/>
      <w:lvlJc w:val="left"/>
      <w:pPr>
        <w:ind w:left="4680" w:hanging="360"/>
      </w:pPr>
    </w:lvl>
    <w:lvl w:ilvl="5" w:tplc="EFCC1AB6" w:tentative="1">
      <w:start w:val="1"/>
      <w:numFmt w:val="lowerRoman"/>
      <w:lvlText w:val="%6."/>
      <w:lvlJc w:val="right"/>
      <w:pPr>
        <w:ind w:left="5400" w:hanging="180"/>
      </w:pPr>
    </w:lvl>
    <w:lvl w:ilvl="6" w:tplc="3C248CE0" w:tentative="1">
      <w:start w:val="1"/>
      <w:numFmt w:val="decimal"/>
      <w:lvlText w:val="%7."/>
      <w:lvlJc w:val="left"/>
      <w:pPr>
        <w:ind w:left="6120" w:hanging="360"/>
      </w:pPr>
    </w:lvl>
    <w:lvl w:ilvl="7" w:tplc="D83868AA" w:tentative="1">
      <w:start w:val="1"/>
      <w:numFmt w:val="lowerLetter"/>
      <w:lvlText w:val="%8."/>
      <w:lvlJc w:val="left"/>
      <w:pPr>
        <w:ind w:left="6840" w:hanging="360"/>
      </w:pPr>
    </w:lvl>
    <w:lvl w:ilvl="8" w:tplc="D6204880" w:tentative="1">
      <w:start w:val="1"/>
      <w:numFmt w:val="lowerRoman"/>
      <w:lvlText w:val="%9."/>
      <w:lvlJc w:val="right"/>
      <w:pPr>
        <w:ind w:left="7560" w:hanging="180"/>
      </w:pPr>
    </w:lvl>
  </w:abstractNum>
  <w:abstractNum w:abstractNumId="61" w15:restartNumberingAfterBreak="0">
    <w:nsid w:val="00000046"/>
    <w:multiLevelType w:val="hybridMultilevel"/>
    <w:tmpl w:val="30081CBC"/>
    <w:lvl w:ilvl="0" w:tplc="C004F5A0">
      <w:start w:val="2"/>
      <w:numFmt w:val="bullet"/>
      <w:lvlText w:val="-"/>
      <w:lvlJc w:val="left"/>
      <w:pPr>
        <w:ind w:left="1429" w:hanging="360"/>
      </w:pPr>
      <w:rPr>
        <w:rFonts w:ascii="Times New Roman" w:eastAsia="Calibri"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62" w15:restartNumberingAfterBreak="0">
    <w:nsid w:val="00000047"/>
    <w:multiLevelType w:val="hybridMultilevel"/>
    <w:tmpl w:val="E850DD9A"/>
    <w:lvl w:ilvl="0" w:tplc="1C76529C">
      <w:start w:val="1"/>
      <w:numFmt w:val="lowerLetter"/>
      <w:lvlText w:val="%1."/>
      <w:lvlJc w:val="left"/>
      <w:pPr>
        <w:ind w:left="720" w:hanging="360"/>
      </w:pPr>
      <w:rPr>
        <w:rFonts w:hint="default"/>
        <w:i w:val="0"/>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0000048"/>
    <w:multiLevelType w:val="hybridMultilevel"/>
    <w:tmpl w:val="764E1190"/>
    <w:lvl w:ilvl="0" w:tplc="C004F5A0">
      <w:start w:val="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0000004A"/>
    <w:multiLevelType w:val="hybridMultilevel"/>
    <w:tmpl w:val="502AF396"/>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38090019">
      <w:start w:val="1"/>
      <w:numFmt w:val="lowerLetter"/>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15:restartNumberingAfterBreak="0">
    <w:nsid w:val="0000004B"/>
    <w:multiLevelType w:val="hybridMultilevel"/>
    <w:tmpl w:val="73A87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000004C"/>
    <w:multiLevelType w:val="hybridMultilevel"/>
    <w:tmpl w:val="8C04E816"/>
    <w:lvl w:ilvl="0" w:tplc="1A1C0690">
      <w:start w:val="1"/>
      <w:numFmt w:val="decimal"/>
      <w:lvlText w:val="%1."/>
      <w:lvlJc w:val="left"/>
      <w:pPr>
        <w:ind w:left="1778" w:hanging="360"/>
      </w:pPr>
      <w:rPr>
        <w:rFonts w:hint="default"/>
        <w:b/>
        <w:bCs w:val="0"/>
      </w:rPr>
    </w:lvl>
    <w:lvl w:ilvl="1" w:tplc="38090019">
      <w:start w:val="1"/>
      <w:numFmt w:val="lowerLetter"/>
      <w:lvlText w:val="%2."/>
      <w:lvlJc w:val="left"/>
      <w:pPr>
        <w:ind w:left="1353" w:hanging="360"/>
      </w:pPr>
      <w:rPr>
        <w:i w:val="0"/>
        <w:iCs w:val="0"/>
      </w:rPr>
    </w:lvl>
    <w:lvl w:ilvl="2" w:tplc="23CCABF0">
      <w:start w:val="1"/>
      <w:numFmt w:val="decimal"/>
      <w:lvlText w:val="(%3)"/>
      <w:lvlJc w:val="left"/>
      <w:pPr>
        <w:ind w:left="3420" w:hanging="360"/>
      </w:pPr>
      <w:rPr>
        <w:rFonts w:hint="default"/>
      </w:rPr>
    </w:lvl>
    <w:lvl w:ilvl="3" w:tplc="5B402C16">
      <w:start w:val="1"/>
      <w:numFmt w:val="upperLetter"/>
      <w:lvlText w:val="%4."/>
      <w:lvlJc w:val="left"/>
      <w:pPr>
        <w:ind w:left="3960" w:hanging="360"/>
      </w:pPr>
      <w:rPr>
        <w:rFonts w:hint="default"/>
      </w:rPr>
    </w:lvl>
    <w:lvl w:ilvl="4" w:tplc="432E9B60">
      <w:start w:val="1"/>
      <w:numFmt w:val="lowerLetter"/>
      <w:lvlText w:val="%5)"/>
      <w:lvlJc w:val="left"/>
      <w:pPr>
        <w:ind w:left="4680" w:hanging="360"/>
      </w:pPr>
      <w:rPr>
        <w:rFonts w:hint="default"/>
      </w:rPr>
    </w:lvl>
    <w:lvl w:ilvl="5" w:tplc="75B62B50">
      <w:start w:val="1"/>
      <w:numFmt w:val="decimal"/>
      <w:lvlText w:val="%6)"/>
      <w:lvlJc w:val="left"/>
      <w:pPr>
        <w:ind w:left="5580" w:hanging="360"/>
      </w:pPr>
      <w:rPr>
        <w:rFonts w:hint="default"/>
        <w:b w:val="0"/>
        <w:bCs w:val="0"/>
        <w:i w:val="0"/>
        <w:iCs/>
      </w:r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0000004D"/>
    <w:multiLevelType w:val="hybridMultilevel"/>
    <w:tmpl w:val="B036AB0A"/>
    <w:lvl w:ilvl="0" w:tplc="4A4A8F7A">
      <w:start w:val="1"/>
      <w:numFmt w:val="upperLetter"/>
      <w:lvlText w:val="%1."/>
      <w:lvlJc w:val="left"/>
      <w:pPr>
        <w:ind w:left="851"/>
      </w:pPr>
      <w:rPr>
        <w:rFonts w:hint="default"/>
        <w:b/>
        <w:bCs/>
        <w:i w:val="0"/>
        <w:color w:val="000000"/>
        <w:sz w:val="24"/>
        <w:szCs w:val="24"/>
        <w:u w:val="none" w:color="000000"/>
        <w:bdr w:val="none" w:sz="0" w:space="0" w:color="auto"/>
        <w:shd w:val="clear" w:color="auto" w:fill="auto"/>
        <w:vertAlign w:val="baseline"/>
      </w:rPr>
    </w:lvl>
    <w:lvl w:ilvl="1" w:tplc="F3605E3C">
      <w:start w:val="1"/>
      <w:numFmt w:val="lowerLetter"/>
      <w:lvlText w:val="%2"/>
      <w:lvlJc w:val="left"/>
      <w:pPr>
        <w:ind w:left="208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F984DE2">
      <w:start w:val="1"/>
      <w:numFmt w:val="lowerRoman"/>
      <w:lvlText w:val="%3"/>
      <w:lvlJc w:val="left"/>
      <w:pPr>
        <w:ind w:left="280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32F8B9A0">
      <w:start w:val="1"/>
      <w:numFmt w:val="decimal"/>
      <w:lvlText w:val="%4"/>
      <w:lvlJc w:val="left"/>
      <w:pPr>
        <w:ind w:left="352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DEC6FA06">
      <w:start w:val="1"/>
      <w:numFmt w:val="lowerLetter"/>
      <w:lvlText w:val="%5"/>
      <w:lvlJc w:val="left"/>
      <w:pPr>
        <w:ind w:left="424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F34CBC2">
      <w:start w:val="1"/>
      <w:numFmt w:val="lowerRoman"/>
      <w:lvlText w:val="%6"/>
      <w:lvlJc w:val="left"/>
      <w:pPr>
        <w:ind w:left="496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38090019">
      <w:start w:val="1"/>
      <w:numFmt w:val="lowerLetter"/>
      <w:lvlText w:val="%7."/>
      <w:lvlJc w:val="left"/>
      <w:pPr>
        <w:ind w:left="5688"/>
      </w:pPr>
      <w:rPr>
        <w:b w:val="0"/>
        <w:i w:val="0"/>
        <w:color w:val="000000"/>
        <w:sz w:val="24"/>
        <w:szCs w:val="24"/>
        <w:u w:val="none" w:color="000000"/>
        <w:bdr w:val="none" w:sz="0" w:space="0" w:color="auto"/>
        <w:shd w:val="clear" w:color="auto" w:fill="auto"/>
        <w:vertAlign w:val="baseline"/>
      </w:rPr>
    </w:lvl>
    <w:lvl w:ilvl="7" w:tplc="2416B688">
      <w:start w:val="1"/>
      <w:numFmt w:val="lowerLetter"/>
      <w:lvlText w:val="%8"/>
      <w:lvlJc w:val="left"/>
      <w:pPr>
        <w:ind w:left="640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1E8EAA0C">
      <w:start w:val="1"/>
      <w:numFmt w:val="lowerRoman"/>
      <w:lvlText w:val="%9"/>
      <w:lvlJc w:val="left"/>
      <w:pPr>
        <w:ind w:left="7128"/>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8" w15:restartNumberingAfterBreak="0">
    <w:nsid w:val="0000004E"/>
    <w:multiLevelType w:val="hybridMultilevel"/>
    <w:tmpl w:val="EA8A4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000004F"/>
    <w:multiLevelType w:val="hybridMultilevel"/>
    <w:tmpl w:val="B456C6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00000050"/>
    <w:multiLevelType w:val="hybridMultilevel"/>
    <w:tmpl w:val="7D3CE486"/>
    <w:lvl w:ilvl="0" w:tplc="3809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00000051"/>
    <w:multiLevelType w:val="hybridMultilevel"/>
    <w:tmpl w:val="8AF20FB4"/>
    <w:lvl w:ilvl="0" w:tplc="AC584E86">
      <w:start w:val="1"/>
      <w:numFmt w:val="lowerLetter"/>
      <w:lvlText w:val="%1."/>
      <w:lvlJc w:val="left"/>
      <w:pPr>
        <w:ind w:left="720" w:hanging="360"/>
      </w:pPr>
      <w:rPr>
        <w:lang w:val="id-ID"/>
      </w:rPr>
    </w:lvl>
    <w:lvl w:ilvl="1" w:tplc="B13A8D62">
      <w:start w:val="1"/>
      <w:numFmt w:val="lowerLetter"/>
      <w:lvlText w:val="%2."/>
      <w:lvlJc w:val="left"/>
      <w:pPr>
        <w:ind w:left="1440" w:hanging="360"/>
      </w:pPr>
      <w:rPr>
        <w:i w:val="0"/>
        <w:iCs w:val="0"/>
      </w:rPr>
    </w:lvl>
    <w:lvl w:ilvl="2" w:tplc="D9A29B8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00000053"/>
    <w:multiLevelType w:val="hybridMultilevel"/>
    <w:tmpl w:val="9F062E72"/>
    <w:lvl w:ilvl="0" w:tplc="0409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00000054"/>
    <w:multiLevelType w:val="hybridMultilevel"/>
    <w:tmpl w:val="9A88E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1774F38"/>
    <w:multiLevelType w:val="hybridMultilevel"/>
    <w:tmpl w:val="B3729F3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365811B1"/>
    <w:multiLevelType w:val="hybridMultilevel"/>
    <w:tmpl w:val="708E5B96"/>
    <w:lvl w:ilvl="0" w:tplc="C004F5A0">
      <w:start w:val="2"/>
      <w:numFmt w:val="bullet"/>
      <w:lvlText w:val="-"/>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373A604A"/>
    <w:multiLevelType w:val="hybridMultilevel"/>
    <w:tmpl w:val="638EB474"/>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491F5DD3"/>
    <w:multiLevelType w:val="hybridMultilevel"/>
    <w:tmpl w:val="92B83D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50E10F76"/>
    <w:multiLevelType w:val="hybridMultilevel"/>
    <w:tmpl w:val="5204F3B4"/>
    <w:lvl w:ilvl="0" w:tplc="38090011">
      <w:start w:val="1"/>
      <w:numFmt w:val="decimal"/>
      <w:lvlText w:val="%1)"/>
      <w:lvlJc w:val="left"/>
      <w:pPr>
        <w:ind w:left="1429" w:hanging="360"/>
      </w:pPr>
      <w:rPr>
        <w:rFonts w:hint="default"/>
      </w:rPr>
    </w:lvl>
    <w:lvl w:ilvl="1" w:tplc="38090003" w:tentative="1">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79" w15:restartNumberingAfterBreak="0">
    <w:nsid w:val="57BD3B1B"/>
    <w:multiLevelType w:val="hybridMultilevel"/>
    <w:tmpl w:val="6A44404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6EB0FA3"/>
    <w:multiLevelType w:val="hybridMultilevel"/>
    <w:tmpl w:val="46D6FECA"/>
    <w:lvl w:ilvl="0" w:tplc="38090019">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81" w15:restartNumberingAfterBreak="0">
    <w:nsid w:val="67283C75"/>
    <w:multiLevelType w:val="hybridMultilevel"/>
    <w:tmpl w:val="5BA40EDA"/>
    <w:lvl w:ilvl="0" w:tplc="38090011">
      <w:start w:val="1"/>
      <w:numFmt w:val="decimal"/>
      <w:lvlText w:val="%1)"/>
      <w:lvlJc w:val="left"/>
      <w:pPr>
        <w:ind w:left="1420" w:hanging="360"/>
      </w:pPr>
      <w:rPr>
        <w:rFonts w:hint="default"/>
      </w:rPr>
    </w:lvl>
    <w:lvl w:ilvl="1" w:tplc="38090003" w:tentative="1">
      <w:start w:val="1"/>
      <w:numFmt w:val="bullet"/>
      <w:lvlText w:val="o"/>
      <w:lvlJc w:val="left"/>
      <w:pPr>
        <w:ind w:left="2140" w:hanging="360"/>
      </w:pPr>
      <w:rPr>
        <w:rFonts w:ascii="Courier New" w:hAnsi="Courier New" w:cs="Courier New" w:hint="default"/>
      </w:rPr>
    </w:lvl>
    <w:lvl w:ilvl="2" w:tplc="38090005" w:tentative="1">
      <w:start w:val="1"/>
      <w:numFmt w:val="bullet"/>
      <w:lvlText w:val=""/>
      <w:lvlJc w:val="left"/>
      <w:pPr>
        <w:ind w:left="2860" w:hanging="360"/>
      </w:pPr>
      <w:rPr>
        <w:rFonts w:ascii="Wingdings" w:hAnsi="Wingdings" w:hint="default"/>
      </w:rPr>
    </w:lvl>
    <w:lvl w:ilvl="3" w:tplc="38090001" w:tentative="1">
      <w:start w:val="1"/>
      <w:numFmt w:val="bullet"/>
      <w:lvlText w:val=""/>
      <w:lvlJc w:val="left"/>
      <w:pPr>
        <w:ind w:left="3580" w:hanging="360"/>
      </w:pPr>
      <w:rPr>
        <w:rFonts w:ascii="Symbol" w:hAnsi="Symbol" w:hint="default"/>
      </w:rPr>
    </w:lvl>
    <w:lvl w:ilvl="4" w:tplc="38090003" w:tentative="1">
      <w:start w:val="1"/>
      <w:numFmt w:val="bullet"/>
      <w:lvlText w:val="o"/>
      <w:lvlJc w:val="left"/>
      <w:pPr>
        <w:ind w:left="4300" w:hanging="360"/>
      </w:pPr>
      <w:rPr>
        <w:rFonts w:ascii="Courier New" w:hAnsi="Courier New" w:cs="Courier New" w:hint="default"/>
      </w:rPr>
    </w:lvl>
    <w:lvl w:ilvl="5" w:tplc="38090005" w:tentative="1">
      <w:start w:val="1"/>
      <w:numFmt w:val="bullet"/>
      <w:lvlText w:val=""/>
      <w:lvlJc w:val="left"/>
      <w:pPr>
        <w:ind w:left="5020" w:hanging="360"/>
      </w:pPr>
      <w:rPr>
        <w:rFonts w:ascii="Wingdings" w:hAnsi="Wingdings" w:hint="default"/>
      </w:rPr>
    </w:lvl>
    <w:lvl w:ilvl="6" w:tplc="38090001" w:tentative="1">
      <w:start w:val="1"/>
      <w:numFmt w:val="bullet"/>
      <w:lvlText w:val=""/>
      <w:lvlJc w:val="left"/>
      <w:pPr>
        <w:ind w:left="5740" w:hanging="360"/>
      </w:pPr>
      <w:rPr>
        <w:rFonts w:ascii="Symbol" w:hAnsi="Symbol" w:hint="default"/>
      </w:rPr>
    </w:lvl>
    <w:lvl w:ilvl="7" w:tplc="38090003" w:tentative="1">
      <w:start w:val="1"/>
      <w:numFmt w:val="bullet"/>
      <w:lvlText w:val="o"/>
      <w:lvlJc w:val="left"/>
      <w:pPr>
        <w:ind w:left="6460" w:hanging="360"/>
      </w:pPr>
      <w:rPr>
        <w:rFonts w:ascii="Courier New" w:hAnsi="Courier New" w:cs="Courier New" w:hint="default"/>
      </w:rPr>
    </w:lvl>
    <w:lvl w:ilvl="8" w:tplc="38090005" w:tentative="1">
      <w:start w:val="1"/>
      <w:numFmt w:val="bullet"/>
      <w:lvlText w:val=""/>
      <w:lvlJc w:val="left"/>
      <w:pPr>
        <w:ind w:left="7180" w:hanging="360"/>
      </w:pPr>
      <w:rPr>
        <w:rFonts w:ascii="Wingdings" w:hAnsi="Wingdings" w:hint="default"/>
      </w:rPr>
    </w:lvl>
  </w:abstractNum>
  <w:abstractNum w:abstractNumId="82" w15:restartNumberingAfterBreak="0">
    <w:nsid w:val="6BE46867"/>
    <w:multiLevelType w:val="hybridMultilevel"/>
    <w:tmpl w:val="777EA980"/>
    <w:lvl w:ilvl="0" w:tplc="1A1C0690">
      <w:start w:val="1"/>
      <w:numFmt w:val="decimal"/>
      <w:lvlText w:val="%1."/>
      <w:lvlJc w:val="left"/>
      <w:pPr>
        <w:ind w:left="1778" w:hanging="360"/>
      </w:pPr>
      <w:rPr>
        <w:rFonts w:hint="default"/>
        <w:b/>
        <w:bCs w:val="0"/>
      </w:rPr>
    </w:lvl>
    <w:lvl w:ilvl="1" w:tplc="7EB09CFC">
      <w:start w:val="1"/>
      <w:numFmt w:val="lowerLetter"/>
      <w:lvlText w:val="%2."/>
      <w:lvlJc w:val="left"/>
      <w:pPr>
        <w:ind w:left="1353" w:hanging="360"/>
      </w:pPr>
      <w:rPr>
        <w:i w:val="0"/>
        <w:iCs w:val="0"/>
      </w:rPr>
    </w:lvl>
    <w:lvl w:ilvl="2" w:tplc="23CCABF0">
      <w:start w:val="1"/>
      <w:numFmt w:val="decimal"/>
      <w:lvlText w:val="(%3)"/>
      <w:lvlJc w:val="left"/>
      <w:pPr>
        <w:ind w:left="3420" w:hanging="360"/>
      </w:pPr>
      <w:rPr>
        <w:rFonts w:hint="default"/>
      </w:rPr>
    </w:lvl>
    <w:lvl w:ilvl="3" w:tplc="5B402C16">
      <w:start w:val="1"/>
      <w:numFmt w:val="upperLetter"/>
      <w:lvlText w:val="%4."/>
      <w:lvlJc w:val="left"/>
      <w:pPr>
        <w:ind w:left="3960" w:hanging="360"/>
      </w:pPr>
      <w:rPr>
        <w:rFonts w:hint="default"/>
      </w:rPr>
    </w:lvl>
    <w:lvl w:ilvl="4" w:tplc="432E9B60">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6F9321F4"/>
    <w:multiLevelType w:val="hybridMultilevel"/>
    <w:tmpl w:val="85F22410"/>
    <w:lvl w:ilvl="0" w:tplc="618A613A">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4" w15:restartNumberingAfterBreak="0">
    <w:nsid w:val="77A37C70"/>
    <w:multiLevelType w:val="hybridMultilevel"/>
    <w:tmpl w:val="61B2775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num w:numId="1">
    <w:abstractNumId w:val="5"/>
  </w:num>
  <w:num w:numId="2">
    <w:abstractNumId w:val="66"/>
  </w:num>
  <w:num w:numId="3">
    <w:abstractNumId w:val="28"/>
  </w:num>
  <w:num w:numId="4">
    <w:abstractNumId w:val="60"/>
  </w:num>
  <w:num w:numId="5">
    <w:abstractNumId w:val="71"/>
  </w:num>
  <w:num w:numId="6">
    <w:abstractNumId w:val="41"/>
  </w:num>
  <w:num w:numId="7">
    <w:abstractNumId w:val="68"/>
  </w:num>
  <w:num w:numId="8">
    <w:abstractNumId w:val="18"/>
  </w:num>
  <w:num w:numId="9">
    <w:abstractNumId w:val="16"/>
  </w:num>
  <w:num w:numId="10">
    <w:abstractNumId w:val="47"/>
  </w:num>
  <w:num w:numId="11">
    <w:abstractNumId w:val="3"/>
  </w:num>
  <w:num w:numId="12">
    <w:abstractNumId w:val="53"/>
  </w:num>
  <w:num w:numId="13">
    <w:abstractNumId w:val="27"/>
  </w:num>
  <w:num w:numId="14">
    <w:abstractNumId w:val="40"/>
  </w:num>
  <w:num w:numId="15">
    <w:abstractNumId w:val="8"/>
  </w:num>
  <w:num w:numId="16">
    <w:abstractNumId w:val="62"/>
  </w:num>
  <w:num w:numId="17">
    <w:abstractNumId w:val="34"/>
  </w:num>
  <w:num w:numId="18">
    <w:abstractNumId w:val="43"/>
  </w:num>
  <w:num w:numId="19">
    <w:abstractNumId w:val="7"/>
  </w:num>
  <w:num w:numId="20">
    <w:abstractNumId w:val="39"/>
  </w:num>
  <w:num w:numId="21">
    <w:abstractNumId w:val="65"/>
  </w:num>
  <w:num w:numId="22">
    <w:abstractNumId w:val="56"/>
  </w:num>
  <w:num w:numId="23">
    <w:abstractNumId w:val="4"/>
  </w:num>
  <w:num w:numId="24">
    <w:abstractNumId w:val="15"/>
  </w:num>
  <w:num w:numId="25">
    <w:abstractNumId w:val="22"/>
  </w:num>
  <w:num w:numId="26">
    <w:abstractNumId w:val="17"/>
  </w:num>
  <w:num w:numId="27">
    <w:abstractNumId w:val="1"/>
  </w:num>
  <w:num w:numId="28">
    <w:abstractNumId w:val="10"/>
  </w:num>
  <w:num w:numId="29">
    <w:abstractNumId w:val="9"/>
  </w:num>
  <w:num w:numId="30">
    <w:abstractNumId w:val="67"/>
  </w:num>
  <w:num w:numId="31">
    <w:abstractNumId w:val="48"/>
  </w:num>
  <w:num w:numId="32">
    <w:abstractNumId w:val="58"/>
  </w:num>
  <w:num w:numId="33">
    <w:abstractNumId w:val="69"/>
  </w:num>
  <w:num w:numId="34">
    <w:abstractNumId w:val="14"/>
  </w:num>
  <w:num w:numId="35">
    <w:abstractNumId w:val="57"/>
  </w:num>
  <w:num w:numId="36">
    <w:abstractNumId w:val="55"/>
  </w:num>
  <w:num w:numId="37">
    <w:abstractNumId w:val="51"/>
  </w:num>
  <w:num w:numId="38">
    <w:abstractNumId w:val="13"/>
  </w:num>
  <w:num w:numId="39">
    <w:abstractNumId w:val="46"/>
  </w:num>
  <w:num w:numId="40">
    <w:abstractNumId w:val="31"/>
  </w:num>
  <w:num w:numId="41">
    <w:abstractNumId w:val="50"/>
  </w:num>
  <w:num w:numId="42">
    <w:abstractNumId w:val="72"/>
  </w:num>
  <w:num w:numId="43">
    <w:abstractNumId w:val="76"/>
  </w:num>
  <w:num w:numId="44">
    <w:abstractNumId w:val="42"/>
  </w:num>
  <w:num w:numId="45">
    <w:abstractNumId w:val="20"/>
  </w:num>
  <w:num w:numId="46">
    <w:abstractNumId w:val="25"/>
  </w:num>
  <w:num w:numId="47">
    <w:abstractNumId w:val="30"/>
  </w:num>
  <w:num w:numId="48">
    <w:abstractNumId w:val="49"/>
  </w:num>
  <w:num w:numId="49">
    <w:abstractNumId w:val="23"/>
  </w:num>
  <w:num w:numId="50">
    <w:abstractNumId w:val="12"/>
  </w:num>
  <w:num w:numId="51">
    <w:abstractNumId w:val="33"/>
  </w:num>
  <w:num w:numId="52">
    <w:abstractNumId w:val="32"/>
  </w:num>
  <w:num w:numId="53">
    <w:abstractNumId w:val="63"/>
  </w:num>
  <w:num w:numId="54">
    <w:abstractNumId w:val="70"/>
  </w:num>
  <w:num w:numId="55">
    <w:abstractNumId w:val="0"/>
  </w:num>
  <w:num w:numId="56">
    <w:abstractNumId w:val="24"/>
  </w:num>
  <w:num w:numId="57">
    <w:abstractNumId w:val="54"/>
  </w:num>
  <w:num w:numId="58">
    <w:abstractNumId w:val="38"/>
  </w:num>
  <w:num w:numId="59">
    <w:abstractNumId w:val="61"/>
  </w:num>
  <w:num w:numId="60">
    <w:abstractNumId w:val="64"/>
  </w:num>
  <w:num w:numId="61">
    <w:abstractNumId w:val="2"/>
  </w:num>
  <w:num w:numId="62">
    <w:abstractNumId w:val="52"/>
  </w:num>
  <w:num w:numId="63">
    <w:abstractNumId w:val="21"/>
  </w:num>
  <w:num w:numId="64">
    <w:abstractNumId w:val="19"/>
  </w:num>
  <w:num w:numId="65">
    <w:abstractNumId w:val="44"/>
  </w:num>
  <w:num w:numId="66">
    <w:abstractNumId w:val="59"/>
  </w:num>
  <w:num w:numId="67">
    <w:abstractNumId w:val="11"/>
  </w:num>
  <w:num w:numId="68">
    <w:abstractNumId w:val="35"/>
  </w:num>
  <w:num w:numId="69">
    <w:abstractNumId w:val="26"/>
  </w:num>
  <w:num w:numId="70">
    <w:abstractNumId w:val="45"/>
  </w:num>
  <w:num w:numId="71">
    <w:abstractNumId w:val="36"/>
  </w:num>
  <w:num w:numId="72">
    <w:abstractNumId w:val="73"/>
  </w:num>
  <w:num w:numId="73">
    <w:abstractNumId w:val="6"/>
  </w:num>
  <w:num w:numId="74">
    <w:abstractNumId w:val="29"/>
  </w:num>
  <w:num w:numId="75">
    <w:abstractNumId w:val="37"/>
  </w:num>
  <w:num w:numId="76">
    <w:abstractNumId w:val="84"/>
  </w:num>
  <w:num w:numId="77">
    <w:abstractNumId w:val="78"/>
  </w:num>
  <w:num w:numId="78">
    <w:abstractNumId w:val="81"/>
  </w:num>
  <w:num w:numId="79">
    <w:abstractNumId w:val="75"/>
  </w:num>
  <w:num w:numId="80">
    <w:abstractNumId w:val="77"/>
  </w:num>
  <w:num w:numId="81">
    <w:abstractNumId w:val="82"/>
  </w:num>
  <w:num w:numId="82">
    <w:abstractNumId w:val="79"/>
  </w:num>
  <w:num w:numId="83">
    <w:abstractNumId w:val="83"/>
  </w:num>
  <w:num w:numId="84">
    <w:abstractNumId w:val="74"/>
  </w:num>
  <w:num w:numId="85">
    <w:abstractNumId w:val="8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ocumentProtection w:edit="forms"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08E"/>
    <w:rsid w:val="00001BDC"/>
    <w:rsid w:val="00001EE3"/>
    <w:rsid w:val="000025D0"/>
    <w:rsid w:val="000067EA"/>
    <w:rsid w:val="000069F1"/>
    <w:rsid w:val="00006ACF"/>
    <w:rsid w:val="00007153"/>
    <w:rsid w:val="0001004E"/>
    <w:rsid w:val="0001256E"/>
    <w:rsid w:val="000128F8"/>
    <w:rsid w:val="00015B28"/>
    <w:rsid w:val="000200CC"/>
    <w:rsid w:val="00021A13"/>
    <w:rsid w:val="0002400F"/>
    <w:rsid w:val="00025E0A"/>
    <w:rsid w:val="000325A8"/>
    <w:rsid w:val="0003296F"/>
    <w:rsid w:val="000374B0"/>
    <w:rsid w:val="000400B5"/>
    <w:rsid w:val="00045949"/>
    <w:rsid w:val="000509E4"/>
    <w:rsid w:val="00055E4C"/>
    <w:rsid w:val="00057075"/>
    <w:rsid w:val="0006129C"/>
    <w:rsid w:val="0006137C"/>
    <w:rsid w:val="0006178F"/>
    <w:rsid w:val="00061F95"/>
    <w:rsid w:val="00063EA0"/>
    <w:rsid w:val="00066D40"/>
    <w:rsid w:val="000716CF"/>
    <w:rsid w:val="00076CF3"/>
    <w:rsid w:val="000772B5"/>
    <w:rsid w:val="0007766E"/>
    <w:rsid w:val="00081285"/>
    <w:rsid w:val="00082714"/>
    <w:rsid w:val="000828DA"/>
    <w:rsid w:val="00085FA6"/>
    <w:rsid w:val="000861C7"/>
    <w:rsid w:val="000A459B"/>
    <w:rsid w:val="000A7DE3"/>
    <w:rsid w:val="000B027A"/>
    <w:rsid w:val="000B059E"/>
    <w:rsid w:val="000B1620"/>
    <w:rsid w:val="000B6492"/>
    <w:rsid w:val="000D2B2C"/>
    <w:rsid w:val="000D3164"/>
    <w:rsid w:val="000D45C6"/>
    <w:rsid w:val="000D6014"/>
    <w:rsid w:val="000D606A"/>
    <w:rsid w:val="000D62A9"/>
    <w:rsid w:val="000E2A44"/>
    <w:rsid w:val="000E75E4"/>
    <w:rsid w:val="000F49FC"/>
    <w:rsid w:val="000F7188"/>
    <w:rsid w:val="000F79BE"/>
    <w:rsid w:val="00103CB0"/>
    <w:rsid w:val="00113274"/>
    <w:rsid w:val="0011552C"/>
    <w:rsid w:val="0011577A"/>
    <w:rsid w:val="0012069B"/>
    <w:rsid w:val="001228B8"/>
    <w:rsid w:val="00126CE0"/>
    <w:rsid w:val="001370DD"/>
    <w:rsid w:val="00142B76"/>
    <w:rsid w:val="001501F3"/>
    <w:rsid w:val="001519C8"/>
    <w:rsid w:val="00161433"/>
    <w:rsid w:val="001742C5"/>
    <w:rsid w:val="0017668F"/>
    <w:rsid w:val="0018263E"/>
    <w:rsid w:val="001846A8"/>
    <w:rsid w:val="00184F51"/>
    <w:rsid w:val="00185F8D"/>
    <w:rsid w:val="00187968"/>
    <w:rsid w:val="00191093"/>
    <w:rsid w:val="00191D8E"/>
    <w:rsid w:val="00192EED"/>
    <w:rsid w:val="00194072"/>
    <w:rsid w:val="00194F98"/>
    <w:rsid w:val="00195FA9"/>
    <w:rsid w:val="001A12CD"/>
    <w:rsid w:val="001A2C55"/>
    <w:rsid w:val="001A74CF"/>
    <w:rsid w:val="001B1173"/>
    <w:rsid w:val="001B18C7"/>
    <w:rsid w:val="001C1060"/>
    <w:rsid w:val="001C6F2E"/>
    <w:rsid w:val="001D21A5"/>
    <w:rsid w:val="001D2268"/>
    <w:rsid w:val="001D64A7"/>
    <w:rsid w:val="001D6BFA"/>
    <w:rsid w:val="001E07F1"/>
    <w:rsid w:val="001E0F14"/>
    <w:rsid w:val="001E1F85"/>
    <w:rsid w:val="001E324E"/>
    <w:rsid w:val="001E6CAA"/>
    <w:rsid w:val="001F0D52"/>
    <w:rsid w:val="001F58A2"/>
    <w:rsid w:val="001F5B6C"/>
    <w:rsid w:val="001F70C8"/>
    <w:rsid w:val="001F79C3"/>
    <w:rsid w:val="00201757"/>
    <w:rsid w:val="00204077"/>
    <w:rsid w:val="00205BC5"/>
    <w:rsid w:val="00216DAA"/>
    <w:rsid w:val="002204DC"/>
    <w:rsid w:val="002301A9"/>
    <w:rsid w:val="0023037D"/>
    <w:rsid w:val="00230486"/>
    <w:rsid w:val="002344F1"/>
    <w:rsid w:val="00240D55"/>
    <w:rsid w:val="00241C46"/>
    <w:rsid w:val="00241D84"/>
    <w:rsid w:val="002459F0"/>
    <w:rsid w:val="00246E03"/>
    <w:rsid w:val="00247103"/>
    <w:rsid w:val="00256ED5"/>
    <w:rsid w:val="00260473"/>
    <w:rsid w:val="00265D99"/>
    <w:rsid w:val="002769C7"/>
    <w:rsid w:val="00277CFB"/>
    <w:rsid w:val="002860B0"/>
    <w:rsid w:val="0029391F"/>
    <w:rsid w:val="002968FC"/>
    <w:rsid w:val="00296B9C"/>
    <w:rsid w:val="002A01D9"/>
    <w:rsid w:val="002A13E0"/>
    <w:rsid w:val="002A49F1"/>
    <w:rsid w:val="002A65C0"/>
    <w:rsid w:val="002B1BBC"/>
    <w:rsid w:val="002B767F"/>
    <w:rsid w:val="002D01B6"/>
    <w:rsid w:val="002D24B3"/>
    <w:rsid w:val="002D4260"/>
    <w:rsid w:val="002D65B5"/>
    <w:rsid w:val="002E220D"/>
    <w:rsid w:val="002E2AEA"/>
    <w:rsid w:val="002E2D8B"/>
    <w:rsid w:val="002E5186"/>
    <w:rsid w:val="002E6DFE"/>
    <w:rsid w:val="002F4730"/>
    <w:rsid w:val="002F6FF1"/>
    <w:rsid w:val="0030007B"/>
    <w:rsid w:val="00300F2C"/>
    <w:rsid w:val="0030360F"/>
    <w:rsid w:val="00307405"/>
    <w:rsid w:val="00314E64"/>
    <w:rsid w:val="0031573B"/>
    <w:rsid w:val="003218B3"/>
    <w:rsid w:val="00321A7C"/>
    <w:rsid w:val="0032267D"/>
    <w:rsid w:val="0032462A"/>
    <w:rsid w:val="00324DF9"/>
    <w:rsid w:val="00327FB1"/>
    <w:rsid w:val="00330243"/>
    <w:rsid w:val="00330885"/>
    <w:rsid w:val="003312BA"/>
    <w:rsid w:val="00331828"/>
    <w:rsid w:val="00332AAB"/>
    <w:rsid w:val="00333DD4"/>
    <w:rsid w:val="003347A9"/>
    <w:rsid w:val="003355C0"/>
    <w:rsid w:val="0034561F"/>
    <w:rsid w:val="00347F2E"/>
    <w:rsid w:val="003518E6"/>
    <w:rsid w:val="00352D7B"/>
    <w:rsid w:val="00353029"/>
    <w:rsid w:val="0036425D"/>
    <w:rsid w:val="003644F4"/>
    <w:rsid w:val="0036572C"/>
    <w:rsid w:val="003722DD"/>
    <w:rsid w:val="003823AE"/>
    <w:rsid w:val="003842C0"/>
    <w:rsid w:val="00390068"/>
    <w:rsid w:val="003A2D4B"/>
    <w:rsid w:val="003A4C57"/>
    <w:rsid w:val="003A669C"/>
    <w:rsid w:val="003B5365"/>
    <w:rsid w:val="003B779A"/>
    <w:rsid w:val="003C7569"/>
    <w:rsid w:val="003D214D"/>
    <w:rsid w:val="003E3247"/>
    <w:rsid w:val="003E728D"/>
    <w:rsid w:val="00400DE5"/>
    <w:rsid w:val="004040D7"/>
    <w:rsid w:val="00405486"/>
    <w:rsid w:val="00415D14"/>
    <w:rsid w:val="004232FC"/>
    <w:rsid w:val="00423E4F"/>
    <w:rsid w:val="004342D8"/>
    <w:rsid w:val="00435DB0"/>
    <w:rsid w:val="0043788E"/>
    <w:rsid w:val="004405C2"/>
    <w:rsid w:val="004452DA"/>
    <w:rsid w:val="00451F95"/>
    <w:rsid w:val="00451FDA"/>
    <w:rsid w:val="00452D2C"/>
    <w:rsid w:val="004555BC"/>
    <w:rsid w:val="00460348"/>
    <w:rsid w:val="00462075"/>
    <w:rsid w:val="0046316C"/>
    <w:rsid w:val="00464440"/>
    <w:rsid w:val="004660BB"/>
    <w:rsid w:val="0047438B"/>
    <w:rsid w:val="00477985"/>
    <w:rsid w:val="004807A7"/>
    <w:rsid w:val="0048320A"/>
    <w:rsid w:val="004913C7"/>
    <w:rsid w:val="00495956"/>
    <w:rsid w:val="0049780A"/>
    <w:rsid w:val="004A2C70"/>
    <w:rsid w:val="004A4A80"/>
    <w:rsid w:val="004A6F56"/>
    <w:rsid w:val="004B0232"/>
    <w:rsid w:val="004C0FEE"/>
    <w:rsid w:val="004C6CEB"/>
    <w:rsid w:val="004E0A2D"/>
    <w:rsid w:val="004E3BEB"/>
    <w:rsid w:val="004E4F5C"/>
    <w:rsid w:val="004E5B51"/>
    <w:rsid w:val="004E6CC8"/>
    <w:rsid w:val="004F0354"/>
    <w:rsid w:val="004F4CFE"/>
    <w:rsid w:val="0050059F"/>
    <w:rsid w:val="005062C6"/>
    <w:rsid w:val="00506E92"/>
    <w:rsid w:val="00510775"/>
    <w:rsid w:val="005235AB"/>
    <w:rsid w:val="00523791"/>
    <w:rsid w:val="00523865"/>
    <w:rsid w:val="005307AE"/>
    <w:rsid w:val="00542CAC"/>
    <w:rsid w:val="0054477D"/>
    <w:rsid w:val="00550D28"/>
    <w:rsid w:val="0056241A"/>
    <w:rsid w:val="005629DF"/>
    <w:rsid w:val="00581D9D"/>
    <w:rsid w:val="00583E47"/>
    <w:rsid w:val="0058615E"/>
    <w:rsid w:val="005936B2"/>
    <w:rsid w:val="005A18C7"/>
    <w:rsid w:val="005A61DA"/>
    <w:rsid w:val="005B033C"/>
    <w:rsid w:val="005B1263"/>
    <w:rsid w:val="005B12AA"/>
    <w:rsid w:val="005B5C62"/>
    <w:rsid w:val="005C52A7"/>
    <w:rsid w:val="005D4253"/>
    <w:rsid w:val="005D5818"/>
    <w:rsid w:val="005D5B52"/>
    <w:rsid w:val="005D6462"/>
    <w:rsid w:val="005E55CF"/>
    <w:rsid w:val="005E738A"/>
    <w:rsid w:val="005F17A4"/>
    <w:rsid w:val="005F3DA2"/>
    <w:rsid w:val="006019BC"/>
    <w:rsid w:val="00601C8E"/>
    <w:rsid w:val="00603512"/>
    <w:rsid w:val="00604718"/>
    <w:rsid w:val="00606027"/>
    <w:rsid w:val="006062A7"/>
    <w:rsid w:val="00607E7B"/>
    <w:rsid w:val="00613562"/>
    <w:rsid w:val="0061467C"/>
    <w:rsid w:val="006229BA"/>
    <w:rsid w:val="006238A7"/>
    <w:rsid w:val="00623BC2"/>
    <w:rsid w:val="00623E63"/>
    <w:rsid w:val="00624BA1"/>
    <w:rsid w:val="006322F9"/>
    <w:rsid w:val="006413E2"/>
    <w:rsid w:val="00643328"/>
    <w:rsid w:val="006470A7"/>
    <w:rsid w:val="0065011E"/>
    <w:rsid w:val="0065527D"/>
    <w:rsid w:val="00655544"/>
    <w:rsid w:val="006556B7"/>
    <w:rsid w:val="00657501"/>
    <w:rsid w:val="00662181"/>
    <w:rsid w:val="006635B3"/>
    <w:rsid w:val="00663954"/>
    <w:rsid w:val="00664420"/>
    <w:rsid w:val="00673F66"/>
    <w:rsid w:val="00677201"/>
    <w:rsid w:val="00683A31"/>
    <w:rsid w:val="00694594"/>
    <w:rsid w:val="006B287D"/>
    <w:rsid w:val="006B3A59"/>
    <w:rsid w:val="006C30FC"/>
    <w:rsid w:val="006C4D23"/>
    <w:rsid w:val="006D1AD3"/>
    <w:rsid w:val="006D1BA6"/>
    <w:rsid w:val="006D20EF"/>
    <w:rsid w:val="006D26EC"/>
    <w:rsid w:val="006D7EF1"/>
    <w:rsid w:val="006F3244"/>
    <w:rsid w:val="006F5C70"/>
    <w:rsid w:val="00702299"/>
    <w:rsid w:val="007023D8"/>
    <w:rsid w:val="00706639"/>
    <w:rsid w:val="007114B8"/>
    <w:rsid w:val="00715091"/>
    <w:rsid w:val="00725086"/>
    <w:rsid w:val="0072550A"/>
    <w:rsid w:val="0072799E"/>
    <w:rsid w:val="0074669C"/>
    <w:rsid w:val="007538B0"/>
    <w:rsid w:val="00756205"/>
    <w:rsid w:val="00757237"/>
    <w:rsid w:val="00763856"/>
    <w:rsid w:val="00792328"/>
    <w:rsid w:val="0079361C"/>
    <w:rsid w:val="007956E7"/>
    <w:rsid w:val="007964D3"/>
    <w:rsid w:val="007974BF"/>
    <w:rsid w:val="007A1F5A"/>
    <w:rsid w:val="007A388F"/>
    <w:rsid w:val="007B0F51"/>
    <w:rsid w:val="007D074A"/>
    <w:rsid w:val="007D2112"/>
    <w:rsid w:val="007D352F"/>
    <w:rsid w:val="007E0ED9"/>
    <w:rsid w:val="007E2B38"/>
    <w:rsid w:val="00802287"/>
    <w:rsid w:val="008024D6"/>
    <w:rsid w:val="00806B39"/>
    <w:rsid w:val="00812430"/>
    <w:rsid w:val="00817FCD"/>
    <w:rsid w:val="00831A3B"/>
    <w:rsid w:val="008358E4"/>
    <w:rsid w:val="00836466"/>
    <w:rsid w:val="00837F7B"/>
    <w:rsid w:val="008502AB"/>
    <w:rsid w:val="00851563"/>
    <w:rsid w:val="00856F74"/>
    <w:rsid w:val="008763ED"/>
    <w:rsid w:val="008809A3"/>
    <w:rsid w:val="00880B72"/>
    <w:rsid w:val="008848B9"/>
    <w:rsid w:val="008863DC"/>
    <w:rsid w:val="008937FF"/>
    <w:rsid w:val="008A23F4"/>
    <w:rsid w:val="008A49C5"/>
    <w:rsid w:val="008A4FFC"/>
    <w:rsid w:val="008A515A"/>
    <w:rsid w:val="008B24ED"/>
    <w:rsid w:val="008B4CFF"/>
    <w:rsid w:val="008C11EB"/>
    <w:rsid w:val="008C4924"/>
    <w:rsid w:val="008C6FBD"/>
    <w:rsid w:val="008D1236"/>
    <w:rsid w:val="008D6097"/>
    <w:rsid w:val="008D6CDF"/>
    <w:rsid w:val="008D7029"/>
    <w:rsid w:val="008E0D55"/>
    <w:rsid w:val="008E0E60"/>
    <w:rsid w:val="008E4CB6"/>
    <w:rsid w:val="008E52B0"/>
    <w:rsid w:val="008E62C9"/>
    <w:rsid w:val="008F380A"/>
    <w:rsid w:val="008F68EE"/>
    <w:rsid w:val="008F6E88"/>
    <w:rsid w:val="008F7EDF"/>
    <w:rsid w:val="00906477"/>
    <w:rsid w:val="009074AE"/>
    <w:rsid w:val="009143F6"/>
    <w:rsid w:val="009208CC"/>
    <w:rsid w:val="00923D10"/>
    <w:rsid w:val="00923F5E"/>
    <w:rsid w:val="00932141"/>
    <w:rsid w:val="00941FB0"/>
    <w:rsid w:val="00943CE7"/>
    <w:rsid w:val="00944756"/>
    <w:rsid w:val="00945AD6"/>
    <w:rsid w:val="0094639A"/>
    <w:rsid w:val="0096187C"/>
    <w:rsid w:val="009635BD"/>
    <w:rsid w:val="00966756"/>
    <w:rsid w:val="009708DF"/>
    <w:rsid w:val="00976E77"/>
    <w:rsid w:val="009808D1"/>
    <w:rsid w:val="0098212A"/>
    <w:rsid w:val="009830E6"/>
    <w:rsid w:val="0098527A"/>
    <w:rsid w:val="00992A5E"/>
    <w:rsid w:val="00994F30"/>
    <w:rsid w:val="009A03B6"/>
    <w:rsid w:val="009A5645"/>
    <w:rsid w:val="009B1BDD"/>
    <w:rsid w:val="009B2FC8"/>
    <w:rsid w:val="009B47EF"/>
    <w:rsid w:val="009B78E8"/>
    <w:rsid w:val="009C0DB1"/>
    <w:rsid w:val="009C2100"/>
    <w:rsid w:val="009D67B5"/>
    <w:rsid w:val="009E19C0"/>
    <w:rsid w:val="009E4AAC"/>
    <w:rsid w:val="009E7564"/>
    <w:rsid w:val="009F1598"/>
    <w:rsid w:val="009F6E83"/>
    <w:rsid w:val="00A00C9E"/>
    <w:rsid w:val="00A12341"/>
    <w:rsid w:val="00A14451"/>
    <w:rsid w:val="00A2386C"/>
    <w:rsid w:val="00A26211"/>
    <w:rsid w:val="00A34104"/>
    <w:rsid w:val="00A36AA3"/>
    <w:rsid w:val="00A41072"/>
    <w:rsid w:val="00A47A91"/>
    <w:rsid w:val="00A51219"/>
    <w:rsid w:val="00A54B8F"/>
    <w:rsid w:val="00A54D3C"/>
    <w:rsid w:val="00A619BB"/>
    <w:rsid w:val="00A62B26"/>
    <w:rsid w:val="00A64C50"/>
    <w:rsid w:val="00A728D6"/>
    <w:rsid w:val="00A734C5"/>
    <w:rsid w:val="00A745CA"/>
    <w:rsid w:val="00A86976"/>
    <w:rsid w:val="00A94E31"/>
    <w:rsid w:val="00AA01F6"/>
    <w:rsid w:val="00AA0FB4"/>
    <w:rsid w:val="00AA3538"/>
    <w:rsid w:val="00AA7A0E"/>
    <w:rsid w:val="00AB17FD"/>
    <w:rsid w:val="00AB524C"/>
    <w:rsid w:val="00AB6365"/>
    <w:rsid w:val="00AB6D62"/>
    <w:rsid w:val="00AB7593"/>
    <w:rsid w:val="00AC0C9E"/>
    <w:rsid w:val="00AC1457"/>
    <w:rsid w:val="00AD071B"/>
    <w:rsid w:val="00AD6988"/>
    <w:rsid w:val="00AE1730"/>
    <w:rsid w:val="00AE449E"/>
    <w:rsid w:val="00AE6186"/>
    <w:rsid w:val="00AE7B35"/>
    <w:rsid w:val="00AF125C"/>
    <w:rsid w:val="00AF217C"/>
    <w:rsid w:val="00AF2A3E"/>
    <w:rsid w:val="00AF5E16"/>
    <w:rsid w:val="00B020ED"/>
    <w:rsid w:val="00B02730"/>
    <w:rsid w:val="00B07481"/>
    <w:rsid w:val="00B077EF"/>
    <w:rsid w:val="00B10209"/>
    <w:rsid w:val="00B10280"/>
    <w:rsid w:val="00B1124E"/>
    <w:rsid w:val="00B1296D"/>
    <w:rsid w:val="00B17779"/>
    <w:rsid w:val="00B329A5"/>
    <w:rsid w:val="00B3418D"/>
    <w:rsid w:val="00B367B5"/>
    <w:rsid w:val="00B4373D"/>
    <w:rsid w:val="00B54843"/>
    <w:rsid w:val="00B54AB1"/>
    <w:rsid w:val="00B5573C"/>
    <w:rsid w:val="00B661D6"/>
    <w:rsid w:val="00B710F4"/>
    <w:rsid w:val="00B757BD"/>
    <w:rsid w:val="00B80634"/>
    <w:rsid w:val="00B86956"/>
    <w:rsid w:val="00B936B6"/>
    <w:rsid w:val="00B94D8B"/>
    <w:rsid w:val="00B96B20"/>
    <w:rsid w:val="00BB2749"/>
    <w:rsid w:val="00BB502D"/>
    <w:rsid w:val="00BB6E70"/>
    <w:rsid w:val="00BC2CFA"/>
    <w:rsid w:val="00BC4700"/>
    <w:rsid w:val="00BC4714"/>
    <w:rsid w:val="00BD2D37"/>
    <w:rsid w:val="00BE1E21"/>
    <w:rsid w:val="00BE5AA7"/>
    <w:rsid w:val="00BF0141"/>
    <w:rsid w:val="00BF0B34"/>
    <w:rsid w:val="00BF4929"/>
    <w:rsid w:val="00C00098"/>
    <w:rsid w:val="00C0108E"/>
    <w:rsid w:val="00C03A43"/>
    <w:rsid w:val="00C0736F"/>
    <w:rsid w:val="00C157CD"/>
    <w:rsid w:val="00C159F7"/>
    <w:rsid w:val="00C21722"/>
    <w:rsid w:val="00C226B6"/>
    <w:rsid w:val="00C22EA2"/>
    <w:rsid w:val="00C23365"/>
    <w:rsid w:val="00C25DAB"/>
    <w:rsid w:val="00C26732"/>
    <w:rsid w:val="00C329B4"/>
    <w:rsid w:val="00C32D12"/>
    <w:rsid w:val="00C34970"/>
    <w:rsid w:val="00C3672A"/>
    <w:rsid w:val="00C45519"/>
    <w:rsid w:val="00C57ABB"/>
    <w:rsid w:val="00C57DBD"/>
    <w:rsid w:val="00C60862"/>
    <w:rsid w:val="00C61B9D"/>
    <w:rsid w:val="00C63E66"/>
    <w:rsid w:val="00C81731"/>
    <w:rsid w:val="00C81ED7"/>
    <w:rsid w:val="00C83C44"/>
    <w:rsid w:val="00C84311"/>
    <w:rsid w:val="00C85489"/>
    <w:rsid w:val="00C866F6"/>
    <w:rsid w:val="00CA51C4"/>
    <w:rsid w:val="00CB3D48"/>
    <w:rsid w:val="00CB4E22"/>
    <w:rsid w:val="00CB4EE0"/>
    <w:rsid w:val="00CB78A1"/>
    <w:rsid w:val="00CC44BE"/>
    <w:rsid w:val="00CC74CA"/>
    <w:rsid w:val="00CD0A83"/>
    <w:rsid w:val="00CD1240"/>
    <w:rsid w:val="00CD321E"/>
    <w:rsid w:val="00CD626D"/>
    <w:rsid w:val="00CD63CA"/>
    <w:rsid w:val="00CE060F"/>
    <w:rsid w:val="00CE1034"/>
    <w:rsid w:val="00CE68A8"/>
    <w:rsid w:val="00CE7438"/>
    <w:rsid w:val="00CE7C81"/>
    <w:rsid w:val="00D27327"/>
    <w:rsid w:val="00D34C87"/>
    <w:rsid w:val="00D35E5C"/>
    <w:rsid w:val="00D37513"/>
    <w:rsid w:val="00D47413"/>
    <w:rsid w:val="00D507CD"/>
    <w:rsid w:val="00D54983"/>
    <w:rsid w:val="00D5507A"/>
    <w:rsid w:val="00D65260"/>
    <w:rsid w:val="00D65284"/>
    <w:rsid w:val="00D6601D"/>
    <w:rsid w:val="00D67DD5"/>
    <w:rsid w:val="00D734C9"/>
    <w:rsid w:val="00D74A9D"/>
    <w:rsid w:val="00D766E2"/>
    <w:rsid w:val="00D767C0"/>
    <w:rsid w:val="00D770FE"/>
    <w:rsid w:val="00D8085E"/>
    <w:rsid w:val="00D86287"/>
    <w:rsid w:val="00D863D4"/>
    <w:rsid w:val="00D866CD"/>
    <w:rsid w:val="00D92487"/>
    <w:rsid w:val="00D97BEA"/>
    <w:rsid w:val="00DA20B6"/>
    <w:rsid w:val="00DA72A2"/>
    <w:rsid w:val="00DA7454"/>
    <w:rsid w:val="00DB010A"/>
    <w:rsid w:val="00DB0EC0"/>
    <w:rsid w:val="00DB6138"/>
    <w:rsid w:val="00DC78CA"/>
    <w:rsid w:val="00DD6531"/>
    <w:rsid w:val="00DD7ED0"/>
    <w:rsid w:val="00DE5B49"/>
    <w:rsid w:val="00DF0CAC"/>
    <w:rsid w:val="00DF2214"/>
    <w:rsid w:val="00DF6E9D"/>
    <w:rsid w:val="00E005AF"/>
    <w:rsid w:val="00E02F9F"/>
    <w:rsid w:val="00E075C2"/>
    <w:rsid w:val="00E124C9"/>
    <w:rsid w:val="00E130C5"/>
    <w:rsid w:val="00E1391A"/>
    <w:rsid w:val="00E271AB"/>
    <w:rsid w:val="00E34164"/>
    <w:rsid w:val="00E35B08"/>
    <w:rsid w:val="00E365FC"/>
    <w:rsid w:val="00E409AB"/>
    <w:rsid w:val="00E45555"/>
    <w:rsid w:val="00E4745E"/>
    <w:rsid w:val="00E54506"/>
    <w:rsid w:val="00E556D8"/>
    <w:rsid w:val="00E576E5"/>
    <w:rsid w:val="00E61B15"/>
    <w:rsid w:val="00E74F24"/>
    <w:rsid w:val="00E74F8D"/>
    <w:rsid w:val="00E760BA"/>
    <w:rsid w:val="00E80215"/>
    <w:rsid w:val="00E86CB3"/>
    <w:rsid w:val="00E90B10"/>
    <w:rsid w:val="00E90C46"/>
    <w:rsid w:val="00E933D7"/>
    <w:rsid w:val="00EA740A"/>
    <w:rsid w:val="00EB157F"/>
    <w:rsid w:val="00EB191A"/>
    <w:rsid w:val="00EB64B3"/>
    <w:rsid w:val="00ED2D70"/>
    <w:rsid w:val="00ED5E4B"/>
    <w:rsid w:val="00EE0E42"/>
    <w:rsid w:val="00EE0F69"/>
    <w:rsid w:val="00EE54CA"/>
    <w:rsid w:val="00EE70C0"/>
    <w:rsid w:val="00EF0F19"/>
    <w:rsid w:val="00EF2F54"/>
    <w:rsid w:val="00EF5627"/>
    <w:rsid w:val="00F00F34"/>
    <w:rsid w:val="00F029C3"/>
    <w:rsid w:val="00F07503"/>
    <w:rsid w:val="00F07EA1"/>
    <w:rsid w:val="00F1695F"/>
    <w:rsid w:val="00F17D72"/>
    <w:rsid w:val="00F27334"/>
    <w:rsid w:val="00F27489"/>
    <w:rsid w:val="00F404BE"/>
    <w:rsid w:val="00F43964"/>
    <w:rsid w:val="00F50CC2"/>
    <w:rsid w:val="00F53AFE"/>
    <w:rsid w:val="00F6429D"/>
    <w:rsid w:val="00F65550"/>
    <w:rsid w:val="00F71946"/>
    <w:rsid w:val="00F72981"/>
    <w:rsid w:val="00F7303A"/>
    <w:rsid w:val="00F81276"/>
    <w:rsid w:val="00F8270E"/>
    <w:rsid w:val="00F83BAC"/>
    <w:rsid w:val="00F86B7C"/>
    <w:rsid w:val="00F93CE7"/>
    <w:rsid w:val="00F95733"/>
    <w:rsid w:val="00F9580E"/>
    <w:rsid w:val="00FA04C7"/>
    <w:rsid w:val="00FA2029"/>
    <w:rsid w:val="00FA2A34"/>
    <w:rsid w:val="00FA39CD"/>
    <w:rsid w:val="00FA6804"/>
    <w:rsid w:val="00FB1DCF"/>
    <w:rsid w:val="00FB38AC"/>
    <w:rsid w:val="00FB47A2"/>
    <w:rsid w:val="00FD7DBB"/>
    <w:rsid w:val="00FD7D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4DBAD"/>
  <w15:docId w15:val="{3C6B920F-A375-41F4-AB6B-1C3AE4FF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Light" w:eastAsia="SimSun" w:hAnsi="Calibri Light" w:cs="Times New Roman"/>
      <w:b/>
      <w:bCs/>
      <w:color w:val="2E74B5"/>
      <w:sz w:val="28"/>
      <w:szCs w:val="28"/>
    </w:rPr>
  </w:style>
  <w:style w:type="paragraph" w:styleId="Heading2">
    <w:name w:val="heading 2"/>
    <w:basedOn w:val="Normal"/>
    <w:next w:val="Normal"/>
    <w:link w:val="Heading2Char"/>
    <w:uiPriority w:val="9"/>
    <w:unhideWhenUsed/>
    <w:qFormat/>
    <w:pPr>
      <w:widowControl w:val="0"/>
      <w:autoSpaceDE w:val="0"/>
      <w:autoSpaceDN w:val="0"/>
      <w:spacing w:after="0" w:line="240" w:lineRule="auto"/>
      <w:ind w:left="1372" w:right="639"/>
      <w:jc w:val="center"/>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28"/>
      <w:szCs w:val="28"/>
    </w:rPr>
  </w:style>
  <w:style w:type="paragraph" w:styleId="ListParagraph">
    <w:name w:val="List Paragraph"/>
    <w:aliases w:val="Body of text,List Paragraph1,Heading 2 Char1,Char Char"/>
    <w:basedOn w:val="Normal"/>
    <w:link w:val="ListParagraphChar"/>
    <w:uiPriority w:val="34"/>
    <w:qFormat/>
    <w:pPr>
      <w:spacing w:before="100" w:beforeAutospacing="1" w:after="100" w:afterAutospacing="1" w:line="256" w:lineRule="auto"/>
      <w:contextualSpacing/>
    </w:pPr>
    <w:rPr>
      <w:rFonts w:eastAsia="Times New Roman"/>
      <w:sz w:val="24"/>
      <w:szCs w:val="24"/>
    </w:rPr>
  </w:style>
  <w:style w:type="paragraph" w:styleId="FootnoteText">
    <w:name w:val="footnote text"/>
    <w:basedOn w:val="Normal"/>
    <w:link w:val="FootnoteTextChar"/>
    <w:uiPriority w:val="99"/>
    <w:qFormat/>
    <w:pPr>
      <w:spacing w:after="0" w:line="240" w:lineRule="auto"/>
    </w:pPr>
    <w:rPr>
      <w:sz w:val="20"/>
      <w:szCs w:val="20"/>
    </w:rPr>
  </w:style>
  <w:style w:type="character" w:customStyle="1" w:styleId="FootnoteTextChar">
    <w:name w:val="Footnote Text Char"/>
    <w:basedOn w:val="DefaultParagraphFont"/>
    <w:link w:val="FootnoteText"/>
    <w:uiPriority w:val="99"/>
    <w:qFormat/>
    <w:rPr>
      <w:sz w:val="20"/>
      <w:szCs w:val="20"/>
    </w:rPr>
  </w:style>
  <w:style w:type="character" w:styleId="FootnoteReference">
    <w:name w:val="footnote reference"/>
    <w:basedOn w:val="DefaultParagraphFont"/>
    <w:uiPriority w:val="99"/>
    <w:qFormat/>
    <w:rPr>
      <w:vertAlign w:val="superscript"/>
    </w:r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320"/>
        <w:tab w:val="right" w:pos="8640"/>
      </w:tabs>
      <w:spacing w:after="0" w:line="240" w:lineRule="auto"/>
    </w:pPr>
  </w:style>
  <w:style w:type="character" w:customStyle="1" w:styleId="FooterChar">
    <w:name w:val="Footer Char"/>
    <w:basedOn w:val="DefaultParagraphFont"/>
    <w:link w:val="Footer"/>
    <w:uiPriority w:val="99"/>
  </w:style>
  <w:style w:type="character" w:customStyle="1" w:styleId="markedcontent">
    <w:name w:val="markedcontent"/>
    <w:basedOn w:val="DefaultParagraphFont"/>
    <w:qFormat/>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character" w:styleId="LineNumber">
    <w:name w:val="line number"/>
    <w:basedOn w:val="DefaultParagraphFont"/>
    <w:uiPriority w:val="99"/>
  </w:style>
  <w:style w:type="character" w:customStyle="1" w:styleId="textwebstyledtext-sc-1uxddwr-0">
    <w:name w:val="textweb__styledtext-sc-1uxddwr-0"/>
    <w:basedOn w:val="DefaultParagraphFont"/>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808080"/>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NoSpacing">
    <w:name w:val="No Spacing"/>
    <w:uiPriority w:val="1"/>
    <w:qFormat/>
    <w:pPr>
      <w:spacing w:after="0" w:line="240" w:lineRule="auto"/>
    </w:pPr>
    <w:rPr>
      <w:lang w:val="id-I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Pr>
      <w:rFonts w:ascii="Calibri Light" w:eastAsia="SimSun" w:hAnsi="Calibri Light" w:cs="Times New Roman"/>
      <w:b/>
      <w:bCs/>
      <w:color w:val="2E74B5"/>
      <w:sz w:val="28"/>
      <w:szCs w:val="28"/>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id-ID" w:eastAsia="id-ID"/>
    </w:rPr>
  </w:style>
  <w:style w:type="character" w:customStyle="1" w:styleId="y2iqfc">
    <w:name w:val="y2iqfc"/>
    <w:basedOn w:val="DefaultParagraphFont"/>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customStyle="1" w:styleId="ListParagraphChar">
    <w:name w:val="List Paragraph Char"/>
    <w:aliases w:val="Body of text Char,List Paragraph1 Char,Heading 2 Char1 Char,Char Char Char"/>
    <w:basedOn w:val="DefaultParagraphFont"/>
    <w:link w:val="ListParagraph"/>
    <w:uiPriority w:val="34"/>
    <w:rPr>
      <w:rFonts w:ascii="Calibri" w:eastAsia="Times New Roman" w:hAnsi="Calibri" w:cs="Arial"/>
      <w:sz w:val="24"/>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31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header" Target="header13.xml"/><Relationship Id="rId47" Type="http://schemas.openxmlformats.org/officeDocument/2006/relationships/footer" Target="footer18.xml"/><Relationship Id="rId63" Type="http://schemas.openxmlformats.org/officeDocument/2006/relationships/hyperlink" Target="https://wiz.or.id/formulir-pengajuan-bantuan/" TargetMode="External"/><Relationship Id="rId68" Type="http://schemas.openxmlformats.org/officeDocument/2006/relationships/image" Target="media/image20.png"/><Relationship Id="rId84" Type="http://schemas.openxmlformats.org/officeDocument/2006/relationships/hyperlink" Target="https://almanhaj.or.od/2796-kriteria-algharimin-penerima-zakat.html%20(13" TargetMode="External"/><Relationship Id="rId89" Type="http://schemas.openxmlformats.org/officeDocument/2006/relationships/header" Target="header21.xml"/><Relationship Id="rId112"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footer" Target="footer24.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5.xml"/><Relationship Id="rId53" Type="http://schemas.openxmlformats.org/officeDocument/2006/relationships/image" Target="media/image9.jpeg"/><Relationship Id="rId58" Type="http://schemas.openxmlformats.org/officeDocument/2006/relationships/image" Target="media/image13.jpeg"/><Relationship Id="rId74" Type="http://schemas.openxmlformats.org/officeDocument/2006/relationships/hyperlink" Target="https://wiz.or.id/formulir-pengajuan-bantuan/" TargetMode="External"/><Relationship Id="rId79" Type="http://schemas.openxmlformats.org/officeDocument/2006/relationships/hyperlink" Target="https://www.liputan6.com/hot/read/5420918/1-dinar-berapa-gram-simak-penjelasannya-dalam-beberapa-periode" TargetMode="External"/><Relationship Id="rId102" Type="http://schemas.openxmlformats.org/officeDocument/2006/relationships/image" Target="media/image31.jpeg"/><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image" Target="media/image26.jpeg"/><Relationship Id="rId22" Type="http://schemas.openxmlformats.org/officeDocument/2006/relationships/header" Target="header4.xml"/><Relationship Id="rId27" Type="http://schemas.openxmlformats.org/officeDocument/2006/relationships/footer" Target="footer10.xml"/><Relationship Id="rId43" Type="http://schemas.openxmlformats.org/officeDocument/2006/relationships/header" Target="header14.xml"/><Relationship Id="rId48" Type="http://schemas.openxmlformats.org/officeDocument/2006/relationships/header" Target="header17.xml"/><Relationship Id="rId64" Type="http://schemas.openxmlformats.org/officeDocument/2006/relationships/image" Target="media/image16.jpeg"/><Relationship Id="rId69" Type="http://schemas.openxmlformats.org/officeDocument/2006/relationships/image" Target="media/image21.png"/><Relationship Id="rId113" Type="http://schemas.openxmlformats.org/officeDocument/2006/relationships/theme" Target="theme/theme1.xml"/><Relationship Id="rId80" Type="http://schemas.openxmlformats.org/officeDocument/2006/relationships/hyperlink" Target="https://indonesiabaik.id/infografis/badan%20-lembaga-amil-zakat-di-indonesia%20(4" TargetMode="External"/><Relationship Id="rId85" Type="http://schemas.openxmlformats.org/officeDocument/2006/relationships/hyperlink" Target="https://fis.uii.ac.id/ekis/riba-bunga-bank/" TargetMode="External"/><Relationship Id="rId12" Type="http://schemas.openxmlformats.org/officeDocument/2006/relationships/footer" Target="footer3.xml"/><Relationship Id="rId17" Type="http://schemas.openxmlformats.org/officeDocument/2006/relationships/image" Target="media/image3.jpg"/><Relationship Id="rId33" Type="http://schemas.openxmlformats.org/officeDocument/2006/relationships/image" Target="media/image5.jpg"/><Relationship Id="rId38" Type="http://schemas.openxmlformats.org/officeDocument/2006/relationships/header" Target="header10.xml"/><Relationship Id="rId59" Type="http://schemas.openxmlformats.org/officeDocument/2006/relationships/hyperlink" Target="https://wiz.or.id/formulir-pengajuan-bantuan/" TargetMode="External"/><Relationship Id="rId103" Type="http://schemas.openxmlformats.org/officeDocument/2006/relationships/image" Target="media/image32.jpeg"/><Relationship Id="rId108" Type="http://schemas.openxmlformats.org/officeDocument/2006/relationships/header" Target="header24.xml"/><Relationship Id="rId54" Type="http://schemas.openxmlformats.org/officeDocument/2006/relationships/hyperlink" Target="https://donasi.wiz.or.id" TargetMode="External"/><Relationship Id="rId70" Type="http://schemas.openxmlformats.org/officeDocument/2006/relationships/image" Target="media/image22.png"/><Relationship Id="rId75" Type="http://schemas.openxmlformats.org/officeDocument/2006/relationships/header" Target="header19.xml"/><Relationship Id="rId91" Type="http://schemas.openxmlformats.org/officeDocument/2006/relationships/footer" Target="footer23.xml"/><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eader" Target="header6.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image" Target="media/image12.jpeg"/><Relationship Id="rId106" Type="http://schemas.openxmlformats.org/officeDocument/2006/relationships/header" Target="header23.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image" Target="media/image8.png"/><Relationship Id="rId60" Type="http://schemas.openxmlformats.org/officeDocument/2006/relationships/image" Target="media/image14.jpeg"/><Relationship Id="rId65" Type="http://schemas.openxmlformats.org/officeDocument/2006/relationships/image" Target="media/image17.jpeg"/><Relationship Id="rId73" Type="http://schemas.openxmlformats.org/officeDocument/2006/relationships/footer" Target="footer21.xml"/><Relationship Id="rId78" Type="http://schemas.openxmlformats.org/officeDocument/2006/relationships/hyperlink" Target="https://www.liputan6.com/hot/read/5420918/1-dinar-berapa-gram-simak-penjelasannya-dalam-beberapa-periode?page=3" TargetMode="External"/><Relationship Id="rId81" Type="http://schemas.openxmlformats.org/officeDocument/2006/relationships/hyperlink" Target="https://lampung.kemenag.go.id/news-519572-.html%20(5" TargetMode="External"/><Relationship Id="rId86" Type="http://schemas.openxmlformats.org/officeDocument/2006/relationships/hyperlink" Target="https://wahdah.or.id/soft-launching-oleh-ketua-harian-dpp-wi-lazis-wahdah-resmiberganti-nama-menjadi-wahdah-inspirasi-zakat-wiz%20(18" TargetMode="External"/><Relationship Id="rId94" Type="http://schemas.openxmlformats.org/officeDocument/2006/relationships/image" Target="media/image25.jpeg"/><Relationship Id="rId99" Type="http://schemas.microsoft.com/office/2007/relationships/hdphoto" Target="media/hdphoto3.wdp"/><Relationship Id="rId10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4.jpg"/><Relationship Id="rId39" Type="http://schemas.openxmlformats.org/officeDocument/2006/relationships/footer" Target="footer16.xml"/><Relationship Id="rId109" Type="http://schemas.openxmlformats.org/officeDocument/2006/relationships/footer" Target="footer25.xml"/><Relationship Id="rId34" Type="http://schemas.openxmlformats.org/officeDocument/2006/relationships/header" Target="header8.xml"/><Relationship Id="rId50" Type="http://schemas.openxmlformats.org/officeDocument/2006/relationships/image" Target="media/image6.png"/><Relationship Id="rId55" Type="http://schemas.openxmlformats.org/officeDocument/2006/relationships/image" Target="media/image10.jpeg"/><Relationship Id="rId76" Type="http://schemas.openxmlformats.org/officeDocument/2006/relationships/header" Target="header20.xml"/><Relationship Id="rId97" Type="http://schemas.microsoft.com/office/2007/relationships/hdphoto" Target="media/hdphoto2.wdp"/><Relationship Id="rId104" Type="http://schemas.openxmlformats.org/officeDocument/2006/relationships/image" Target="media/image33.jpeg"/><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eader" Target="header11.xml"/><Relationship Id="rId45" Type="http://schemas.openxmlformats.org/officeDocument/2006/relationships/footer" Target="footer17.xml"/><Relationship Id="rId66" Type="http://schemas.openxmlformats.org/officeDocument/2006/relationships/image" Target="media/image18.emf"/><Relationship Id="rId87" Type="http://schemas.openxmlformats.org/officeDocument/2006/relationships/hyperlink" Target="https://wahdah.or.id/sejarah-berdiri-manhaj/" TargetMode="External"/><Relationship Id="rId110" Type="http://schemas.openxmlformats.org/officeDocument/2006/relationships/header" Target="header25.xml"/><Relationship Id="rId61" Type="http://schemas.openxmlformats.org/officeDocument/2006/relationships/image" Target="media/image15.jpeg"/><Relationship Id="rId82" Type="http://schemas.openxmlformats.org/officeDocument/2006/relationships/hyperlink" Target="https://wiz.or.id/profil-lembaga/" TargetMode="External"/><Relationship Id="rId19" Type="http://schemas.openxmlformats.org/officeDocument/2006/relationships/footer" Target="footer5.xml"/><Relationship Id="rId14" Type="http://schemas.microsoft.com/office/2007/relationships/hdphoto" Target="media/hdphoto1.wdp"/><Relationship Id="rId30" Type="http://schemas.openxmlformats.org/officeDocument/2006/relationships/footer" Target="footer12.xml"/><Relationship Id="rId35" Type="http://schemas.openxmlformats.org/officeDocument/2006/relationships/header" Target="header9.xml"/><Relationship Id="rId56" Type="http://schemas.openxmlformats.org/officeDocument/2006/relationships/image" Target="media/image11.jpeg"/><Relationship Id="rId77" Type="http://schemas.openxmlformats.org/officeDocument/2006/relationships/footer" Target="footer22.xml"/><Relationship Id="rId100" Type="http://schemas.openxmlformats.org/officeDocument/2006/relationships/image" Target="media/image29.jpeg"/><Relationship Id="rId105"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7.jpeg"/><Relationship Id="rId72" Type="http://schemas.openxmlformats.org/officeDocument/2006/relationships/footer" Target="footer20.xml"/><Relationship Id="rId93" Type="http://schemas.openxmlformats.org/officeDocument/2006/relationships/image" Target="media/image24.jpeg"/><Relationship Id="rId98" Type="http://schemas.openxmlformats.org/officeDocument/2006/relationships/image" Target="media/image28.png"/><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16.xml"/><Relationship Id="rId67" Type="http://schemas.openxmlformats.org/officeDocument/2006/relationships/image" Target="media/image19.png"/><Relationship Id="rId20" Type="http://schemas.openxmlformats.org/officeDocument/2006/relationships/header" Target="header3.xml"/><Relationship Id="rId41" Type="http://schemas.openxmlformats.org/officeDocument/2006/relationships/header" Target="header12.xml"/><Relationship Id="rId62" Type="http://schemas.openxmlformats.org/officeDocument/2006/relationships/hyperlink" Target="https://wiz.or.id/formulir-pengajuan-bantuan/" TargetMode="External"/><Relationship Id="rId83" Type="http://schemas.openxmlformats.org/officeDocument/2006/relationships/hyperlink" Target="https://m_tribunnews.com.cdn.ampproject.org/v/s/m.tribunnews.com/amp/regional/2023/07/12/jumlah-pinjaman-online-warga-sulawesi-selatan-kini-mencapai-rp928-miliar?amp_js_v=a6" TargetMode="External"/><Relationship Id="rId88" Type="http://schemas.openxmlformats.org/officeDocument/2006/relationships/hyperlink" Target="https://ekonomi.republika.co.id/berita/s1dcg6370/sosiolog-fenomena-pinjaman-online-muncul-akibat-tingginya-kemiskinan" TargetMode="External"/><Relationship Id="rId111" Type="http://schemas.openxmlformats.org/officeDocument/2006/relationships/footer" Target="footer26.xml"/></Relationships>
</file>

<file path=word/_rels/footnotes.xml.rels><?xml version="1.0" encoding="UTF-8" standalone="yes"?>
<Relationships xmlns="http://schemas.openxmlformats.org/package/2006/relationships"><Relationship Id="rId8" Type="http://schemas.openxmlformats.org/officeDocument/2006/relationships/hyperlink" Target="https://wiz.or.id/profil-lembaga/" TargetMode="External"/><Relationship Id="rId13" Type="http://schemas.openxmlformats.org/officeDocument/2006/relationships/hyperlink" Target="https://wahdah.or.id/soft-launching-oleh-ketua-harian-dpp-wi-lazis-wahdah-resmiberganti-nama-menjadi-wahdah-inspirasi-zakat-wiz%20(18" TargetMode="External"/><Relationship Id="rId3" Type="http://schemas.openxmlformats.org/officeDocument/2006/relationships/hyperlink" Target="https://m_tribunnews.com.cdn.ampproject.org/v/s/m.tribunnews.com/amp/regional/2023/07/12/jumlah-pinjaman-online-warga-sulawesi-selatan-kini-mencapai-rp928-miliar?amp_js_v=a6%20(31" TargetMode="External"/><Relationship Id="rId7" Type="http://schemas.openxmlformats.org/officeDocument/2006/relationships/hyperlink" Target="https://wiz.or.id/profil-lembaga/" TargetMode="External"/><Relationship Id="rId12" Type="http://schemas.openxmlformats.org/officeDocument/2006/relationships/hyperlink" Target="https://wahdah.or.id/sejarah-berdiri-manhaj/" TargetMode="External"/><Relationship Id="rId2" Type="http://schemas.openxmlformats.org/officeDocument/2006/relationships/hyperlink" Target="https://fis.uii.ac.id/ekis/riba-bunga-bank/" TargetMode="External"/><Relationship Id="rId1" Type="http://schemas.openxmlformats.org/officeDocument/2006/relationships/hyperlink" Target="https://sulselprov.go.id/pages/info_lain/22%20(14" TargetMode="External"/><Relationship Id="rId6" Type="http://schemas.openxmlformats.org/officeDocument/2006/relationships/hyperlink" Target="https://lampung.kemenag.go.id/news-519572-.html%20(5" TargetMode="External"/><Relationship Id="rId11" Type="http://schemas.openxmlformats.org/officeDocument/2006/relationships/hyperlink" Target="https://wahdah.or.id/sejarah-berdiri-manhaj/" TargetMode="External"/><Relationship Id="rId5" Type="http://schemas.openxmlformats.org/officeDocument/2006/relationships/hyperlink" Target="https://indonesiabaik.id/infografis/badan%20-lembaga-amil-zakat-di-indonesia%20(4" TargetMode="External"/><Relationship Id="rId10" Type="http://schemas.openxmlformats.org/officeDocument/2006/relationships/hyperlink" Target="https://almanhaj.or.od/2796-kriteria-algharimin-penerima-zakat.html%20(13" TargetMode="External"/><Relationship Id="rId4" Type="http://schemas.openxmlformats.org/officeDocument/2006/relationships/hyperlink" Target="https://ekonomi.republika.co.id/berita/s1dcg6370/sosiolog-fenomena-pinjaman-online-muncul-akibat-tingginya-kemiskinan" TargetMode="External"/><Relationship Id="rId9" Type="http://schemas.openxmlformats.org/officeDocument/2006/relationships/hyperlink" Target="https://wahdah.or.id/soft-launching-oleh-ketua-harian-dpp-wi-lazis-wahdah-resmiberganti-nama-menjadi-wahdah-inspirasi-zakat-wiz%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4B3A9-9F4B-41BC-B09F-BD4F2C52A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17979</TotalTime>
  <Pages>116</Pages>
  <Words>22126</Words>
  <Characters>126124</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Hype GLK</cp:lastModifiedBy>
  <cp:revision>282</cp:revision>
  <cp:lastPrinted>2024-08-22T11:08:00Z</cp:lastPrinted>
  <dcterms:created xsi:type="dcterms:W3CDTF">2023-07-30T14:10:00Z</dcterms:created>
  <dcterms:modified xsi:type="dcterms:W3CDTF">2024-11-29T08:45:00Z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1673450707</vt:i4>
  </property>
  <property fmtid="{D5CDD505-2E9C-101B-9397-08002B2CF9AE}" pid="3" name="ICV">
    <vt:lpwstr>5fc3c60bfd0c48b2a401a396b54b5063</vt:lpwstr>
  </property>
</Properties>
</file>